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7BBC" w14:textId="77777777" w:rsidR="00E34035" w:rsidRPr="002B300E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KARTA UWAG</w:t>
      </w:r>
    </w:p>
    <w:p w14:paraId="7A22ACBE" w14:textId="74027651" w:rsidR="00E34035" w:rsidRPr="002B300E" w:rsidRDefault="00E34035" w:rsidP="002B300E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AKTUALIZACJI LOKALNEJ STRATEGII ROZWOJU </w:t>
      </w:r>
    </w:p>
    <w:p w14:paraId="701E48BF" w14:textId="2393EE8D" w:rsidR="00E34035" w:rsidRPr="008C4A98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Uwagi w ramach konsultacji społecznych będą przyjmowane osobiście w Biurze Stowarzyszenia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 lub za pośrednictwem poczty e-mail na adres </w:t>
      </w:r>
      <w:hyperlink r:id="rId9" w:history="1">
        <w:r w:rsidRPr="00FD5FF5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biuro@plgr.pl</w:t>
        </w:r>
      </w:hyperlink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Uwagi można składać wyłącznie na niniejszym formularzu w terminie do dnia </w:t>
      </w:r>
      <w:r w:rsidR="008C4A98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10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</w:t>
      </w:r>
      <w:r w:rsidR="000B577B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11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.20</w:t>
      </w:r>
      <w:r w:rsidR="00FD5FF5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</w:t>
      </w:r>
      <w:r w:rsidR="008C4A98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</w:t>
      </w:r>
      <w:r w:rsidRPr="00FD5FF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r.</w:t>
      </w:r>
      <w:r w:rsidR="008C4A98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Kontakt: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2"/>
        <w:gridCol w:w="3103"/>
      </w:tblGrid>
      <w:tr w:rsidR="00E34035" w:rsidRPr="00FD5FF5" w14:paraId="4199DFE0" w14:textId="77777777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14:paraId="54D9C650" w14:textId="77777777" w:rsidR="00B651F4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Informacja o zgłaszającym uwagi:</w:t>
            </w:r>
          </w:p>
        </w:tc>
      </w:tr>
      <w:tr w:rsidR="00E34035" w:rsidRPr="00FD5FF5" w14:paraId="01B8551D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472E750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14:paraId="5C4C99E2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334E41F8" w14:textId="77777777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14:paraId="17A5DD21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14:paraId="5120F92E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79044169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040234D5" w14:textId="77777777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14:paraId="5C45A56D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76E83ABC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6222CF7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823E483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7E1C183" w14:textId="77777777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14:paraId="63B18E8B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14:paraId="2DB6490F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451D80C4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42D5E09E" w14:textId="77777777" w:rsidTr="00BA4C24">
        <w:trPr>
          <w:trHeight w:val="610"/>
          <w:jc w:val="center"/>
        </w:trPr>
        <w:tc>
          <w:tcPr>
            <w:tcW w:w="3083" w:type="dxa"/>
            <w:vMerge/>
            <w:vAlign w:val="center"/>
          </w:tcPr>
          <w:p w14:paraId="4AC97E0E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EF5B32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2E6D7B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CEEDE6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5FF278C4" w14:textId="77777777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14:paraId="2216DBC7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14:paraId="61FA149E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51F5DB7F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3E517F0C" w14:textId="77777777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14:paraId="740FEB0A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1B8D7C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4B3B55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5AFAF4A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5783BC9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14:paraId="73E790E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E45F9C" w14:textId="77777777" w:rsidR="00E34035" w:rsidRPr="00FD5FF5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ZGŁASZANE UWAGI:</w:t>
      </w:r>
      <w:r w:rsidR="006D7C97"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zmian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FD5FF5" w14:paraId="02356AD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734A03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4" w:type="dxa"/>
            <w:vAlign w:val="center"/>
          </w:tcPr>
          <w:p w14:paraId="48F32ED4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Dokument, które</w:t>
            </w:r>
            <w:r w:rsidR="005D56EB"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dotyczą uwagi, nr strony</w:t>
            </w:r>
          </w:p>
        </w:tc>
        <w:tc>
          <w:tcPr>
            <w:tcW w:w="2091" w:type="dxa"/>
            <w:vAlign w:val="center"/>
          </w:tcPr>
          <w:p w14:paraId="3458547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Zapis w pierwotnej wersji dokumentu</w:t>
            </w:r>
          </w:p>
        </w:tc>
        <w:tc>
          <w:tcPr>
            <w:tcW w:w="2284" w:type="dxa"/>
            <w:vAlign w:val="center"/>
          </w:tcPr>
          <w:p w14:paraId="3BADC7E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Proponowany zapis po zmianie</w:t>
            </w:r>
          </w:p>
        </w:tc>
        <w:tc>
          <w:tcPr>
            <w:tcW w:w="2012" w:type="dxa"/>
            <w:vAlign w:val="center"/>
          </w:tcPr>
          <w:p w14:paraId="14D9CA5F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E34035" w:rsidRPr="00FD5FF5" w14:paraId="7D83FB8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56517D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14:paraId="0F4E0939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3FC497D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402D00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2AF4699A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20487DFF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B5662C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14:paraId="4C187796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61B082A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4B91B76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3035F01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80B7D8" w14:textId="50504442" w:rsidR="00E34035" w:rsidRDefault="00342E26" w:rsidP="00342E26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</w:pP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Oświadczam, że zostałam / em poinformowana / y i zrozumiałem, że: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Administratorem moich danych osobowych jest. </w:t>
      </w:r>
      <w:proofErr w:type="spellStart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Północnokaszubska</w:t>
      </w:r>
      <w:proofErr w:type="spellEnd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</w:t>
      </w:r>
      <w:bookmarkStart w:id="0" w:name="_GoBack"/>
      <w:bookmarkEnd w:id="0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lokalnym z udziałem lokalnej społeczności (Dz.U. z 2018, poz. 140), ustawy z dnia 10 lipca 2015 r.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wspieraniu zrównoważonego rozwoju sektora rybackiego z udziałem Europejskiego Funduszu Morskiego i Rybackiego (Dz. U. poz. 1358 oraz z 2016 r. poz. 1203) oraz rozporządzeń wykonawczych.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Zebrane dane osobowe mogą być udostępniane innym podmiotom publicznym uprawnionym do kontroli PLGR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i przetwarzania danych osobowych na podstawie przepisów powszechnie obowiązującego prawa m.in. Agencji Restrukturyzacji i Modernizacji Rolnictwa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z siedzibą przy Al. Jana Pawła II 70, 00-175 Warszawa, Samorządowi Województwa Pomorskiego z siedzibą przy ul. Okopowa 21/27, 80-810 Gdańsk.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Dane osobowe będą przetwarzane przez okres realizacji LSR jednak, nie krócej niż do 31 grudnia 2028 r. Okres przechowywania danych może zostać przedłużony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okres niezbędny do zachowania trwałości projektu.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342E26" w14:paraId="05E90294" w14:textId="77777777" w:rsidTr="00273C17">
        <w:trPr>
          <w:jc w:val="center"/>
        </w:trPr>
        <w:tc>
          <w:tcPr>
            <w:tcW w:w="4536" w:type="dxa"/>
            <w:vAlign w:val="center"/>
          </w:tcPr>
          <w:p w14:paraId="7EA96469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7E03FC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4536" w:type="dxa"/>
            <w:vAlign w:val="center"/>
          </w:tcPr>
          <w:p w14:paraId="062137AB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6146E1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(podpis)</w:t>
            </w:r>
          </w:p>
        </w:tc>
      </w:tr>
    </w:tbl>
    <w:p w14:paraId="4CE207B4" w14:textId="4393CFA8" w:rsidR="00DA0E3B" w:rsidRPr="00FD5FF5" w:rsidRDefault="00DA0E3B" w:rsidP="00342E2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sectPr w:rsidR="00DA0E3B" w:rsidRPr="00FD5FF5" w:rsidSect="00342E26">
      <w:headerReference w:type="default" r:id="rId10"/>
      <w:footerReference w:type="default" r:id="rId11"/>
      <w:pgSz w:w="11906" w:h="16838"/>
      <w:pgMar w:top="993" w:right="1417" w:bottom="1134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2C12" w14:textId="77777777" w:rsidR="00546F6C" w:rsidRDefault="00546F6C" w:rsidP="00E8610D">
      <w:r>
        <w:separator/>
      </w:r>
    </w:p>
  </w:endnote>
  <w:endnote w:type="continuationSeparator" w:id="0">
    <w:p w14:paraId="5F5B5715" w14:textId="77777777" w:rsidR="00546F6C" w:rsidRDefault="00546F6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016F" w14:textId="77777777" w:rsidR="00480B4C" w:rsidRPr="00342E26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342E26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342E26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6DB73" wp14:editId="12AD6F9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42E2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342E26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337EAC5" w14:textId="77777777" w:rsidR="00480B4C" w:rsidRPr="00342E2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342E26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342E26">
      <w:rPr>
        <w:rFonts w:ascii="digital1" w:hAnsi="digital1"/>
        <w:sz w:val="18"/>
        <w:szCs w:val="18"/>
        <w:lang w:val="en-US"/>
      </w:rPr>
      <w:t>Portowa</w:t>
    </w:r>
    <w:proofErr w:type="spellEnd"/>
    <w:r w:rsidRPr="00342E26">
      <w:rPr>
        <w:rFonts w:ascii="digital1" w:hAnsi="digital1"/>
        <w:sz w:val="18"/>
        <w:szCs w:val="18"/>
        <w:lang w:val="en-US"/>
      </w:rPr>
      <w:t xml:space="preserve"> 15</w:t>
    </w:r>
  </w:p>
  <w:p w14:paraId="349BC8F1" w14:textId="3CAA8DDC" w:rsidR="00480B4C" w:rsidRPr="00342E26" w:rsidRDefault="001B4170" w:rsidP="008E5076">
    <w:pPr>
      <w:ind w:left="-426"/>
      <w:jc w:val="center"/>
      <w:rPr>
        <w:rFonts w:ascii="digital1" w:hAnsi="digital1"/>
        <w:sz w:val="18"/>
        <w:szCs w:val="18"/>
      </w:rPr>
    </w:pPr>
    <w:r w:rsidRPr="00342E26">
      <w:rPr>
        <w:rFonts w:ascii="digital1" w:hAnsi="digital1"/>
        <w:sz w:val="18"/>
        <w:szCs w:val="18"/>
        <w:lang w:val="en-GB"/>
      </w:rPr>
      <w:t>tel. 58 77 46 890; 722 224</w:t>
    </w:r>
    <w:r w:rsidR="00273C17" w:rsidRPr="00342E26">
      <w:rPr>
        <w:rFonts w:ascii="digital1" w:hAnsi="digital1"/>
        <w:sz w:val="18"/>
        <w:szCs w:val="18"/>
        <w:lang w:val="en-GB"/>
      </w:rPr>
      <w:t> </w:t>
    </w:r>
    <w:r w:rsidRPr="00342E26">
      <w:rPr>
        <w:rFonts w:ascii="digital1" w:hAnsi="digital1"/>
        <w:sz w:val="18"/>
        <w:szCs w:val="18"/>
        <w:lang w:val="en-GB"/>
      </w:rPr>
      <w:t>585</w:t>
    </w:r>
    <w:r w:rsidR="00273C17" w:rsidRPr="00342E26">
      <w:rPr>
        <w:rFonts w:ascii="digital1" w:hAnsi="digital1"/>
        <w:sz w:val="18"/>
        <w:szCs w:val="18"/>
        <w:lang w:val="en-GB"/>
      </w:rPr>
      <w:t xml:space="preserve"> </w:t>
    </w:r>
    <w:r w:rsidR="00480B4C" w:rsidRPr="00342E2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="00480B4C" w:rsidRPr="00342E2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FD5FF5" w:rsidRPr="00342E26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="00480B4C" w:rsidRPr="00342E26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1E48" w14:textId="77777777" w:rsidR="00546F6C" w:rsidRDefault="00546F6C" w:rsidP="00E8610D">
      <w:r>
        <w:separator/>
      </w:r>
    </w:p>
  </w:footnote>
  <w:footnote w:type="continuationSeparator" w:id="0">
    <w:p w14:paraId="15C4C92C" w14:textId="77777777" w:rsidR="00546F6C" w:rsidRDefault="00546F6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30DF" w14:textId="77777777"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389904" wp14:editId="0852F3B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5B7A7B" wp14:editId="5D76AED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1DD575" wp14:editId="6C92A63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0FEAAF3" wp14:editId="54F0FD9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C3CCD50" wp14:editId="039D58E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57F21" w14:textId="77777777"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681312" wp14:editId="21B0772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B577B"/>
    <w:rsid w:val="000C41FA"/>
    <w:rsid w:val="000D68F1"/>
    <w:rsid w:val="000D6E55"/>
    <w:rsid w:val="000F3D1B"/>
    <w:rsid w:val="00112B32"/>
    <w:rsid w:val="00151AF2"/>
    <w:rsid w:val="001B4170"/>
    <w:rsid w:val="00216B62"/>
    <w:rsid w:val="002311FD"/>
    <w:rsid w:val="002370D1"/>
    <w:rsid w:val="00273C17"/>
    <w:rsid w:val="0028334D"/>
    <w:rsid w:val="0029015D"/>
    <w:rsid w:val="002A6486"/>
    <w:rsid w:val="002B300E"/>
    <w:rsid w:val="003110C3"/>
    <w:rsid w:val="00317075"/>
    <w:rsid w:val="00342E26"/>
    <w:rsid w:val="003477CB"/>
    <w:rsid w:val="00360707"/>
    <w:rsid w:val="003B1EDD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46F6C"/>
    <w:rsid w:val="005520EC"/>
    <w:rsid w:val="005B5E06"/>
    <w:rsid w:val="005C1C4D"/>
    <w:rsid w:val="005C6DE0"/>
    <w:rsid w:val="005D56EB"/>
    <w:rsid w:val="006115AD"/>
    <w:rsid w:val="006D7C97"/>
    <w:rsid w:val="007601C0"/>
    <w:rsid w:val="007D03CE"/>
    <w:rsid w:val="008226EF"/>
    <w:rsid w:val="008A67DE"/>
    <w:rsid w:val="008C4A98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651F4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A3D1F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8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0329-6664-4279-8D77-F23B6F0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2018-02-02T10:46:00Z</cp:lastPrinted>
  <dcterms:created xsi:type="dcterms:W3CDTF">2019-06-03T11:12:00Z</dcterms:created>
  <dcterms:modified xsi:type="dcterms:W3CDTF">2022-11-17T12:29:00Z</dcterms:modified>
</cp:coreProperties>
</file>