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7ED" w14:textId="77777777" w:rsid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C76CB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3DAFC3BA" w14:textId="77777777" w:rsidR="00DC76CB" w:rsidRP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AF48E50" w14:textId="04FAF084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980A85">
        <w:rPr>
          <w:rFonts w:asciiTheme="minorHAnsi" w:hAnsiTheme="minorHAnsi" w:cstheme="minorHAnsi"/>
          <w:sz w:val="22"/>
          <w:szCs w:val="22"/>
        </w:rPr>
        <w:t>1</w:t>
      </w:r>
      <w:r w:rsidR="00567E53">
        <w:rPr>
          <w:rFonts w:asciiTheme="minorHAnsi" w:hAnsiTheme="minorHAnsi" w:cstheme="minorHAnsi"/>
          <w:sz w:val="22"/>
          <w:szCs w:val="22"/>
        </w:rPr>
        <w:t>6</w:t>
      </w:r>
      <w:r w:rsidR="00980A85">
        <w:rPr>
          <w:rFonts w:asciiTheme="minorHAnsi" w:hAnsiTheme="minorHAnsi" w:cstheme="minorHAnsi"/>
          <w:sz w:val="22"/>
          <w:szCs w:val="22"/>
        </w:rPr>
        <w:t>.</w:t>
      </w:r>
      <w:r w:rsidR="00736837">
        <w:rPr>
          <w:rFonts w:asciiTheme="minorHAnsi" w:hAnsiTheme="minorHAnsi" w:cstheme="minorHAnsi"/>
          <w:sz w:val="22"/>
          <w:szCs w:val="22"/>
        </w:rPr>
        <w:t>0</w:t>
      </w:r>
      <w:r w:rsidR="00980A85">
        <w:rPr>
          <w:rFonts w:asciiTheme="minorHAnsi" w:hAnsiTheme="minorHAnsi" w:cstheme="minorHAnsi"/>
          <w:sz w:val="22"/>
          <w:szCs w:val="22"/>
        </w:rPr>
        <w:t>2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736837">
        <w:rPr>
          <w:rFonts w:asciiTheme="minorHAnsi" w:hAnsiTheme="minorHAnsi" w:cstheme="minorHAnsi"/>
          <w:sz w:val="22"/>
          <w:szCs w:val="22"/>
        </w:rPr>
        <w:t>2</w:t>
      </w:r>
    </w:p>
    <w:p w14:paraId="33046170" w14:textId="52F6EFA3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Oznaczenie naboru: PW/</w:t>
      </w:r>
      <w:r w:rsidR="00C836DA">
        <w:rPr>
          <w:rFonts w:asciiTheme="minorHAnsi" w:hAnsiTheme="minorHAnsi" w:cstheme="minorHAnsi"/>
          <w:sz w:val="22"/>
          <w:szCs w:val="22"/>
        </w:rPr>
        <w:t>PS</w:t>
      </w:r>
      <w:r w:rsidR="006E2E42">
        <w:rPr>
          <w:rFonts w:asciiTheme="minorHAnsi" w:hAnsiTheme="minorHAnsi" w:cstheme="minorHAnsi"/>
          <w:sz w:val="22"/>
          <w:szCs w:val="22"/>
        </w:rPr>
        <w:t>L</w:t>
      </w:r>
      <w:r w:rsidRPr="00DC76CB">
        <w:rPr>
          <w:rFonts w:asciiTheme="minorHAnsi" w:hAnsiTheme="minorHAnsi" w:cstheme="minorHAnsi"/>
          <w:sz w:val="22"/>
          <w:szCs w:val="22"/>
        </w:rPr>
        <w:t>/01/202</w:t>
      </w:r>
      <w:r w:rsidR="00F11B48">
        <w:rPr>
          <w:rFonts w:asciiTheme="minorHAnsi" w:hAnsiTheme="minorHAnsi" w:cstheme="minorHAnsi"/>
          <w:sz w:val="22"/>
          <w:szCs w:val="22"/>
        </w:rPr>
        <w:t>2</w:t>
      </w:r>
    </w:p>
    <w:p w14:paraId="4A1ADF60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Stowarzyszenie Północnokaszubska Lokalna Grupa Rybacka informuje o zamiarze realizacji projektu własnego w ramach PROW 2014-2020:</w:t>
      </w:r>
    </w:p>
    <w:p w14:paraId="03F84FFA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0E516" w14:textId="77777777" w:rsid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3F526E2D" w14:textId="666A661E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Przedsięwzięcie: 1.</w:t>
      </w:r>
      <w:r w:rsidR="00FA0757">
        <w:rPr>
          <w:rFonts w:asciiTheme="minorHAnsi" w:hAnsiTheme="minorHAnsi" w:cstheme="minorHAnsi"/>
          <w:b/>
          <w:sz w:val="22"/>
          <w:szCs w:val="22"/>
        </w:rPr>
        <w:t>5</w:t>
      </w:r>
      <w:r w:rsidRPr="00DC76CB">
        <w:rPr>
          <w:rFonts w:asciiTheme="minorHAnsi" w:hAnsiTheme="minorHAnsi" w:cstheme="minorHAnsi"/>
          <w:b/>
          <w:sz w:val="22"/>
          <w:szCs w:val="22"/>
        </w:rPr>
        <w:t>.1</w:t>
      </w:r>
      <w:r w:rsidRPr="00DC76CB">
        <w:rPr>
          <w:rFonts w:asciiTheme="minorHAnsi" w:hAnsiTheme="minorHAnsi" w:cstheme="minorHAnsi"/>
          <w:sz w:val="22"/>
          <w:szCs w:val="22"/>
        </w:rPr>
        <w:t xml:space="preserve"> </w:t>
      </w:r>
      <w:r w:rsidR="00C836DA" w:rsidRPr="00C836DA">
        <w:rPr>
          <w:rFonts w:asciiTheme="minorHAnsi" w:hAnsiTheme="minorHAnsi" w:cstheme="minorHAnsi"/>
          <w:sz w:val="22"/>
          <w:szCs w:val="22"/>
        </w:rPr>
        <w:t>Wspieranie partycypacji społeczności lokalnej w realizacji LSR, w tym szczególnie osób zagrożonych wykluczeniem</w:t>
      </w:r>
      <w:r w:rsidRPr="00DC76CB">
        <w:rPr>
          <w:rFonts w:asciiTheme="minorHAnsi" w:hAnsiTheme="minorHAnsi" w:cstheme="minorHAnsi"/>
          <w:sz w:val="22"/>
          <w:szCs w:val="22"/>
        </w:rPr>
        <w:t>:</w:t>
      </w:r>
    </w:p>
    <w:p w14:paraId="4BE33D29" w14:textId="0AAD146C" w:rsidR="00C836DA" w:rsidRDefault="00F3353F" w:rsidP="00C836DA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3353F">
        <w:rPr>
          <w:rFonts w:asciiTheme="minorHAnsi" w:hAnsiTheme="minorHAnsi" w:cstheme="minorHAnsi"/>
          <w:sz w:val="22"/>
          <w:szCs w:val="22"/>
        </w:rPr>
        <w:t xml:space="preserve">wsparcie adresowanej do dzieci i młodzieży w tym szczególnie osób z niepełnosprawnościami w związku z potrzebami wywołanymi pandemią COVID-19 </w:t>
      </w:r>
    </w:p>
    <w:p w14:paraId="057FD2A3" w14:textId="2CF51F5E" w:rsidR="00DC76CB" w:rsidRPr="00C836DA" w:rsidRDefault="00DC76CB" w:rsidP="00C836DA">
      <w:pPr>
        <w:suppressAutoHyphens w:val="0"/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836DA">
        <w:rPr>
          <w:rFonts w:asciiTheme="minorHAnsi" w:hAnsiTheme="minorHAnsi" w:cstheme="minorHAnsi"/>
          <w:sz w:val="22"/>
          <w:szCs w:val="22"/>
        </w:rPr>
        <w:t>Przedsięwzięcie realizowane w ramach zakresu o którym mowa w § 2</w:t>
      </w:r>
      <w:r w:rsidR="00BD7C57" w:rsidRPr="00C836DA">
        <w:rPr>
          <w:rFonts w:asciiTheme="minorHAnsi" w:hAnsiTheme="minorHAnsi" w:cstheme="minorHAnsi"/>
          <w:sz w:val="22"/>
          <w:szCs w:val="22"/>
        </w:rPr>
        <w:t>,</w:t>
      </w:r>
      <w:r w:rsidRPr="00C836DA">
        <w:rPr>
          <w:rFonts w:asciiTheme="minorHAnsi" w:hAnsiTheme="minorHAnsi" w:cstheme="minorHAnsi"/>
          <w:sz w:val="22"/>
          <w:szCs w:val="22"/>
        </w:rPr>
        <w:t xml:space="preserve"> ust. 1</w:t>
      </w:r>
      <w:r w:rsidR="00BD7C57" w:rsidRPr="00C836DA">
        <w:rPr>
          <w:rFonts w:asciiTheme="minorHAnsi" w:hAnsiTheme="minorHAnsi" w:cstheme="minorHAnsi"/>
          <w:sz w:val="22"/>
          <w:szCs w:val="22"/>
        </w:rPr>
        <w:t>,</w:t>
      </w:r>
      <w:r w:rsidRPr="00C836DA">
        <w:rPr>
          <w:rFonts w:asciiTheme="minorHAnsi" w:hAnsiTheme="minorHAnsi" w:cstheme="minorHAnsi"/>
          <w:sz w:val="22"/>
          <w:szCs w:val="22"/>
        </w:rPr>
        <w:t xml:space="preserve"> p</w:t>
      </w:r>
      <w:r w:rsidR="00BD7C57" w:rsidRPr="00C836DA">
        <w:rPr>
          <w:rFonts w:asciiTheme="minorHAnsi" w:hAnsiTheme="minorHAnsi" w:cstheme="minorHAnsi"/>
          <w:sz w:val="22"/>
          <w:szCs w:val="22"/>
        </w:rPr>
        <w:t>kt</w:t>
      </w:r>
      <w:r w:rsidRPr="00C836DA">
        <w:rPr>
          <w:rFonts w:asciiTheme="minorHAnsi" w:hAnsiTheme="minorHAnsi" w:cstheme="minorHAnsi"/>
          <w:sz w:val="22"/>
          <w:szCs w:val="22"/>
        </w:rPr>
        <w:t>. 1 Rozporządzenia MRiRW poz. 1570 z dnia 24 września 2015 r.</w:t>
      </w:r>
    </w:p>
    <w:p w14:paraId="13C074E2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5950C862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WYSOKOŚĆ ŚRODKÓW NA REALIZACJĘ OPERACJI</w:t>
      </w:r>
    </w:p>
    <w:p w14:paraId="0B243FFB" w14:textId="7F15EA29" w:rsidR="00DC76CB" w:rsidRDefault="00F3353F" w:rsidP="00DC76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F3353F">
        <w:rPr>
          <w:rFonts w:asciiTheme="minorHAnsi" w:hAnsiTheme="minorHAnsi" w:cstheme="minorHAnsi"/>
          <w:sz w:val="22"/>
          <w:szCs w:val="22"/>
        </w:rPr>
        <w:t>12 500,00 euro, co przy indykatywnym kursie 4 PLN/euro wynosi  450 000,00 zł</w:t>
      </w:r>
    </w:p>
    <w:p w14:paraId="08B734A3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776B0A62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DC76CB">
        <w:rPr>
          <w:rFonts w:asciiTheme="minorHAnsi" w:hAnsiTheme="minorHAnsi" w:cstheme="minorHAnsi"/>
          <w:sz w:val="22"/>
          <w:szCs w:val="22"/>
        </w:rPr>
        <w:t>określono w</w:t>
      </w:r>
      <w:r w:rsidRPr="00DC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6CB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607A4224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858B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B7F2A35" w14:textId="01DB42DD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447999">
        <w:rPr>
          <w:rFonts w:asciiTheme="minorHAnsi" w:hAnsiTheme="minorHAnsi" w:cstheme="minorHAnsi"/>
          <w:sz w:val="22"/>
          <w:szCs w:val="22"/>
        </w:rPr>
        <w:t>1</w:t>
      </w:r>
      <w:r w:rsidR="005A70B0">
        <w:rPr>
          <w:rFonts w:asciiTheme="minorHAnsi" w:hAnsiTheme="minorHAnsi" w:cstheme="minorHAnsi"/>
          <w:sz w:val="22"/>
          <w:szCs w:val="22"/>
        </w:rPr>
        <w:t>8</w:t>
      </w:r>
      <w:r w:rsidR="00447999">
        <w:rPr>
          <w:rFonts w:asciiTheme="minorHAnsi" w:hAnsiTheme="minorHAnsi" w:cstheme="minorHAnsi"/>
          <w:sz w:val="22"/>
          <w:szCs w:val="22"/>
        </w:rPr>
        <w:t>.0</w:t>
      </w:r>
      <w:r w:rsidR="00F11B48">
        <w:rPr>
          <w:rFonts w:asciiTheme="minorHAnsi" w:hAnsiTheme="minorHAnsi" w:cstheme="minorHAnsi"/>
          <w:sz w:val="22"/>
          <w:szCs w:val="22"/>
        </w:rPr>
        <w:t>3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447999">
        <w:rPr>
          <w:rFonts w:asciiTheme="minorHAnsi" w:hAnsiTheme="minorHAnsi" w:cstheme="minorHAnsi"/>
          <w:sz w:val="22"/>
          <w:szCs w:val="22"/>
        </w:rPr>
        <w:t>2</w:t>
      </w:r>
      <w:r w:rsidRPr="00DC76CB">
        <w:rPr>
          <w:rFonts w:asciiTheme="minorHAnsi" w:hAnsiTheme="minorHAnsi" w:cstheme="minorHAnsi"/>
          <w:sz w:val="22"/>
          <w:szCs w:val="22"/>
        </w:rPr>
        <w:t xml:space="preserve"> r. od poniedziałku do piątku w godzinach 7.30 –15.30. Adres Biura PLGR: Stowarzyszenie Północnokaszubska Lokalna Grupa Rybacka, ul. Portowa 15, 84-120 Władysławowo. Zgłoszenie zamiaru realizacji operacji musi być sporządzone na formularzu stanowiącym załącznik nr 2 do niniejszej informacji, podpisane przez osobę/y upoważnione do reprezentacji podmiotu zgłaszającego zamiar realizacji operacji. Zgłoszenie należy złożyć w wersji papierowej. </w:t>
      </w:r>
    </w:p>
    <w:p w14:paraId="08831E08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3C63D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Formularze nie zawierające danych pozwalających na identyfikację podmiotu zgłaszającego, niepodpisane przez osoby upoważnione lub wypełnione niekompletnie nie będą rozpatrywane. </w:t>
      </w:r>
    </w:p>
    <w:p w14:paraId="5C78E7E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474C9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jest organizacja pozarządową posiadającą osobowość prawną.</w:t>
      </w:r>
    </w:p>
    <w:p w14:paraId="19E118E4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6B849C72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2B567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DC76CB">
        <w:rPr>
          <w:rFonts w:asciiTheme="minorHAnsi" w:hAnsiTheme="minorHAnsi" w:cstheme="minorHAnsi"/>
          <w:sz w:val="22"/>
          <w:szCs w:val="22"/>
        </w:rPr>
        <w:t>.</w:t>
      </w:r>
    </w:p>
    <w:p w14:paraId="20A61127" w14:textId="77777777" w:rsidR="00C4094F" w:rsidRPr="00A01E31" w:rsidRDefault="00DC76CB" w:rsidP="00DC76CB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C76CB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1DECCBC1" w14:textId="77777777" w:rsidR="003C7FFE" w:rsidRPr="00A01E31" w:rsidRDefault="003C7FFE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5162A3" w14:textId="77777777" w:rsidR="00C4094F" w:rsidRPr="00A01E31" w:rsidRDefault="00C4094F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1D18B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1110A288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4637F793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Północnokaszubską Lokalną Grupę Rybacką współfinansowany jest ze środków Unii Europejskiej w ramach poddziałania 19.4 „Wsparcie na rzecz kosztów bieżących i aktywizacji” </w:t>
      </w:r>
    </w:p>
    <w:p w14:paraId="6C2196C5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5E82" w14:textId="77777777" w:rsidR="0072446F" w:rsidRDefault="0072446F" w:rsidP="00E8610D">
      <w:r>
        <w:separator/>
      </w:r>
    </w:p>
  </w:endnote>
  <w:endnote w:type="continuationSeparator" w:id="0">
    <w:p w14:paraId="74205DD8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F88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9A97E" wp14:editId="7E9826D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BDB8A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C3B39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45CCDD27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5F4CF755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6B973BD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F1A2" w14:textId="77777777" w:rsidR="0072446F" w:rsidRDefault="0072446F" w:rsidP="00E8610D">
      <w:r>
        <w:separator/>
      </w:r>
    </w:p>
  </w:footnote>
  <w:footnote w:type="continuationSeparator" w:id="0">
    <w:p w14:paraId="733FB9E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EC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A1D040" wp14:editId="61BEFF7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5A63DF" wp14:editId="61B6495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2854AA" wp14:editId="0B44D13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A1B853F" wp14:editId="3CD3A04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B9585B" wp14:editId="6A7F5F3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E8D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5B29A" wp14:editId="4551990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C1ACF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47999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67E53"/>
    <w:rsid w:val="005703BD"/>
    <w:rsid w:val="005A70B0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2E42"/>
    <w:rsid w:val="006E7C7D"/>
    <w:rsid w:val="006F1598"/>
    <w:rsid w:val="006F3E16"/>
    <w:rsid w:val="007043ED"/>
    <w:rsid w:val="00713735"/>
    <w:rsid w:val="00715E7E"/>
    <w:rsid w:val="0072446F"/>
    <w:rsid w:val="00736837"/>
    <w:rsid w:val="00773CAC"/>
    <w:rsid w:val="00787FA3"/>
    <w:rsid w:val="007950E8"/>
    <w:rsid w:val="007A46BA"/>
    <w:rsid w:val="007C51A8"/>
    <w:rsid w:val="007D03CE"/>
    <w:rsid w:val="007F5129"/>
    <w:rsid w:val="00826BA7"/>
    <w:rsid w:val="008447EB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80A85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370CA"/>
    <w:rsid w:val="00B830E1"/>
    <w:rsid w:val="00B87107"/>
    <w:rsid w:val="00B91C2B"/>
    <w:rsid w:val="00B95DAC"/>
    <w:rsid w:val="00BB5C40"/>
    <w:rsid w:val="00BD7C57"/>
    <w:rsid w:val="00BF0041"/>
    <w:rsid w:val="00BF7019"/>
    <w:rsid w:val="00C03B78"/>
    <w:rsid w:val="00C10C44"/>
    <w:rsid w:val="00C4094F"/>
    <w:rsid w:val="00C61565"/>
    <w:rsid w:val="00C61EB3"/>
    <w:rsid w:val="00C66B20"/>
    <w:rsid w:val="00C836DA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1E4E"/>
    <w:rsid w:val="00D93495"/>
    <w:rsid w:val="00DA0E3B"/>
    <w:rsid w:val="00DB4C79"/>
    <w:rsid w:val="00DB726B"/>
    <w:rsid w:val="00DC76C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1B48"/>
    <w:rsid w:val="00F1215B"/>
    <w:rsid w:val="00F31B9F"/>
    <w:rsid w:val="00F3353F"/>
    <w:rsid w:val="00F50713"/>
    <w:rsid w:val="00F6730A"/>
    <w:rsid w:val="00F974BB"/>
    <w:rsid w:val="00FA0757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516625"/>
  <w15:docId w15:val="{06E2CDC5-79D8-4FEC-8C8B-D1402AA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B40F-428A-486A-95F8-BA0873DC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8</cp:revision>
  <cp:lastPrinted>2019-12-18T10:29:00Z</cp:lastPrinted>
  <dcterms:created xsi:type="dcterms:W3CDTF">2022-02-14T11:43:00Z</dcterms:created>
  <dcterms:modified xsi:type="dcterms:W3CDTF">2022-02-16T10:03:00Z</dcterms:modified>
</cp:coreProperties>
</file>