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640E" w14:textId="3523D724"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 xml:space="preserve">Załącznik nr.3 do uchwały Nr </w:t>
      </w:r>
      <w:r w:rsidR="0064013F" w:rsidRPr="0064013F">
        <w:rPr>
          <w:rFonts w:ascii="Garamond" w:hAnsi="Garamond"/>
          <w:sz w:val="20"/>
          <w:szCs w:val="20"/>
        </w:rPr>
        <w:t xml:space="preserve"> </w:t>
      </w:r>
      <w:r w:rsidR="00EA187D">
        <w:rPr>
          <w:rFonts w:ascii="Garamond" w:hAnsi="Garamond"/>
          <w:sz w:val="20"/>
          <w:szCs w:val="20"/>
        </w:rPr>
        <w:t>……….</w:t>
      </w:r>
    </w:p>
    <w:p w14:paraId="364A3997" w14:textId="77777777"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 xml:space="preserve">Rady ds. Lokalnej Strategii Rozwoju </w:t>
      </w:r>
    </w:p>
    <w:p w14:paraId="58901ACA" w14:textId="7245A0F6" w:rsidR="002D6902" w:rsidRDefault="002D6902" w:rsidP="002D6902">
      <w:pPr>
        <w:jc w:val="right"/>
        <w:rPr>
          <w:rFonts w:ascii="Garamond" w:hAnsi="Garamond"/>
          <w:sz w:val="20"/>
          <w:szCs w:val="20"/>
        </w:rPr>
      </w:pPr>
      <w:r w:rsidRPr="002D6902">
        <w:rPr>
          <w:rFonts w:ascii="Garamond" w:hAnsi="Garamond"/>
          <w:sz w:val="20"/>
          <w:szCs w:val="20"/>
        </w:rPr>
        <w:t xml:space="preserve">Stowarzyszenia Północnokaszubska Lokalna Grupa Rybacka z dnia </w:t>
      </w:r>
      <w:r w:rsidR="00EA187D">
        <w:rPr>
          <w:rFonts w:ascii="Garamond" w:hAnsi="Garamond"/>
          <w:sz w:val="20"/>
          <w:szCs w:val="20"/>
        </w:rPr>
        <w:t>……………</w:t>
      </w:r>
    </w:p>
    <w:p w14:paraId="2B60956B" w14:textId="77777777" w:rsidR="002D6902" w:rsidRPr="002D6902" w:rsidRDefault="002D6902" w:rsidP="002D6902">
      <w:pPr>
        <w:jc w:val="right"/>
        <w:rPr>
          <w:rFonts w:ascii="Garamond" w:hAnsi="Garamond"/>
          <w:sz w:val="20"/>
          <w:szCs w:val="20"/>
        </w:rPr>
      </w:pPr>
    </w:p>
    <w:p w14:paraId="33510223" w14:textId="77777777" w:rsidR="002D6902" w:rsidRDefault="002D6902" w:rsidP="00577927">
      <w:pPr>
        <w:rPr>
          <w:rFonts w:ascii="Garamond" w:hAnsi="Garamond"/>
          <w:sz w:val="22"/>
          <w:szCs w:val="22"/>
        </w:rPr>
      </w:pPr>
    </w:p>
    <w:p w14:paraId="45CBD181" w14:textId="77777777" w:rsidR="00577927" w:rsidRPr="0060422D" w:rsidRDefault="00F32856" w:rsidP="00577927">
      <w:pPr>
        <w:rPr>
          <w:rFonts w:ascii="Garamond" w:hAnsi="Garamond"/>
          <w:sz w:val="22"/>
          <w:szCs w:val="22"/>
        </w:rPr>
      </w:pPr>
      <w:bookmarkStart w:id="0" w:name="_Hlk70673272"/>
      <w:r w:rsidRPr="0060422D">
        <w:rPr>
          <w:rFonts w:ascii="Garamond" w:hAnsi="Garamond"/>
          <w:sz w:val="22"/>
          <w:szCs w:val="22"/>
        </w:rPr>
        <w:t>Załącznik nr. 4</w:t>
      </w:r>
      <w:r w:rsidR="00577927" w:rsidRPr="0060422D">
        <w:rPr>
          <w:rFonts w:ascii="Garamond" w:hAnsi="Garamond"/>
          <w:sz w:val="22"/>
          <w:szCs w:val="22"/>
        </w:rPr>
        <w:t xml:space="preserve"> do Lokalnej Strategii Rozwoju na lata 2014-2020</w:t>
      </w:r>
      <w:r w:rsidR="0060422D">
        <w:rPr>
          <w:rFonts w:ascii="Garamond" w:hAnsi="Garamond"/>
          <w:sz w:val="22"/>
          <w:szCs w:val="22"/>
        </w:rPr>
        <w:t xml:space="preserve"> </w:t>
      </w:r>
      <w:r w:rsidR="00577927" w:rsidRPr="0060422D">
        <w:rPr>
          <w:rFonts w:ascii="Garamond" w:hAnsi="Garamond"/>
          <w:sz w:val="22"/>
          <w:szCs w:val="22"/>
        </w:rPr>
        <w:t>Stowarzyszenia PLGR</w:t>
      </w:r>
    </w:p>
    <w:bookmarkEnd w:id="0"/>
    <w:p w14:paraId="37312512" w14:textId="77777777" w:rsidR="00577927" w:rsidRPr="00577927" w:rsidRDefault="00577927" w:rsidP="00577927">
      <w:pPr>
        <w:rPr>
          <w:rFonts w:ascii="Garamond" w:hAnsi="Garamond"/>
          <w:b/>
          <w:i/>
          <w:sz w:val="22"/>
          <w:szCs w:val="22"/>
        </w:rPr>
      </w:pPr>
    </w:p>
    <w:p w14:paraId="7367E9E5" w14:textId="77777777" w:rsidR="00577927" w:rsidRPr="00577927" w:rsidRDefault="00B65E57" w:rsidP="0057792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Tab. 1 </w:t>
      </w:r>
      <w:r w:rsidR="00577927" w:rsidRPr="00577927">
        <w:rPr>
          <w:rFonts w:ascii="Garamond" w:hAnsi="Garamond"/>
          <w:b/>
          <w:sz w:val="22"/>
          <w:szCs w:val="22"/>
        </w:rPr>
        <w:t xml:space="preserve">Budżet LSR 2014 – 2020 </w:t>
      </w:r>
    </w:p>
    <w:p w14:paraId="7484E588" w14:textId="77777777" w:rsidR="00577927" w:rsidRPr="00C235EC" w:rsidRDefault="00577927" w:rsidP="00577927">
      <w:pPr>
        <w:rPr>
          <w:rFonts w:ascii="Garamond" w:hAnsi="Garamond"/>
          <w:sz w:val="22"/>
          <w:szCs w:val="22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134"/>
        <w:gridCol w:w="1417"/>
        <w:gridCol w:w="1417"/>
      </w:tblGrid>
      <w:tr w:rsidR="00C235EC" w:rsidRPr="00C235EC" w14:paraId="4501299A" w14:textId="17F499A4" w:rsidTr="009807CA">
        <w:trPr>
          <w:trHeight w:val="70"/>
        </w:trPr>
        <w:tc>
          <w:tcPr>
            <w:tcW w:w="2547" w:type="dxa"/>
            <w:vMerge w:val="restart"/>
            <w:shd w:val="clear" w:color="auto" w:fill="FFFF99"/>
            <w:vAlign w:val="center"/>
          </w:tcPr>
          <w:p w14:paraId="29668F9D" w14:textId="77777777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Zakres wsparcia</w:t>
            </w:r>
          </w:p>
        </w:tc>
        <w:tc>
          <w:tcPr>
            <w:tcW w:w="6945" w:type="dxa"/>
            <w:gridSpan w:val="5"/>
            <w:shd w:val="clear" w:color="auto" w:fill="FFFF66"/>
            <w:vAlign w:val="center"/>
          </w:tcPr>
          <w:p w14:paraId="1DB6E340" w14:textId="6CE1FF19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Wsparcie finansowe (PLN)</w:t>
            </w:r>
          </w:p>
        </w:tc>
      </w:tr>
      <w:tr w:rsidR="00C235EC" w:rsidRPr="00C235EC" w14:paraId="4A51A74E" w14:textId="0C38CA59" w:rsidTr="00D5071F">
        <w:trPr>
          <w:trHeight w:val="1142"/>
        </w:trPr>
        <w:tc>
          <w:tcPr>
            <w:tcW w:w="2547" w:type="dxa"/>
            <w:vMerge/>
            <w:shd w:val="clear" w:color="auto" w:fill="FFFF99"/>
            <w:vAlign w:val="center"/>
          </w:tcPr>
          <w:p w14:paraId="58A5DA6D" w14:textId="77777777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  <w:vAlign w:val="center"/>
          </w:tcPr>
          <w:p w14:paraId="6DB96D7F" w14:textId="4575E0CD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PROW - EURO</w:t>
            </w:r>
          </w:p>
        </w:tc>
        <w:tc>
          <w:tcPr>
            <w:tcW w:w="1418" w:type="dxa"/>
            <w:shd w:val="clear" w:color="auto" w:fill="FFFF66"/>
            <w:vAlign w:val="center"/>
          </w:tcPr>
          <w:p w14:paraId="7DAAA289" w14:textId="7A9A2603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PO RYBY - PLN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162A5649" w14:textId="77777777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Fundusz wiodący</w:t>
            </w:r>
          </w:p>
        </w:tc>
        <w:tc>
          <w:tcPr>
            <w:tcW w:w="2834" w:type="dxa"/>
            <w:gridSpan w:val="2"/>
            <w:shd w:val="clear" w:color="auto" w:fill="FFFF00"/>
            <w:vAlign w:val="center"/>
          </w:tcPr>
          <w:p w14:paraId="1EF5E4B9" w14:textId="77777777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Razem EFSI</w:t>
            </w:r>
          </w:p>
          <w:p w14:paraId="6DCF24E8" w14:textId="77777777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9B75F5E" w14:textId="4D31FB8D" w:rsidR="0095281C" w:rsidRPr="00C235EC" w:rsidRDefault="0095281C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 xml:space="preserve">EURO              PLN  </w:t>
            </w:r>
          </w:p>
        </w:tc>
      </w:tr>
      <w:tr w:rsidR="00C235EC" w:rsidRPr="00C235EC" w14:paraId="5B2DA44C" w14:textId="0AD28B58" w:rsidTr="00CD5F83">
        <w:tc>
          <w:tcPr>
            <w:tcW w:w="2547" w:type="dxa"/>
            <w:shd w:val="clear" w:color="auto" w:fill="FFFF99"/>
            <w:vAlign w:val="center"/>
          </w:tcPr>
          <w:p w14:paraId="398C37E0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5EC">
              <w:rPr>
                <w:rFonts w:ascii="Garamond" w:hAnsi="Garamond"/>
                <w:b/>
                <w:sz w:val="20"/>
                <w:szCs w:val="20"/>
              </w:rPr>
              <w:t>Realizacja LSR</w:t>
            </w:r>
            <w:r w:rsidRPr="00C235EC">
              <w:rPr>
                <w:rFonts w:ascii="Garamond" w:hAnsi="Garamond"/>
                <w:sz w:val="20"/>
                <w:szCs w:val="20"/>
              </w:rPr>
              <w:t xml:space="preserve"> (art. 35 ust. 1 lit. b rozporządzenia nr 1303/2013)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D3EFE" w14:textId="77777777" w:rsidR="00E02625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bCs/>
                <w:sz w:val="22"/>
                <w:szCs w:val="22"/>
              </w:rPr>
              <w:t>2 775 000,00</w:t>
            </w:r>
          </w:p>
          <w:p w14:paraId="53484C5D" w14:textId="2D144A43" w:rsidR="0095281C" w:rsidRPr="00C235EC" w:rsidRDefault="00E02625" w:rsidP="0095281C">
            <w:pPr>
              <w:spacing w:before="6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5</w:t>
            </w:r>
            <w:r w:rsidR="00EC1774">
              <w:rPr>
                <w:rFonts w:ascii="Garamond" w:hAnsi="Garamond"/>
                <w:color w:val="FF0000"/>
                <w:sz w:val="22"/>
                <w:szCs w:val="22"/>
              </w:rPr>
              <w:t>75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  <w:r w:rsidR="0095281C"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66A46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17 819 480,00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47B4C7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EF1CB8" w14:textId="1697517E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2 775 000,00 </w:t>
            </w:r>
            <w:r w:rsidR="00E0262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E02625"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 w:rsidR="00E02625">
              <w:rPr>
                <w:rFonts w:ascii="Garamond" w:hAnsi="Garamond"/>
                <w:color w:val="FF0000"/>
                <w:sz w:val="22"/>
                <w:szCs w:val="22"/>
              </w:rPr>
              <w:t xml:space="preserve"> 5</w:t>
            </w:r>
            <w:r w:rsidR="00EC1774">
              <w:rPr>
                <w:rFonts w:ascii="Garamond" w:hAnsi="Garamond"/>
                <w:color w:val="FF0000"/>
                <w:sz w:val="22"/>
                <w:szCs w:val="22"/>
              </w:rPr>
              <w:t>75</w:t>
            </w:r>
            <w:r w:rsidR="00E02625"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  <w:r w:rsidR="00E02625"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    </w:t>
            </w:r>
            <w:r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4A385B8D" w14:textId="00A6EC50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17 819 480,00</w:t>
            </w:r>
          </w:p>
        </w:tc>
      </w:tr>
      <w:tr w:rsidR="00C235EC" w:rsidRPr="00C235EC" w14:paraId="0B078790" w14:textId="6F1D0CFB" w:rsidTr="00CD5F83">
        <w:tc>
          <w:tcPr>
            <w:tcW w:w="2547" w:type="dxa"/>
            <w:shd w:val="clear" w:color="auto" w:fill="FFFF99"/>
            <w:vAlign w:val="center"/>
          </w:tcPr>
          <w:p w14:paraId="0104CF34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5EC">
              <w:rPr>
                <w:rFonts w:ascii="Garamond" w:hAnsi="Garamond"/>
                <w:b/>
                <w:sz w:val="20"/>
                <w:szCs w:val="20"/>
              </w:rPr>
              <w:t>Współpraca</w:t>
            </w:r>
            <w:r w:rsidRPr="00C235EC">
              <w:rPr>
                <w:rFonts w:ascii="Garamond" w:hAnsi="Garamond"/>
                <w:sz w:val="20"/>
                <w:szCs w:val="20"/>
              </w:rPr>
              <w:t xml:space="preserve"> (art. 35 ust. 1 lit. c rozporządzenia nr 1303/2013)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DBE55" w14:textId="5438D751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B7E73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935 800,00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1BED044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4891A0" w14:textId="1EC46A25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vAlign w:val="center"/>
          </w:tcPr>
          <w:p w14:paraId="4887F471" w14:textId="7028BFF1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935 800,00</w:t>
            </w:r>
          </w:p>
        </w:tc>
      </w:tr>
      <w:tr w:rsidR="00C235EC" w:rsidRPr="00C235EC" w14:paraId="7BCF3DD4" w14:textId="22B96540" w:rsidTr="00CD5F83">
        <w:tc>
          <w:tcPr>
            <w:tcW w:w="2547" w:type="dxa"/>
            <w:shd w:val="clear" w:color="auto" w:fill="FFFF99"/>
            <w:vAlign w:val="center"/>
          </w:tcPr>
          <w:p w14:paraId="3AE84A06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5EC">
              <w:rPr>
                <w:rFonts w:ascii="Garamond" w:hAnsi="Garamond"/>
                <w:b/>
                <w:sz w:val="20"/>
                <w:szCs w:val="20"/>
              </w:rPr>
              <w:t>Koszty bieżące</w:t>
            </w:r>
            <w:r w:rsidRPr="00C235EC">
              <w:rPr>
                <w:rFonts w:ascii="Garamond" w:hAnsi="Garamond"/>
                <w:sz w:val="20"/>
                <w:szCs w:val="20"/>
              </w:rPr>
              <w:t xml:space="preserve"> (art. 35 ust. 1 lit. d rozporządzenia nr 1303/2013)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7AE1B" w14:textId="77777777" w:rsidR="0095281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750 000,00</w:t>
            </w:r>
          </w:p>
          <w:p w14:paraId="7C6C902F" w14:textId="084C02CC" w:rsidR="00E02625" w:rsidRPr="00C235EC" w:rsidRDefault="00E02625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02625">
              <w:rPr>
                <w:rFonts w:ascii="Garamond" w:hAnsi="Garamond"/>
                <w:color w:val="FF0000"/>
                <w:sz w:val="22"/>
                <w:szCs w:val="22"/>
              </w:rPr>
              <w:t>+ 6</w:t>
            </w:r>
            <w:r w:rsidR="00EC1774">
              <w:rPr>
                <w:rFonts w:ascii="Garamond" w:hAnsi="Garamond"/>
                <w:color w:val="FF0000"/>
                <w:sz w:val="22"/>
                <w:szCs w:val="22"/>
              </w:rPr>
              <w:t>9</w:t>
            </w:r>
            <w:r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44A44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300201D3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CBD83" w14:textId="0491970F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750 000,00</w:t>
            </w:r>
            <w:r w:rsidR="00E0262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2625" w:rsidRPr="00E02625">
              <w:rPr>
                <w:rFonts w:ascii="Garamond" w:hAnsi="Garamond"/>
                <w:color w:val="FF0000"/>
                <w:sz w:val="22"/>
                <w:szCs w:val="22"/>
              </w:rPr>
              <w:t>+ 6</w:t>
            </w:r>
            <w:r w:rsidR="00EC1774">
              <w:rPr>
                <w:rFonts w:ascii="Garamond" w:hAnsi="Garamond"/>
                <w:color w:val="FF0000"/>
                <w:sz w:val="22"/>
                <w:szCs w:val="22"/>
              </w:rPr>
              <w:t>9</w:t>
            </w:r>
            <w:r w:rsidR="00E02625"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14:paraId="3D6E05B1" w14:textId="6ABC6011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C235EC" w:rsidRPr="00C235EC" w14:paraId="28E842B8" w14:textId="40DD2F0B" w:rsidTr="00CD5F83">
        <w:tc>
          <w:tcPr>
            <w:tcW w:w="2547" w:type="dxa"/>
            <w:shd w:val="clear" w:color="auto" w:fill="FFFF99"/>
            <w:vAlign w:val="center"/>
          </w:tcPr>
          <w:p w14:paraId="5883D5CA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5EC">
              <w:rPr>
                <w:rFonts w:ascii="Garamond" w:hAnsi="Garamond"/>
                <w:b/>
                <w:sz w:val="20"/>
                <w:szCs w:val="20"/>
              </w:rPr>
              <w:t>Aktywizacja</w:t>
            </w:r>
            <w:r w:rsidRPr="00C235EC">
              <w:rPr>
                <w:rFonts w:ascii="Garamond" w:hAnsi="Garamond"/>
                <w:sz w:val="20"/>
                <w:szCs w:val="20"/>
              </w:rPr>
              <w:t xml:space="preserve"> (art. 35 ust. 1 lit. e rozporządzenia nr 1303/2013)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D9640" w14:textId="795BEE3D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62 500,00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9F65C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561CEA7B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5C6054" w14:textId="57BE5393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62 500,00</w:t>
            </w:r>
          </w:p>
        </w:tc>
        <w:tc>
          <w:tcPr>
            <w:tcW w:w="1417" w:type="dxa"/>
            <w:vAlign w:val="center"/>
          </w:tcPr>
          <w:p w14:paraId="00628760" w14:textId="3B9921B8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C235EC" w:rsidRPr="00C235EC" w14:paraId="319F853A" w14:textId="5EF02133" w:rsidTr="00CD5F83">
        <w:tc>
          <w:tcPr>
            <w:tcW w:w="2547" w:type="dxa"/>
            <w:shd w:val="clear" w:color="auto" w:fill="FFFF00"/>
            <w:vAlign w:val="center"/>
          </w:tcPr>
          <w:p w14:paraId="71545C44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5EC">
              <w:rPr>
                <w:rFonts w:ascii="Garamond" w:hAnsi="Garamond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48B39" w14:textId="16ACCAE0" w:rsidR="00E02625" w:rsidRPr="00C235EC" w:rsidRDefault="00E02625" w:rsidP="0095281C">
            <w:pPr>
              <w:spacing w:before="60"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4 2</w:t>
            </w:r>
            <w:r w:rsidR="007F140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8</w:t>
            </w: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 </w:t>
            </w: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500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DE08C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18 755 280,00</w:t>
            </w:r>
          </w:p>
        </w:tc>
        <w:tc>
          <w:tcPr>
            <w:tcW w:w="1134" w:type="dxa"/>
            <w:vAlign w:val="center"/>
          </w:tcPr>
          <w:p w14:paraId="08DC48B5" w14:textId="77777777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DE062C" w14:textId="71368474" w:rsidR="0095281C" w:rsidRPr="00C235EC" w:rsidRDefault="00E02625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4 2</w:t>
            </w:r>
            <w:r w:rsidR="007F140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8</w:t>
            </w: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 </w:t>
            </w:r>
            <w:r w:rsidRPr="00E02625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500</w:t>
            </w:r>
            <w: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14:paraId="3D368BA1" w14:textId="6DD86E60" w:rsidR="0095281C" w:rsidRPr="00C235EC" w:rsidRDefault="0095281C" w:rsidP="0095281C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18 755 280,00</w:t>
            </w:r>
          </w:p>
        </w:tc>
      </w:tr>
    </w:tbl>
    <w:p w14:paraId="4FC6C13C" w14:textId="77777777" w:rsidR="00577927" w:rsidRPr="00C235EC" w:rsidRDefault="00577927" w:rsidP="00577927">
      <w:pPr>
        <w:rPr>
          <w:rFonts w:ascii="Garamond" w:hAnsi="Garamond"/>
          <w:sz w:val="22"/>
          <w:szCs w:val="22"/>
        </w:rPr>
      </w:pPr>
    </w:p>
    <w:p w14:paraId="16EFF95C" w14:textId="77777777" w:rsidR="00577927" w:rsidRPr="00C235EC" w:rsidRDefault="00577927" w:rsidP="00577927">
      <w:pPr>
        <w:spacing w:after="120" w:line="276" w:lineRule="auto"/>
        <w:jc w:val="both"/>
        <w:rPr>
          <w:rFonts w:ascii="Garamond" w:hAnsi="Garamond"/>
          <w:b/>
          <w:i/>
          <w:sz w:val="22"/>
          <w:szCs w:val="22"/>
        </w:rPr>
      </w:pPr>
    </w:p>
    <w:p w14:paraId="0F3DFABE" w14:textId="77777777" w:rsidR="00C00103" w:rsidRPr="00C235EC" w:rsidRDefault="00C00103" w:rsidP="00577927">
      <w:pPr>
        <w:spacing w:after="120" w:line="276" w:lineRule="auto"/>
        <w:jc w:val="both"/>
        <w:rPr>
          <w:rFonts w:ascii="Garamond" w:hAnsi="Garamond"/>
          <w:b/>
          <w:i/>
          <w:sz w:val="22"/>
          <w:szCs w:val="22"/>
        </w:rPr>
      </w:pPr>
    </w:p>
    <w:p w14:paraId="57C906F7" w14:textId="66CB1656" w:rsidR="00577927" w:rsidRPr="00C235EC" w:rsidRDefault="00B65E57" w:rsidP="00577927">
      <w:pPr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C235EC">
        <w:rPr>
          <w:rFonts w:ascii="Garamond" w:hAnsi="Garamond"/>
          <w:b/>
          <w:sz w:val="22"/>
          <w:szCs w:val="22"/>
        </w:rPr>
        <w:t xml:space="preserve">Tab.2 </w:t>
      </w:r>
      <w:r w:rsidR="00577927" w:rsidRPr="00C235EC">
        <w:rPr>
          <w:rFonts w:ascii="Garamond" w:hAnsi="Garamond"/>
          <w:b/>
          <w:sz w:val="22"/>
          <w:szCs w:val="22"/>
        </w:rPr>
        <w:t>: Plan finansowy w zakresie poddziałania 19.2 PROW 2014-2020</w:t>
      </w:r>
      <w:r w:rsidR="006C034A" w:rsidRPr="00C235EC">
        <w:rPr>
          <w:rFonts w:ascii="Garamond" w:hAnsi="Garamond"/>
          <w:b/>
          <w:sz w:val="22"/>
          <w:szCs w:val="22"/>
        </w:rPr>
        <w:t xml:space="preserve"> / EURO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84"/>
        <w:gridCol w:w="1380"/>
        <w:gridCol w:w="2541"/>
        <w:gridCol w:w="1502"/>
      </w:tblGrid>
      <w:tr w:rsidR="00C235EC" w:rsidRPr="00C235EC" w14:paraId="19E4B434" w14:textId="77777777" w:rsidTr="006143C7">
        <w:trPr>
          <w:trHeight w:val="1068"/>
        </w:trPr>
        <w:tc>
          <w:tcPr>
            <w:tcW w:w="2997" w:type="dxa"/>
            <w:shd w:val="clear" w:color="auto" w:fill="auto"/>
            <w:vAlign w:val="center"/>
          </w:tcPr>
          <w:p w14:paraId="561D178F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51D9D05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Wkład EFRROW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C1D9B03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Budżet państwa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0A5E5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Wkład własny będący wkładem krajowych środków publicznych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2D7919EF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</w:tr>
      <w:tr w:rsidR="00C235EC" w:rsidRPr="00C235EC" w14:paraId="46C75365" w14:textId="77777777" w:rsidTr="006143C7">
        <w:trPr>
          <w:trHeight w:val="1051"/>
        </w:trPr>
        <w:tc>
          <w:tcPr>
            <w:tcW w:w="2997" w:type="dxa"/>
            <w:shd w:val="clear" w:color="auto" w:fill="auto"/>
            <w:vAlign w:val="center"/>
          </w:tcPr>
          <w:p w14:paraId="75E1E237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Beneficjenci inni niż jednostki sektora finansów publicznych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EC8800" w14:textId="414EA2D8" w:rsidR="00577927" w:rsidRDefault="006C034A" w:rsidP="005779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1 718</w:t>
            </w:r>
            <w:r w:rsidR="00F938DC">
              <w:rPr>
                <w:rFonts w:ascii="Garamond" w:hAnsi="Garamond"/>
                <w:sz w:val="22"/>
                <w:szCs w:val="22"/>
              </w:rPr>
              <w:t> </w:t>
            </w:r>
            <w:r w:rsidRPr="00C235EC">
              <w:rPr>
                <w:rFonts w:ascii="Garamond" w:hAnsi="Garamond"/>
                <w:sz w:val="22"/>
                <w:szCs w:val="22"/>
              </w:rPr>
              <w:t>010</w:t>
            </w:r>
          </w:p>
          <w:p w14:paraId="75B04213" w14:textId="1D7CEBF2" w:rsidR="00F938DC" w:rsidRPr="00C235EC" w:rsidRDefault="00F938DC" w:rsidP="005779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+ 36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872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,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A4D1" w14:textId="65B60302" w:rsidR="00577927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981</w:t>
            </w:r>
            <w:r w:rsidR="00F938DC">
              <w:rPr>
                <w:rFonts w:ascii="Garamond" w:hAnsi="Garamond"/>
                <w:sz w:val="22"/>
                <w:szCs w:val="22"/>
              </w:rPr>
              <w:t> </w:t>
            </w:r>
            <w:r w:rsidRPr="00C235EC">
              <w:rPr>
                <w:rFonts w:ascii="Garamond" w:hAnsi="Garamond"/>
                <w:sz w:val="22"/>
                <w:szCs w:val="22"/>
              </w:rPr>
              <w:t>990</w:t>
            </w:r>
          </w:p>
          <w:p w14:paraId="05E3DAE7" w14:textId="0E2AE3CE" w:rsidR="00F938DC" w:rsidRPr="00C235EC" w:rsidRDefault="00F938DC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+20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9 127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,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</w:p>
        </w:tc>
        <w:tc>
          <w:tcPr>
            <w:tcW w:w="254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51771C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</w:tcPr>
          <w:p w14:paraId="7D532092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E738E3A" w14:textId="77777777" w:rsidR="00577927" w:rsidRDefault="00B5343E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2</w:t>
            </w:r>
            <w:r w:rsidR="00577927" w:rsidRPr="00C235EC">
              <w:rPr>
                <w:rFonts w:ascii="Garamond" w:hAnsi="Garamond"/>
                <w:sz w:val="22"/>
                <w:szCs w:val="22"/>
              </w:rPr>
              <w:t> </w:t>
            </w:r>
            <w:r w:rsidRPr="00C235EC">
              <w:rPr>
                <w:rFonts w:ascii="Garamond" w:hAnsi="Garamond"/>
                <w:sz w:val="22"/>
                <w:szCs w:val="22"/>
              </w:rPr>
              <w:t>7</w:t>
            </w:r>
            <w:r w:rsidR="00577927" w:rsidRPr="00C235EC">
              <w:rPr>
                <w:rFonts w:ascii="Garamond" w:hAnsi="Garamond"/>
                <w:sz w:val="22"/>
                <w:szCs w:val="22"/>
              </w:rPr>
              <w:t>00 000,00</w:t>
            </w:r>
          </w:p>
          <w:p w14:paraId="7915721A" w14:textId="093A26E4" w:rsidR="000F72C0" w:rsidRPr="00C235EC" w:rsidRDefault="000F72C0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5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75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  <w:r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C235EC" w:rsidRPr="00C235EC" w14:paraId="138F4A1E" w14:textId="77777777" w:rsidTr="006143C7">
        <w:trPr>
          <w:trHeight w:val="1068"/>
        </w:trPr>
        <w:tc>
          <w:tcPr>
            <w:tcW w:w="2997" w:type="dxa"/>
            <w:shd w:val="clear" w:color="auto" w:fill="auto"/>
            <w:vAlign w:val="center"/>
          </w:tcPr>
          <w:p w14:paraId="67D71E95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Beneficjenci będący jednostkami sektora finansów publicznych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D329D" w14:textId="691F3A5F" w:rsidR="00577927" w:rsidRPr="00C235EC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47 722,5</w:t>
            </w:r>
          </w:p>
        </w:tc>
        <w:tc>
          <w:tcPr>
            <w:tcW w:w="13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4B8DDE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E7FE0" w14:textId="1907D381" w:rsidR="00577927" w:rsidRPr="00C235EC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27 277,5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CC8287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1B839D5" w14:textId="0FFE5055" w:rsidR="00577927" w:rsidRPr="00C235EC" w:rsidRDefault="00B5343E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75</w:t>
            </w:r>
            <w:r w:rsidR="00577927" w:rsidRPr="00C235EC">
              <w:rPr>
                <w:rFonts w:ascii="Garamond" w:hAnsi="Garamond"/>
                <w:sz w:val="22"/>
                <w:szCs w:val="22"/>
              </w:rPr>
              <w:t> 000,00</w:t>
            </w:r>
          </w:p>
        </w:tc>
      </w:tr>
      <w:tr w:rsidR="00C235EC" w:rsidRPr="00C235EC" w14:paraId="16AC7B3E" w14:textId="77777777" w:rsidTr="006143C7">
        <w:trPr>
          <w:trHeight w:val="385"/>
        </w:trPr>
        <w:tc>
          <w:tcPr>
            <w:tcW w:w="2997" w:type="dxa"/>
            <w:shd w:val="clear" w:color="auto" w:fill="auto"/>
            <w:vAlign w:val="center"/>
          </w:tcPr>
          <w:p w14:paraId="7B1B1B0B" w14:textId="77777777" w:rsidR="00577927" w:rsidRPr="00C235EC" w:rsidRDefault="00577927" w:rsidP="00577927">
            <w:pPr>
              <w:spacing w:before="6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235EC">
              <w:rPr>
                <w:rFonts w:ascii="Garamond" w:hAnsi="Garamond"/>
                <w:b/>
                <w:sz w:val="22"/>
                <w:szCs w:val="22"/>
              </w:rPr>
              <w:t>Razem</w:t>
            </w:r>
          </w:p>
        </w:tc>
        <w:tc>
          <w:tcPr>
            <w:tcW w:w="14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BBA254" w14:textId="77777777" w:rsidR="00577927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1 765 732,50</w:t>
            </w:r>
          </w:p>
          <w:p w14:paraId="59E9640A" w14:textId="1E75F694" w:rsidR="00F938DC" w:rsidRPr="00C235EC" w:rsidRDefault="007F1407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+ 36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 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872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,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69C8A5" w14:textId="049B565C" w:rsidR="00577927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981</w:t>
            </w:r>
            <w:r w:rsidR="00F938DC">
              <w:rPr>
                <w:rFonts w:ascii="Garamond" w:hAnsi="Garamond"/>
                <w:sz w:val="22"/>
                <w:szCs w:val="22"/>
              </w:rPr>
              <w:t> </w:t>
            </w:r>
            <w:r w:rsidRPr="00C235EC">
              <w:rPr>
                <w:rFonts w:ascii="Garamond" w:hAnsi="Garamond"/>
                <w:sz w:val="22"/>
                <w:szCs w:val="22"/>
              </w:rPr>
              <w:t>990</w:t>
            </w:r>
          </w:p>
          <w:p w14:paraId="69AFB4F6" w14:textId="067739C9" w:rsidR="00F938DC" w:rsidRPr="00C235EC" w:rsidRDefault="00F938DC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+20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9 127</w:t>
            </w:r>
            <w:r w:rsidRPr="00F938DC">
              <w:rPr>
                <w:rFonts w:ascii="Garamond" w:hAnsi="Garamond"/>
                <w:color w:val="FF0000"/>
                <w:sz w:val="22"/>
                <w:szCs w:val="22"/>
              </w:rPr>
              <w:t>,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5</w:t>
            </w:r>
          </w:p>
        </w:tc>
        <w:tc>
          <w:tcPr>
            <w:tcW w:w="2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BE3FB3" w14:textId="6790A1A2" w:rsidR="00577927" w:rsidRPr="00C235EC" w:rsidRDefault="006C034A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27 277,5</w:t>
            </w:r>
          </w:p>
        </w:tc>
        <w:tc>
          <w:tcPr>
            <w:tcW w:w="1502" w:type="dxa"/>
            <w:tcBorders>
              <w:tl2br w:val="nil"/>
              <w:tr2bl w:val="nil"/>
            </w:tcBorders>
          </w:tcPr>
          <w:p w14:paraId="5A34A8D4" w14:textId="77777777" w:rsidR="00577927" w:rsidRDefault="00B5343E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235EC">
              <w:rPr>
                <w:rFonts w:ascii="Garamond" w:hAnsi="Garamond"/>
                <w:sz w:val="22"/>
                <w:szCs w:val="22"/>
              </w:rPr>
              <w:t>2 775 000,00</w:t>
            </w:r>
          </w:p>
          <w:p w14:paraId="619E72F1" w14:textId="75FBC784" w:rsidR="000F72C0" w:rsidRPr="00C235EC" w:rsidRDefault="000F72C0" w:rsidP="00577927">
            <w:pPr>
              <w:spacing w:before="6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02625">
              <w:rPr>
                <w:rFonts w:ascii="Garamond" w:hAnsi="Garamond"/>
                <w:color w:val="FF0000"/>
                <w:sz w:val="22"/>
                <w:szCs w:val="22"/>
              </w:rPr>
              <w:t xml:space="preserve">+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5</w:t>
            </w:r>
            <w:r w:rsidR="007F1407">
              <w:rPr>
                <w:rFonts w:ascii="Garamond" w:hAnsi="Garamond"/>
                <w:color w:val="FF0000"/>
                <w:sz w:val="22"/>
                <w:szCs w:val="22"/>
              </w:rPr>
              <w:t>75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000</w:t>
            </w:r>
            <w:r w:rsidRPr="00C235EC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14:paraId="7200BE61" w14:textId="77777777" w:rsidR="00577927" w:rsidRPr="00F40DE3" w:rsidRDefault="00577927" w:rsidP="00577927">
      <w:pPr>
        <w:jc w:val="both"/>
        <w:rPr>
          <w:rFonts w:ascii="Garamond" w:hAnsi="Garamond"/>
          <w:color w:val="FF0000"/>
          <w:sz w:val="22"/>
          <w:szCs w:val="22"/>
        </w:rPr>
      </w:pPr>
    </w:p>
    <w:p w14:paraId="21948CAC" w14:textId="6FF5C134" w:rsidR="006C5328" w:rsidRPr="00F40DE3" w:rsidRDefault="000F72C0">
      <w:pPr>
        <w:rPr>
          <w:rFonts w:ascii="Garamond" w:hAnsi="Garamond"/>
          <w:color w:val="FF0000"/>
          <w:sz w:val="22"/>
          <w:szCs w:val="22"/>
        </w:rPr>
      </w:pPr>
      <w:r w:rsidRPr="00F40DE3">
        <w:rPr>
          <w:rFonts w:ascii="Garamond" w:hAnsi="Garamond"/>
          <w:color w:val="FF0000"/>
          <w:sz w:val="22"/>
          <w:szCs w:val="22"/>
        </w:rPr>
        <w:t xml:space="preserve">- uzupełnić </w:t>
      </w:r>
      <w:r w:rsidR="007B05C5">
        <w:rPr>
          <w:rFonts w:ascii="Garamond" w:hAnsi="Garamond"/>
          <w:color w:val="FF0000"/>
          <w:sz w:val="22"/>
          <w:szCs w:val="22"/>
        </w:rPr>
        <w:t>/ zsumować kwoty</w:t>
      </w:r>
    </w:p>
    <w:sectPr w:rsidR="006C5328" w:rsidRPr="00F40DE3" w:rsidSect="00577927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DAF6" w14:textId="77777777" w:rsidR="008477FB" w:rsidRDefault="008477FB" w:rsidP="0060422D">
      <w:r>
        <w:separator/>
      </w:r>
    </w:p>
  </w:endnote>
  <w:endnote w:type="continuationSeparator" w:id="0">
    <w:p w14:paraId="1DB35E9E" w14:textId="77777777" w:rsidR="008477FB" w:rsidRDefault="008477FB" w:rsidP="006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708621"/>
      <w:docPartObj>
        <w:docPartGallery w:val="Page Numbers (Bottom of Page)"/>
        <w:docPartUnique/>
      </w:docPartObj>
    </w:sdtPr>
    <w:sdtEndPr/>
    <w:sdtContent>
      <w:p w14:paraId="3263C33F" w14:textId="77777777" w:rsidR="0060422D" w:rsidRDefault="006042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FB">
          <w:rPr>
            <w:noProof/>
          </w:rPr>
          <w:t>1</w:t>
        </w:r>
        <w:r>
          <w:fldChar w:fldCharType="end"/>
        </w:r>
      </w:p>
    </w:sdtContent>
  </w:sdt>
  <w:p w14:paraId="38460614" w14:textId="77777777" w:rsidR="0060422D" w:rsidRDefault="00604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3614" w14:textId="77777777" w:rsidR="008477FB" w:rsidRDefault="008477FB" w:rsidP="0060422D">
      <w:r>
        <w:separator/>
      </w:r>
    </w:p>
  </w:footnote>
  <w:footnote w:type="continuationSeparator" w:id="0">
    <w:p w14:paraId="2F18A03E" w14:textId="77777777" w:rsidR="008477FB" w:rsidRDefault="008477FB" w:rsidP="0060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7"/>
    <w:rsid w:val="00033D7D"/>
    <w:rsid w:val="000C01D8"/>
    <w:rsid w:val="000F72C0"/>
    <w:rsid w:val="001A1587"/>
    <w:rsid w:val="001E2A33"/>
    <w:rsid w:val="00276C1B"/>
    <w:rsid w:val="00287406"/>
    <w:rsid w:val="002B7120"/>
    <w:rsid w:val="002C1393"/>
    <w:rsid w:val="002D6902"/>
    <w:rsid w:val="0031043F"/>
    <w:rsid w:val="003358B5"/>
    <w:rsid w:val="00577927"/>
    <w:rsid w:val="00581554"/>
    <w:rsid w:val="00583092"/>
    <w:rsid w:val="0060422D"/>
    <w:rsid w:val="0064013F"/>
    <w:rsid w:val="006B531A"/>
    <w:rsid w:val="006C034A"/>
    <w:rsid w:val="006C5328"/>
    <w:rsid w:val="00710891"/>
    <w:rsid w:val="007B05C5"/>
    <w:rsid w:val="007F1407"/>
    <w:rsid w:val="008477FB"/>
    <w:rsid w:val="00904B9E"/>
    <w:rsid w:val="0095281C"/>
    <w:rsid w:val="009920C2"/>
    <w:rsid w:val="00A4768D"/>
    <w:rsid w:val="00AD0685"/>
    <w:rsid w:val="00B5343E"/>
    <w:rsid w:val="00B65E57"/>
    <w:rsid w:val="00B858FB"/>
    <w:rsid w:val="00C00103"/>
    <w:rsid w:val="00C235EC"/>
    <w:rsid w:val="00D4137B"/>
    <w:rsid w:val="00D505E4"/>
    <w:rsid w:val="00E02625"/>
    <w:rsid w:val="00E06B0A"/>
    <w:rsid w:val="00E73808"/>
    <w:rsid w:val="00EA187D"/>
    <w:rsid w:val="00EC1774"/>
    <w:rsid w:val="00EF5157"/>
    <w:rsid w:val="00EF72A9"/>
    <w:rsid w:val="00F30E9A"/>
    <w:rsid w:val="00F32856"/>
    <w:rsid w:val="00F40DE3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E64"/>
  <w15:docId w15:val="{1AE2E9B1-7834-40A6-80D2-4A57395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3</cp:revision>
  <cp:lastPrinted>2019-06-26T15:33:00Z</cp:lastPrinted>
  <dcterms:created xsi:type="dcterms:W3CDTF">2021-05-21T11:55:00Z</dcterms:created>
  <dcterms:modified xsi:type="dcterms:W3CDTF">2021-05-21T11:57:00Z</dcterms:modified>
</cp:coreProperties>
</file>