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D728" w14:textId="77777777" w:rsidR="009A3AEB" w:rsidRDefault="009A3AEB" w:rsidP="009A3AEB">
      <w:pPr>
        <w:spacing w:line="276" w:lineRule="auto"/>
        <w:jc w:val="center"/>
        <w:rPr>
          <w:rFonts w:ascii="Garamond" w:eastAsia="Calibri" w:hAnsi="Garamond"/>
          <w:b/>
          <w:sz w:val="56"/>
          <w:szCs w:val="22"/>
          <w:lang w:eastAsia="en-US"/>
        </w:rPr>
      </w:pPr>
    </w:p>
    <w:p w14:paraId="11BEFEB0" w14:textId="77777777"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14:paraId="673D61A7"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14:paraId="38D83AF4"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14:paraId="5A5A8312" w14:textId="77777777" w:rsidR="009A3AEB" w:rsidRPr="009A3AEB" w:rsidRDefault="009A3AEB" w:rsidP="009A3AEB">
      <w:pPr>
        <w:spacing w:after="160" w:line="259" w:lineRule="auto"/>
        <w:jc w:val="center"/>
        <w:rPr>
          <w:rFonts w:ascii="Garamond" w:eastAsia="Calibri" w:hAnsi="Garamond"/>
          <w:sz w:val="16"/>
          <w:szCs w:val="16"/>
          <w:lang w:eastAsia="en-US"/>
        </w:rPr>
      </w:pPr>
    </w:p>
    <w:p w14:paraId="5D6340F9" w14:textId="77777777"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29D20CEF" wp14:editId="7A46E71D">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14:paraId="43C07ED4" w14:textId="77777777" w:rsidR="009A3AEB" w:rsidRDefault="009A3AEB" w:rsidP="009A3AEB">
      <w:pPr>
        <w:spacing w:after="160" w:line="259" w:lineRule="auto"/>
        <w:jc w:val="center"/>
        <w:rPr>
          <w:rFonts w:ascii="Garamond" w:eastAsia="Calibri" w:hAnsi="Garamond"/>
          <w:sz w:val="48"/>
          <w:szCs w:val="22"/>
          <w:lang w:eastAsia="en-US"/>
        </w:rPr>
      </w:pPr>
    </w:p>
    <w:p w14:paraId="4ACE53D8" w14:textId="77777777"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0D1D4FE1" wp14:editId="388E2675">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066276D" wp14:editId="2A036108">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EAE40FA" wp14:editId="5DFFA530">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37111A2" wp14:editId="13BE3C9C">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0427EE77" wp14:editId="0AF3EAC7">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14:paraId="68737496" w14:textId="77777777"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4A8299D3" wp14:editId="0F542313">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29D24733" wp14:editId="03024B52">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0A102976" wp14:editId="29134ED7">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14:paraId="304C86A5" w14:textId="77777777"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Północnokaszubska Lokalna Grupa Rybacka </w:t>
      </w:r>
    </w:p>
    <w:p w14:paraId="02D62DDB" w14:textId="77777777"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14:paraId="6DA9C9BA" w14:textId="0CA425C8" w:rsidR="003568B7" w:rsidRDefault="00FD11DE" w:rsidP="009A3AEB">
      <w:pPr>
        <w:spacing w:after="160" w:line="360" w:lineRule="auto"/>
        <w:jc w:val="center"/>
        <w:rPr>
          <w:rFonts w:ascii="Garamond" w:eastAsia="Calibri" w:hAnsi="Garamond"/>
          <w:b/>
          <w:color w:val="FF0000"/>
          <w:szCs w:val="22"/>
          <w:lang w:eastAsia="en-US"/>
        </w:rPr>
      </w:pPr>
      <w:r w:rsidRPr="009B29CD">
        <w:rPr>
          <w:rFonts w:ascii="Garamond" w:eastAsia="Calibri" w:hAnsi="Garamond"/>
          <w:b/>
          <w:color w:val="FF0000"/>
          <w:szCs w:val="22"/>
          <w:highlight w:val="yellow"/>
          <w:lang w:eastAsia="en-US"/>
        </w:rPr>
        <w:t>- tekst po zmianach z dnia</w:t>
      </w:r>
      <w:r w:rsidR="001C11BB">
        <w:rPr>
          <w:rFonts w:ascii="Garamond" w:eastAsia="Calibri" w:hAnsi="Garamond"/>
          <w:b/>
          <w:color w:val="FF0000"/>
          <w:szCs w:val="22"/>
          <w:highlight w:val="yellow"/>
          <w:lang w:eastAsia="en-US"/>
        </w:rPr>
        <w:t xml:space="preserve"> </w:t>
      </w:r>
      <w:r w:rsidR="00D0435D">
        <w:rPr>
          <w:rFonts w:ascii="Garamond" w:eastAsia="Calibri" w:hAnsi="Garamond"/>
          <w:b/>
          <w:color w:val="FF0000"/>
          <w:szCs w:val="22"/>
          <w:highlight w:val="yellow"/>
          <w:lang w:eastAsia="en-US"/>
        </w:rPr>
        <w:t>…………</w:t>
      </w:r>
      <w:r w:rsidR="001C11BB">
        <w:rPr>
          <w:rFonts w:ascii="Garamond" w:eastAsia="Calibri" w:hAnsi="Garamond"/>
          <w:b/>
          <w:color w:val="FF0000"/>
          <w:szCs w:val="22"/>
          <w:highlight w:val="yellow"/>
          <w:lang w:eastAsia="en-US"/>
        </w:rPr>
        <w:t>.</w:t>
      </w:r>
      <w:r w:rsidR="0048269A" w:rsidRPr="009B29CD">
        <w:rPr>
          <w:rFonts w:ascii="Garamond" w:eastAsia="Calibri" w:hAnsi="Garamond"/>
          <w:b/>
          <w:color w:val="FF0000"/>
          <w:szCs w:val="22"/>
          <w:highlight w:val="yellow"/>
          <w:lang w:eastAsia="en-US"/>
        </w:rPr>
        <w:t>20</w:t>
      </w:r>
      <w:r w:rsidR="003C217D" w:rsidRPr="009B29CD">
        <w:rPr>
          <w:rFonts w:ascii="Garamond" w:eastAsia="Calibri" w:hAnsi="Garamond"/>
          <w:b/>
          <w:color w:val="FF0000"/>
          <w:szCs w:val="22"/>
          <w:highlight w:val="yellow"/>
          <w:lang w:eastAsia="en-US"/>
        </w:rPr>
        <w:t>2</w:t>
      </w:r>
      <w:r w:rsidR="00D0435D">
        <w:rPr>
          <w:rFonts w:ascii="Garamond" w:eastAsia="Calibri" w:hAnsi="Garamond"/>
          <w:b/>
          <w:color w:val="FF0000"/>
          <w:szCs w:val="22"/>
          <w:highlight w:val="yellow"/>
          <w:lang w:eastAsia="en-US"/>
        </w:rPr>
        <w:t>1</w:t>
      </w:r>
      <w:r w:rsidR="00364D45" w:rsidRPr="009B29CD">
        <w:rPr>
          <w:rFonts w:ascii="Garamond" w:eastAsia="Calibri" w:hAnsi="Garamond"/>
          <w:b/>
          <w:color w:val="FF0000"/>
          <w:szCs w:val="22"/>
          <w:highlight w:val="yellow"/>
          <w:lang w:eastAsia="en-US"/>
        </w:rPr>
        <w:t xml:space="preserve"> roku</w:t>
      </w:r>
    </w:p>
    <w:p w14:paraId="25ACD3FE" w14:textId="77777777" w:rsidR="009C1A4B" w:rsidRDefault="009C1A4B" w:rsidP="00503B1D">
      <w:pPr>
        <w:jc w:val="right"/>
        <w:rPr>
          <w:rFonts w:ascii="Garamond" w:eastAsia="Calibri" w:hAnsi="Garamond"/>
          <w:sz w:val="20"/>
          <w:szCs w:val="22"/>
          <w:lang w:eastAsia="en-US"/>
        </w:rPr>
      </w:pPr>
    </w:p>
    <w:p w14:paraId="724D8592" w14:textId="5F09C67A"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Załącznik nr.1 do uchwały </w:t>
      </w:r>
      <w:r w:rsidRPr="0000607C">
        <w:rPr>
          <w:rFonts w:ascii="Garamond" w:eastAsia="Calibri" w:hAnsi="Garamond"/>
          <w:sz w:val="20"/>
          <w:szCs w:val="22"/>
          <w:lang w:eastAsia="en-US"/>
        </w:rPr>
        <w:t>Nr</w:t>
      </w:r>
      <w:r w:rsidR="00AC318F" w:rsidRPr="0000607C">
        <w:rPr>
          <w:rFonts w:ascii="Garamond" w:eastAsia="Calibri" w:hAnsi="Garamond"/>
          <w:sz w:val="20"/>
          <w:szCs w:val="22"/>
          <w:lang w:eastAsia="en-US"/>
        </w:rPr>
        <w:t xml:space="preserve"> </w:t>
      </w:r>
      <w:r w:rsidR="00D0435D">
        <w:rPr>
          <w:rFonts w:ascii="Garamond" w:eastAsia="Calibri" w:hAnsi="Garamond"/>
          <w:sz w:val="20"/>
          <w:szCs w:val="22"/>
          <w:lang w:eastAsia="en-US"/>
        </w:rPr>
        <w:t>…………..</w:t>
      </w:r>
    </w:p>
    <w:p w14:paraId="230A2B20" w14:textId="77777777"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14:paraId="5825327B" w14:textId="437CECAC"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Stowarzyszenia Północnokaszubs</w:t>
      </w:r>
      <w:r w:rsidR="00364D45">
        <w:rPr>
          <w:rFonts w:ascii="Garamond" w:eastAsia="Calibri" w:hAnsi="Garamond"/>
          <w:sz w:val="20"/>
          <w:szCs w:val="22"/>
          <w:lang w:eastAsia="en-US"/>
        </w:rPr>
        <w:t>ka Lokalna Grupa Rybacka z dnia</w:t>
      </w:r>
      <w:r w:rsidR="00862D93">
        <w:rPr>
          <w:rFonts w:ascii="Garamond" w:eastAsia="Calibri" w:hAnsi="Garamond"/>
          <w:sz w:val="20"/>
          <w:szCs w:val="22"/>
          <w:lang w:eastAsia="en-US"/>
        </w:rPr>
        <w:t xml:space="preserve"> </w:t>
      </w:r>
      <w:r w:rsidR="00D0435D">
        <w:rPr>
          <w:rFonts w:ascii="Garamond" w:eastAsia="Calibri" w:hAnsi="Garamond"/>
          <w:sz w:val="20"/>
          <w:szCs w:val="22"/>
          <w:lang w:eastAsia="en-US"/>
        </w:rPr>
        <w:t>………………..</w:t>
      </w:r>
    </w:p>
    <w:p w14:paraId="260E79F1" w14:textId="77777777"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14:paraId="1468E38D" w14:textId="77777777"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14:paraId="16EE5943" w14:textId="77777777"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50E32C4A"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362701A1"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117642CD"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00ED66A0"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2E86CBC9"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14:paraId="0444B8B0"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14:paraId="5B6DEEAC"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14:paraId="236A1D8E"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38FCA34F"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4F11D58E"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14:paraId="7A3A89D7"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32C6F478"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159D60B6"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5193D3AC"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2F2C581C"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14:paraId="533CEFDB"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14:paraId="63CA7B8C"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14:paraId="69F2A5A4"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14:paraId="1CC9611E"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14:paraId="749F7BE2"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14:paraId="256091F4"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14:paraId="04CBF312"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1F389A36"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5980C496"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3C028675"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47ED19C9"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14:paraId="6E030158"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14:paraId="04577832"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2AAAC6F2"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749EEEE7"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10400E94"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047C0495"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24C8802D"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3AEA1318"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40EB43E7"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1C98DA00"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14:paraId="2EEFE6C0"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447428CB"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374DD3CE"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14:paraId="3FC35A6E"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4710A93"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3FAF705C"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87653C9"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7E79221A"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81E48B8"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CD86555"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14:paraId="64B420FA"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D621260"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667DADE"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14:paraId="3944695D" w14:textId="77777777" w:rsidR="0089431E" w:rsidRPr="0089431E" w:rsidRDefault="00D87D5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14:paraId="108AF226"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14:paraId="3D785BB8"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14:paraId="4D63795C"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14:paraId="7C339E40"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634B09AA"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50BEA7E2"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3D3B5CDF" w14:textId="77777777" w:rsidR="0089431E" w:rsidRPr="0089431E" w:rsidRDefault="00D87D5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14:paraId="2966B3B3"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14:paraId="6408A7F3"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14:paraId="3B2011E2" w14:textId="77777777" w:rsidR="0089431E" w:rsidRPr="0089431E" w:rsidRDefault="00D87D5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14:paraId="585AE790" w14:textId="77777777"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14:paraId="32725EB3" w14:textId="77777777" w:rsidR="006B470E" w:rsidRDefault="006B470E" w:rsidP="006B470E">
      <w:pPr>
        <w:pStyle w:val="Nagwek1"/>
        <w:shd w:val="clear" w:color="auto" w:fill="FFFFFF" w:themeFill="background1"/>
      </w:pPr>
      <w:bookmarkStart w:id="0" w:name="_top"/>
      <w:bookmarkEnd w:id="0"/>
    </w:p>
    <w:p w14:paraId="68A7B544" w14:textId="77777777" w:rsidR="00A40868" w:rsidRPr="001F2010" w:rsidRDefault="00A40868" w:rsidP="009D7DB3">
      <w:pPr>
        <w:pStyle w:val="Nagwek1"/>
      </w:pPr>
      <w:bookmarkStart w:id="1"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1"/>
    </w:p>
    <w:p w14:paraId="04E1F368" w14:textId="77777777" w:rsidR="0061334D" w:rsidRPr="00F95F01" w:rsidRDefault="0061334D" w:rsidP="004E39C3">
      <w:pPr>
        <w:rPr>
          <w:rFonts w:ascii="Garamond" w:hAnsi="Garamond"/>
          <w:sz w:val="22"/>
          <w:szCs w:val="22"/>
        </w:rPr>
      </w:pPr>
    </w:p>
    <w:p w14:paraId="6B43A05D" w14:textId="77777777" w:rsidR="004D49CC" w:rsidRPr="00F95F01" w:rsidRDefault="004D49CC" w:rsidP="002941A3">
      <w:pPr>
        <w:pStyle w:val="Nagwek2"/>
      </w:pPr>
      <w:bookmarkStart w:id="2" w:name="_Toc439094706"/>
      <w:r w:rsidRPr="00F95F01">
        <w:t xml:space="preserve">Forma </w:t>
      </w:r>
      <w:r w:rsidRPr="00012709">
        <w:t>prawna</w:t>
      </w:r>
      <w:r w:rsidRPr="00F95F01">
        <w:t xml:space="preserve"> i nazwa </w:t>
      </w:r>
      <w:r w:rsidRPr="009D7DB3">
        <w:t>Stowarzyszenia</w:t>
      </w:r>
      <w:bookmarkEnd w:id="2"/>
    </w:p>
    <w:p w14:paraId="1C6C09D9" w14:textId="77777777"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w:t>
      </w:r>
      <w:proofErr w:type="spellStart"/>
      <w:r w:rsidRPr="00F95F01">
        <w:rPr>
          <w:rFonts w:ascii="Garamond" w:hAnsi="Garamond"/>
          <w:sz w:val="22"/>
          <w:szCs w:val="22"/>
        </w:rPr>
        <w:t>późn</w:t>
      </w:r>
      <w:proofErr w:type="spellEnd"/>
      <w:r w:rsidRPr="00F95F01">
        <w:rPr>
          <w:rFonts w:ascii="Garamond" w:hAnsi="Garamond"/>
          <w:sz w:val="22"/>
          <w:szCs w:val="22"/>
        </w:rPr>
        <w:t>.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„Północnokaszubska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14:paraId="77C27942" w14:textId="77777777" w:rsidR="00F8129F" w:rsidRPr="00F95F01" w:rsidRDefault="00F8129F" w:rsidP="004E39C3">
      <w:pPr>
        <w:jc w:val="both"/>
        <w:rPr>
          <w:rFonts w:ascii="Garamond" w:hAnsi="Garamond"/>
          <w:sz w:val="22"/>
          <w:szCs w:val="22"/>
        </w:rPr>
      </w:pPr>
    </w:p>
    <w:p w14:paraId="7AB2D85A" w14:textId="77777777" w:rsidR="004D49CC" w:rsidRPr="00F95F01" w:rsidRDefault="004D49CC" w:rsidP="002941A3">
      <w:pPr>
        <w:pStyle w:val="Nagwek2"/>
      </w:pPr>
      <w:bookmarkStart w:id="3" w:name="_Toc439094707"/>
      <w:r w:rsidRPr="00F95F01">
        <w:t>Obszar objęty LSR</w:t>
      </w:r>
      <w:bookmarkEnd w:id="3"/>
    </w:p>
    <w:p w14:paraId="3A22ECCE" w14:textId="77777777"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zakłada wdrażanie kilku funduszy na całym obszarze Północnokaszubskiej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Północnokaszubskiej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14:paraId="68E37B44" w14:textId="77777777"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4C456B3" wp14:editId="5B3F025B">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14:paraId="79FCD723"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14:paraId="73D6481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14:paraId="7E983CE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14:paraId="3165135B"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14:paraId="0DA44EC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14:paraId="736EA4B2"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14:paraId="76B1254A"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14:paraId="04F085FE" w14:textId="77777777" w:rsidR="00176867" w:rsidRDefault="00176867" w:rsidP="004E39C3">
      <w:pPr>
        <w:pStyle w:val="Legenda"/>
        <w:keepNext/>
        <w:jc w:val="both"/>
        <w:rPr>
          <w:rFonts w:ascii="Garamond" w:hAnsi="Garamond" w:cs="Times New Roman"/>
          <w:color w:val="auto"/>
          <w:sz w:val="22"/>
          <w:szCs w:val="22"/>
        </w:rPr>
      </w:pPr>
    </w:p>
    <w:p w14:paraId="1A51095D" w14:textId="77777777" w:rsidR="00176867" w:rsidRDefault="00176867" w:rsidP="004E39C3">
      <w:pPr>
        <w:pStyle w:val="Legenda"/>
        <w:keepNext/>
        <w:jc w:val="both"/>
        <w:rPr>
          <w:rFonts w:ascii="Garamond" w:hAnsi="Garamond" w:cs="Times New Roman"/>
          <w:color w:val="auto"/>
          <w:sz w:val="22"/>
          <w:szCs w:val="22"/>
        </w:rPr>
      </w:pPr>
    </w:p>
    <w:p w14:paraId="31E0EF15" w14:textId="77777777" w:rsidR="00176867" w:rsidRDefault="00176867" w:rsidP="004E39C3">
      <w:pPr>
        <w:pStyle w:val="Legenda"/>
        <w:keepNext/>
        <w:jc w:val="both"/>
        <w:rPr>
          <w:rFonts w:ascii="Garamond" w:hAnsi="Garamond" w:cs="Times New Roman"/>
          <w:color w:val="auto"/>
          <w:sz w:val="22"/>
          <w:szCs w:val="22"/>
        </w:rPr>
      </w:pPr>
    </w:p>
    <w:p w14:paraId="1D40B83F" w14:textId="77777777" w:rsidR="00176867" w:rsidRDefault="00176867" w:rsidP="004E39C3">
      <w:pPr>
        <w:pStyle w:val="Legenda"/>
        <w:keepNext/>
        <w:jc w:val="both"/>
        <w:rPr>
          <w:rFonts w:ascii="Garamond" w:hAnsi="Garamond" w:cs="Times New Roman"/>
          <w:color w:val="auto"/>
          <w:sz w:val="22"/>
          <w:szCs w:val="22"/>
        </w:rPr>
      </w:pPr>
    </w:p>
    <w:p w14:paraId="56E90487" w14:textId="77777777" w:rsidR="00B5783E" w:rsidRPr="00F95F01" w:rsidRDefault="00B5783E" w:rsidP="004E39C3">
      <w:pPr>
        <w:jc w:val="center"/>
        <w:rPr>
          <w:rFonts w:ascii="Garamond" w:hAnsi="Garamond"/>
          <w:sz w:val="22"/>
          <w:szCs w:val="22"/>
        </w:rPr>
      </w:pPr>
    </w:p>
    <w:p w14:paraId="445F9F5C" w14:textId="77777777" w:rsidR="00176867" w:rsidRDefault="00176867" w:rsidP="004E39C3">
      <w:pPr>
        <w:jc w:val="both"/>
        <w:rPr>
          <w:rFonts w:ascii="Garamond" w:hAnsi="Garamond"/>
          <w:sz w:val="22"/>
          <w:szCs w:val="22"/>
        </w:rPr>
      </w:pPr>
    </w:p>
    <w:p w14:paraId="237170FA" w14:textId="77777777"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14:paraId="5207F784" w14:textId="77777777" w:rsidR="006F6D23" w:rsidRDefault="006F6D23" w:rsidP="004E39C3">
      <w:pPr>
        <w:jc w:val="both"/>
        <w:rPr>
          <w:rFonts w:ascii="Garamond" w:hAnsi="Garamond"/>
          <w:sz w:val="22"/>
          <w:szCs w:val="22"/>
        </w:rPr>
      </w:pPr>
    </w:p>
    <w:p w14:paraId="16AF74D9" w14:textId="77777777" w:rsidR="006B470E" w:rsidRPr="00F95F01" w:rsidRDefault="006B470E" w:rsidP="004E39C3">
      <w:pPr>
        <w:jc w:val="both"/>
        <w:rPr>
          <w:rFonts w:ascii="Garamond" w:hAnsi="Garamond"/>
          <w:sz w:val="22"/>
          <w:szCs w:val="22"/>
        </w:rPr>
      </w:pPr>
    </w:p>
    <w:p w14:paraId="64225FE7" w14:textId="77777777"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14:paraId="5B1D435F" w14:textId="77777777"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5C60E2B" w14:textId="77777777"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6A1A34A7" w14:textId="77777777"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14:paraId="0A62CAE1" w14:textId="77777777"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0B0DD5E9" w14:textId="77777777"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14:paraId="2CD3F9A7" w14:textId="77777777"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14:paraId="2DE2D48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0CAE8D33" w14:textId="77777777"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F6B9068"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14:paraId="7C8FA611"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14:paraId="6F50504F"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05712"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193C70"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04191" w14:textId="77777777"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14:paraId="3054864A"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7725D19E"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00E7A26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14:paraId="514DCA3E" w14:textId="77777777"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14:paraId="3B808347"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09B0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391737" w14:textId="77777777"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C7C7C" w14:textId="77777777"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14:paraId="61E8305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4C3919A7" w14:textId="77777777"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14:paraId="4599F3DC"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14:paraId="3E2D10BE" w14:textId="77777777"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14:paraId="20171E8C"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93B2AE"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43A89B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1F66B"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14:paraId="6199BD05"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31FB92C3"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B3A1BA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14:paraId="1F42D2B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14:paraId="5F10B313"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F55828"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43F397"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5E4A166"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14:paraId="1EB2C4D5" w14:textId="7CF122B9"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14:paraId="49CE2099" w14:textId="77777777" w:rsidR="00831099" w:rsidRDefault="00831099" w:rsidP="004E39C3">
      <w:pPr>
        <w:jc w:val="both"/>
        <w:rPr>
          <w:rFonts w:ascii="Garamond" w:hAnsi="Garamond"/>
          <w:sz w:val="22"/>
          <w:szCs w:val="22"/>
        </w:rPr>
      </w:pPr>
    </w:p>
    <w:p w14:paraId="4B35EC8E" w14:textId="77777777" w:rsidR="004D49CC" w:rsidRPr="00F95F01" w:rsidRDefault="004D49CC" w:rsidP="00176867">
      <w:pPr>
        <w:pStyle w:val="Nagwek2"/>
        <w:spacing w:after="0"/>
      </w:pPr>
      <w:bookmarkStart w:id="4" w:name="_Toc439094708"/>
      <w:r w:rsidRPr="00F212CD">
        <w:lastRenderedPageBreak/>
        <w:t>Potenc</w:t>
      </w:r>
      <w:r w:rsidRPr="00F212CD">
        <w:rPr>
          <w:shd w:val="clear" w:color="auto" w:fill="B8CCE4" w:themeFill="accent1" w:themeFillTint="66"/>
        </w:rPr>
        <w:t>j</w:t>
      </w:r>
      <w:r w:rsidRPr="00F212CD">
        <w:t>ał LGD</w:t>
      </w:r>
      <w:bookmarkEnd w:id="4"/>
    </w:p>
    <w:p w14:paraId="6EC0E0DE" w14:textId="77777777" w:rsidR="000726DC" w:rsidRDefault="000726DC" w:rsidP="00176867">
      <w:pPr>
        <w:ind w:left="360"/>
        <w:jc w:val="both"/>
        <w:rPr>
          <w:rFonts w:ascii="Garamond" w:hAnsi="Garamond"/>
          <w:b/>
          <w:sz w:val="22"/>
          <w:szCs w:val="22"/>
        </w:rPr>
      </w:pPr>
    </w:p>
    <w:p w14:paraId="787FAA51" w14:textId="77777777" w:rsidR="004D49CC" w:rsidRPr="00F95F01" w:rsidRDefault="004D49CC" w:rsidP="00176867">
      <w:pPr>
        <w:pStyle w:val="Nagwek3"/>
        <w:spacing w:after="0"/>
      </w:pPr>
      <w:bookmarkStart w:id="5" w:name="_Toc439094709"/>
      <w:r w:rsidRPr="00F95F01">
        <w:t xml:space="preserve">Opis sposobu </w:t>
      </w:r>
      <w:r w:rsidRPr="007033A7">
        <w:t>powstawania</w:t>
      </w:r>
      <w:r w:rsidRPr="00F95F01">
        <w:t xml:space="preserve"> i doświadczenie LGD</w:t>
      </w:r>
      <w:bookmarkEnd w:id="5"/>
    </w:p>
    <w:p w14:paraId="54B5E76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14:paraId="617C2021" w14:textId="77777777" w:rsidR="00711DFD" w:rsidRPr="00F95F01" w:rsidRDefault="00711DFD" w:rsidP="00711DFD">
      <w:pPr>
        <w:jc w:val="both"/>
        <w:rPr>
          <w:rFonts w:ascii="Garamond" w:hAnsi="Garamond"/>
          <w:sz w:val="22"/>
          <w:szCs w:val="22"/>
        </w:rPr>
      </w:pPr>
    </w:p>
    <w:p w14:paraId="71E98287" w14:textId="77777777"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Północnokaszubską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5/1/MRiRW-LGR/2010,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14:paraId="26416E81" w14:textId="77777777" w:rsidR="00711DFD" w:rsidRPr="00F95F01" w:rsidRDefault="00711DFD" w:rsidP="00400139">
      <w:pPr>
        <w:jc w:val="both"/>
        <w:rPr>
          <w:rFonts w:ascii="Garamond" w:hAnsi="Garamond"/>
          <w:sz w:val="22"/>
          <w:szCs w:val="22"/>
        </w:rPr>
      </w:pPr>
    </w:p>
    <w:p w14:paraId="37390F46" w14:textId="77777777"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14:paraId="230BC40D"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14:paraId="156CF57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14:paraId="1011F921"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14:paraId="1C8F161F"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14:paraId="38506067"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14:paraId="7E8F31A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14:paraId="56708C2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14:paraId="36BDFF99" w14:textId="77777777"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14:paraId="32037057" w14:textId="77777777" w:rsidR="00B26BE4" w:rsidRDefault="00B26BE4" w:rsidP="00711DFD">
      <w:pPr>
        <w:jc w:val="both"/>
        <w:rPr>
          <w:rFonts w:ascii="Garamond" w:hAnsi="Garamond"/>
          <w:sz w:val="22"/>
          <w:szCs w:val="22"/>
        </w:rPr>
      </w:pPr>
    </w:p>
    <w:p w14:paraId="48F998B0" w14:textId="77777777"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Północnokaszubską LGR, z uwzględnieniem aktualnych uwarunkowań społeczno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14:paraId="2A638509" w14:textId="77777777" w:rsidR="004D49CC" w:rsidRDefault="004D49CC" w:rsidP="00711DFD">
      <w:pPr>
        <w:jc w:val="both"/>
        <w:rPr>
          <w:rFonts w:ascii="Garamond" w:hAnsi="Garamond"/>
          <w:sz w:val="22"/>
          <w:szCs w:val="22"/>
        </w:rPr>
      </w:pPr>
      <w:r w:rsidRPr="00F95F01">
        <w:rPr>
          <w:rFonts w:ascii="Garamond" w:hAnsi="Garamond"/>
          <w:sz w:val="22"/>
          <w:szCs w:val="22"/>
        </w:rPr>
        <w:lastRenderedPageBreak/>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r w:rsidR="00C86581" w:rsidRPr="00F95F01">
        <w:rPr>
          <w:rFonts w:ascii="Garamond" w:hAnsi="Garamond"/>
          <w:sz w:val="22"/>
          <w:szCs w:val="22"/>
        </w:rPr>
        <w:t>Północnokaszubska</w:t>
      </w:r>
      <w:r w:rsidRPr="00F95F01">
        <w:rPr>
          <w:rFonts w:ascii="Garamond" w:hAnsi="Garamond"/>
          <w:sz w:val="22"/>
          <w:szCs w:val="22"/>
        </w:rPr>
        <w:t xml:space="preserve"> Lokalną Grupą Rybacką jak i LSR 2007 – 2013 dla Lokalnej Grupy Działania Małe Morze i Lokalnej Grupy Działania Bursztynowy Pasaż.</w:t>
      </w:r>
    </w:p>
    <w:p w14:paraId="46F36FBA" w14:textId="77777777" w:rsidR="00CD5736" w:rsidRPr="000726DC" w:rsidRDefault="00CD5736" w:rsidP="00711DFD">
      <w:pPr>
        <w:jc w:val="both"/>
        <w:rPr>
          <w:rFonts w:ascii="Garamond" w:hAnsi="Garamond"/>
          <w:sz w:val="16"/>
          <w:szCs w:val="16"/>
        </w:rPr>
      </w:pPr>
    </w:p>
    <w:p w14:paraId="04121B06" w14:textId="77777777"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14:paraId="5C32BC60" w14:textId="77777777" w:rsidTr="00F644F7">
        <w:tc>
          <w:tcPr>
            <w:tcW w:w="1271" w:type="dxa"/>
            <w:shd w:val="clear" w:color="auto" w:fill="B8CCE4" w:themeFill="accent1" w:themeFillTint="66"/>
          </w:tcPr>
          <w:p w14:paraId="45A37099" w14:textId="77777777"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14:paraId="2A2378FF"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14:paraId="2DE59931"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14:paraId="565EC0DD" w14:textId="77777777" w:rsidTr="00F644F7">
        <w:tc>
          <w:tcPr>
            <w:tcW w:w="1271" w:type="dxa"/>
          </w:tcPr>
          <w:p w14:paraId="217184F8" w14:textId="77777777"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14:paraId="1B06EC9F"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14:paraId="73B05105"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14:paraId="4E213509" w14:textId="77777777"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14:paraId="6AFC7CCC"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14:paraId="734C98D7"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14:paraId="5C905E53"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14:paraId="297F777C" w14:textId="77777777"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14:paraId="1A17A804" w14:textId="77777777"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14:paraId="18955E5F" w14:textId="77777777"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14:paraId="35522FD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14:paraId="2D020FF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14:paraId="432B4DCC"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14:paraId="6F54677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14:paraId="14134B8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14:paraId="434646F3"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14:paraId="7A1CB33D"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14:paraId="3A1518A2" w14:textId="77777777"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14:paraId="4AF6403C" w14:textId="77777777" w:rsidTr="00F644F7">
        <w:tc>
          <w:tcPr>
            <w:tcW w:w="1271" w:type="dxa"/>
          </w:tcPr>
          <w:p w14:paraId="0C19B91A" w14:textId="77777777"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14:paraId="51DED39D" w14:textId="50447B59" w:rsidR="00AC4B07" w:rsidRDefault="00830D28" w:rsidP="009F633A">
            <w:pPr>
              <w:jc w:val="both"/>
              <w:rPr>
                <w:rFonts w:ascii="Garamond" w:hAnsi="Garamond"/>
                <w:sz w:val="22"/>
                <w:szCs w:val="22"/>
              </w:rPr>
            </w:pPr>
            <w:r>
              <w:rPr>
                <w:rFonts w:ascii="Garamond" w:hAnsi="Garamond"/>
                <w:b/>
                <w:sz w:val="22"/>
                <w:szCs w:val="22"/>
              </w:rPr>
              <w:t xml:space="preserve">Zarząd </w:t>
            </w:r>
            <w:r w:rsidR="00AC4B07" w:rsidRPr="008E3DDE">
              <w:rPr>
                <w:rFonts w:ascii="Garamond" w:hAnsi="Garamond"/>
                <w:b/>
                <w:sz w:val="22"/>
                <w:szCs w:val="22"/>
              </w:rPr>
              <w:t xml:space="preserve">PLGR: </w:t>
            </w:r>
            <w:r w:rsidR="00AC4B07" w:rsidRPr="008E3DDE">
              <w:rPr>
                <w:rFonts w:eastAsia="Symbol"/>
                <w:b/>
                <w:sz w:val="14"/>
                <w:szCs w:val="14"/>
              </w:rPr>
              <w:t> </w:t>
            </w:r>
            <w:r w:rsidR="00AC4B07" w:rsidRPr="00AC4B07">
              <w:rPr>
                <w:rFonts w:ascii="Garamond" w:hAnsi="Garamond"/>
                <w:sz w:val="22"/>
                <w:szCs w:val="22"/>
              </w:rPr>
              <w:t>Wdrażanie LSROR, realizacja celów Stowarzyszenia i zapewnienie funkcjonowania Stowarzyszenia,</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 xml:space="preserve">Ogłaszanie konkursów o dofinansowanie, </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sidR="00AC4B07">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14:paraId="6C691E93" w14:textId="77777777"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14:paraId="17C6E6DD" w14:textId="77777777"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14:paraId="449370B2" w14:textId="77777777"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14:paraId="67573048" w14:textId="77777777"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14:paraId="16E42F46" w14:textId="77777777" w:rsidR="00F644F7" w:rsidRPr="00F95F01" w:rsidRDefault="00F644F7" w:rsidP="004E39C3">
            <w:pPr>
              <w:jc w:val="both"/>
              <w:rPr>
                <w:rFonts w:ascii="Garamond" w:hAnsi="Garamond"/>
                <w:sz w:val="22"/>
                <w:szCs w:val="22"/>
              </w:rPr>
            </w:pPr>
          </w:p>
        </w:tc>
      </w:tr>
      <w:tr w:rsidR="004D49CC" w:rsidRPr="00F95F01" w14:paraId="54EADE06" w14:textId="77777777" w:rsidTr="00F644F7">
        <w:tc>
          <w:tcPr>
            <w:tcW w:w="1271" w:type="dxa"/>
          </w:tcPr>
          <w:p w14:paraId="640B134A" w14:textId="77777777"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14:paraId="17EFE164" w14:textId="77777777"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14:paraId="68A67532" w14:textId="77777777"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14:paraId="5154645F" w14:textId="77777777"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14:paraId="2D9B6256" w14:textId="77777777" w:rsidR="009F633A" w:rsidRDefault="009F633A" w:rsidP="004E39C3">
      <w:pPr>
        <w:ind w:firstLine="360"/>
        <w:jc w:val="both"/>
        <w:rPr>
          <w:rFonts w:ascii="Garamond" w:hAnsi="Garamond"/>
          <w:sz w:val="22"/>
          <w:szCs w:val="22"/>
        </w:rPr>
      </w:pPr>
    </w:p>
    <w:p w14:paraId="3D183E3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lastRenderedPageBreak/>
        <w:t>Strategiczne działania Półn</w:t>
      </w:r>
      <w:r w:rsidR="00770BF2">
        <w:rPr>
          <w:rFonts w:ascii="Garamond" w:hAnsi="Garamond"/>
          <w:sz w:val="22"/>
          <w:szCs w:val="22"/>
        </w:rPr>
        <w:t>ocnokaszubskiej Lokalnej Grupy R</w:t>
      </w:r>
      <w:r w:rsidRPr="00F95F01">
        <w:rPr>
          <w:rFonts w:ascii="Garamond" w:hAnsi="Garamond"/>
          <w:sz w:val="22"/>
          <w:szCs w:val="22"/>
        </w:rPr>
        <w:t>ybackiej mające znaczenie dla procesu wdrażania planowanej LSR finansowane z PO RYBY 2007 – 2013:</w:t>
      </w:r>
    </w:p>
    <w:p w14:paraId="66173D3C"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14:paraId="249519AA"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14:paraId="070653B2"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14:paraId="18C58B57"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Realizacja wydarzenia pn. </w:t>
      </w:r>
      <w:proofErr w:type="spellStart"/>
      <w:r w:rsidRPr="00F95F01">
        <w:rPr>
          <w:rFonts w:ascii="Garamond" w:hAnsi="Garamond"/>
          <w:sz w:val="22"/>
          <w:szCs w:val="22"/>
        </w:rPr>
        <w:t>Fishmarkt</w:t>
      </w:r>
      <w:proofErr w:type="spellEnd"/>
      <w:r w:rsidRPr="00F95F01">
        <w:rPr>
          <w:rFonts w:ascii="Garamond" w:hAnsi="Garamond"/>
          <w:sz w:val="22"/>
          <w:szCs w:val="22"/>
        </w:rPr>
        <w:t xml:space="preserve"> 2013 i 2014 promującego ryby i  obszary współpracujących Lokalnych Grup Rybackich jako nawiązanie do wielkowiekowej tradycji targu rybnego w Gdańsku sięgającej 1343 roku,</w:t>
      </w:r>
    </w:p>
    <w:p w14:paraId="6D7F3A81"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14:paraId="44F46604"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14:paraId="6EFA8ABB" w14:textId="77777777" w:rsidR="00C24D59" w:rsidRPr="00F95F01" w:rsidRDefault="00C24D59" w:rsidP="00C24D59">
      <w:pPr>
        <w:jc w:val="both"/>
        <w:rPr>
          <w:rFonts w:ascii="Garamond" w:hAnsi="Garamond"/>
          <w:sz w:val="22"/>
          <w:szCs w:val="22"/>
        </w:rPr>
      </w:pPr>
    </w:p>
    <w:p w14:paraId="1CA91BA0" w14:textId="77777777"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w:t>
      </w:r>
      <w:proofErr w:type="spellStart"/>
      <w:r w:rsidR="00C033F9" w:rsidRPr="00F95F01">
        <w:rPr>
          <w:rFonts w:ascii="Garamond" w:hAnsi="Garamond"/>
          <w:sz w:val="22"/>
          <w:szCs w:val="22"/>
        </w:rPr>
        <w:t>Obracht-Prondzyńskiego</w:t>
      </w:r>
      <w:proofErr w:type="spellEnd"/>
      <w:r w:rsidR="00C033F9" w:rsidRPr="00F95F01">
        <w:rPr>
          <w:rFonts w:ascii="Garamond" w:hAnsi="Garamond"/>
          <w:sz w:val="22"/>
          <w:szCs w:val="22"/>
        </w:rPr>
        <w:t xml:space="preserve">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14:paraId="1E958DFD" w14:textId="77777777" w:rsidR="00F644F7" w:rsidRPr="00F95F01" w:rsidRDefault="00F644F7" w:rsidP="00C24D59">
      <w:pPr>
        <w:jc w:val="both"/>
        <w:rPr>
          <w:rFonts w:ascii="Garamond" w:hAnsi="Garamond"/>
          <w:sz w:val="22"/>
          <w:szCs w:val="22"/>
        </w:rPr>
      </w:pPr>
    </w:p>
    <w:p w14:paraId="6A74D39C" w14:textId="77777777"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14:paraId="1EE70A6D" w14:textId="77777777" w:rsidR="00F644F7" w:rsidRDefault="00F644F7" w:rsidP="005B723F">
      <w:pPr>
        <w:jc w:val="both"/>
        <w:rPr>
          <w:rFonts w:ascii="Garamond" w:hAnsi="Garamond"/>
          <w:sz w:val="22"/>
          <w:szCs w:val="22"/>
        </w:rPr>
      </w:pPr>
    </w:p>
    <w:p w14:paraId="2087A9A7" w14:textId="77777777"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z których wszyscy posiadają kwalifikacje przydatne do realizacji LSR i doświadczenie z wdrażania osi 4 na terenie Północnokaszubskiej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14:paraId="0F842C09" w14:textId="77777777" w:rsidR="004D49CC" w:rsidRPr="00F95F01" w:rsidRDefault="004D49CC" w:rsidP="004E39C3">
      <w:pPr>
        <w:ind w:firstLine="360"/>
        <w:jc w:val="both"/>
        <w:rPr>
          <w:rFonts w:ascii="Garamond" w:hAnsi="Garamond"/>
          <w:b/>
          <w:sz w:val="22"/>
          <w:szCs w:val="22"/>
        </w:rPr>
      </w:pPr>
    </w:p>
    <w:p w14:paraId="5C9A09DE" w14:textId="77777777" w:rsidR="004D49CC" w:rsidRPr="007033A7" w:rsidRDefault="004D49CC" w:rsidP="002941A3">
      <w:pPr>
        <w:pStyle w:val="Nagwek3"/>
      </w:pPr>
      <w:bookmarkStart w:id="6" w:name="_Toc439094710"/>
      <w:r w:rsidRPr="007033A7">
        <w:t>Reprezentatywność LGD</w:t>
      </w:r>
      <w:bookmarkEnd w:id="6"/>
    </w:p>
    <w:p w14:paraId="1C79771F" w14:textId="77777777"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14:paraId="7ADBA232" w14:textId="77777777" w:rsidR="006F1ECC" w:rsidRDefault="006F1ECC" w:rsidP="005B723F">
      <w:pPr>
        <w:jc w:val="both"/>
        <w:rPr>
          <w:rFonts w:ascii="Garamond" w:hAnsi="Garamond"/>
          <w:sz w:val="22"/>
          <w:szCs w:val="22"/>
        </w:rPr>
      </w:pPr>
    </w:p>
    <w:p w14:paraId="56EA525F" w14:textId="2FCBF259" w:rsidR="00B221D1" w:rsidRPr="00F95F01" w:rsidRDefault="00830D28" w:rsidP="005B723F">
      <w:pPr>
        <w:jc w:val="both"/>
        <w:rPr>
          <w:rFonts w:ascii="Garamond" w:hAnsi="Garamond"/>
          <w:sz w:val="22"/>
          <w:szCs w:val="22"/>
        </w:rPr>
      </w:pPr>
      <w:r>
        <w:rPr>
          <w:rFonts w:ascii="Garamond" w:hAnsi="Garamond"/>
          <w:sz w:val="22"/>
          <w:szCs w:val="22"/>
        </w:rPr>
        <w:t xml:space="preserve">Zarząd </w:t>
      </w:r>
      <w:r w:rsidR="00B221D1" w:rsidRPr="00F95F01">
        <w:rPr>
          <w:rFonts w:ascii="Garamond" w:hAnsi="Garamond"/>
          <w:sz w:val="22"/>
          <w:szCs w:val="22"/>
        </w:rPr>
        <w:t>Stowarzyszenia PLGR składa się z 8 osób</w:t>
      </w:r>
      <w:r w:rsidR="00224AF6" w:rsidRPr="00F95F01">
        <w:rPr>
          <w:rFonts w:ascii="Garamond" w:hAnsi="Garamond"/>
          <w:sz w:val="22"/>
          <w:szCs w:val="22"/>
        </w:rPr>
        <w:t xml:space="preserve">, </w:t>
      </w:r>
      <w:r w:rsidR="00B221D1" w:rsidRPr="00F95F01">
        <w:rPr>
          <w:rFonts w:ascii="Garamond" w:hAnsi="Garamond"/>
          <w:sz w:val="22"/>
          <w:szCs w:val="22"/>
        </w:rPr>
        <w:t xml:space="preserve">w </w:t>
      </w:r>
      <w:r w:rsidR="00F92C22" w:rsidRPr="00F95F01">
        <w:rPr>
          <w:rFonts w:ascii="Garamond" w:hAnsi="Garamond"/>
          <w:sz w:val="22"/>
          <w:szCs w:val="22"/>
        </w:rPr>
        <w:t>skład, którego</w:t>
      </w:r>
      <w:r w:rsidR="00B221D1"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00B221D1" w:rsidRPr="00F95F01">
        <w:rPr>
          <w:rFonts w:ascii="Garamond" w:hAnsi="Garamond"/>
          <w:sz w:val="22"/>
          <w:szCs w:val="22"/>
        </w:rPr>
        <w:t>Organem pełniącym funkcje kontrolne i nadzorcze jest Komisja Rewizyjna, składająca</w:t>
      </w:r>
      <w:r w:rsidR="0047032F">
        <w:rPr>
          <w:rFonts w:ascii="Garamond" w:hAnsi="Garamond"/>
          <w:sz w:val="22"/>
          <w:szCs w:val="22"/>
        </w:rPr>
        <w:t xml:space="preserve"> się z</w:t>
      </w:r>
      <w:r w:rsidR="00B221D1"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00B221D1" w:rsidRPr="00F95F01">
        <w:rPr>
          <w:rFonts w:ascii="Garamond" w:hAnsi="Garamond"/>
          <w:sz w:val="22"/>
          <w:szCs w:val="22"/>
        </w:rPr>
        <w:t xml:space="preserve"> </w:t>
      </w:r>
    </w:p>
    <w:p w14:paraId="7666EA3D" w14:textId="77777777"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lastRenderedPageBreak/>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65351D4B" w14:textId="77777777"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1B4A3FD1" wp14:editId="0A7EF7D7">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B1BF41" w14:textId="77777777" w:rsidR="00C86581" w:rsidRPr="00F95F01" w:rsidRDefault="00C86581" w:rsidP="004E39C3">
      <w:pPr>
        <w:jc w:val="both"/>
        <w:rPr>
          <w:rFonts w:ascii="Garamond" w:hAnsi="Garamond"/>
          <w:sz w:val="22"/>
          <w:szCs w:val="22"/>
        </w:rPr>
      </w:pPr>
    </w:p>
    <w:p w14:paraId="5B0307D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14:paraId="1E518EAA" w14:textId="77777777" w:rsidR="00C24D59" w:rsidRPr="00F95F01" w:rsidRDefault="00C24D59" w:rsidP="004E39C3">
      <w:pPr>
        <w:jc w:val="both"/>
        <w:rPr>
          <w:rFonts w:ascii="Garamond" w:hAnsi="Garamond"/>
          <w:sz w:val="22"/>
          <w:szCs w:val="22"/>
        </w:rPr>
      </w:pPr>
    </w:p>
    <w:p w14:paraId="39DAE062" w14:textId="77777777" w:rsidR="004D49CC" w:rsidRPr="00364D41" w:rsidRDefault="004D49CC" w:rsidP="004E39C3">
      <w:pPr>
        <w:pStyle w:val="Legenda"/>
        <w:keepNext/>
        <w:rPr>
          <w:rFonts w:ascii="Garamond" w:hAnsi="Garamond"/>
          <w:color w:val="auto"/>
          <w:sz w:val="22"/>
          <w:szCs w:val="22"/>
        </w:rPr>
      </w:pPr>
      <w:bookmarkStart w:id="7"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7"/>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1CDED42A" w14:textId="77777777"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43F6AE73" wp14:editId="698F4638">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7E0A74" w14:textId="77777777" w:rsidR="006F1ECC" w:rsidRDefault="006F1ECC" w:rsidP="006F1ECC">
      <w:pPr>
        <w:jc w:val="both"/>
        <w:rPr>
          <w:rFonts w:ascii="Garamond" w:hAnsi="Garamond"/>
          <w:sz w:val="22"/>
          <w:szCs w:val="22"/>
        </w:rPr>
      </w:pPr>
    </w:p>
    <w:p w14:paraId="1D63CAA7" w14:textId="77777777"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grupy defaworyzowane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y defaworyzowanych</w:t>
      </w:r>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r w:rsidR="00C86581" w:rsidRPr="00F95F01">
        <w:rPr>
          <w:rFonts w:ascii="Garamond" w:hAnsi="Garamond"/>
          <w:sz w:val="22"/>
          <w:szCs w:val="22"/>
        </w:rPr>
        <w:t>defaworyzowanych</w:t>
      </w:r>
      <w:r w:rsidRPr="00F95F01">
        <w:rPr>
          <w:rFonts w:ascii="Garamond" w:hAnsi="Garamond"/>
          <w:sz w:val="22"/>
          <w:szCs w:val="22"/>
        </w:rPr>
        <w:t xml:space="preserve"> Północnokaszubska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14:paraId="18621939" w14:textId="77777777" w:rsidR="00C86581" w:rsidRPr="00F95F01" w:rsidRDefault="00C86581" w:rsidP="004E39C3">
      <w:pPr>
        <w:rPr>
          <w:rFonts w:ascii="Garamond" w:hAnsi="Garamond"/>
          <w:sz w:val="22"/>
          <w:szCs w:val="22"/>
        </w:rPr>
      </w:pPr>
    </w:p>
    <w:p w14:paraId="066E6E29" w14:textId="77777777" w:rsidR="004D49CC" w:rsidRPr="007033A7" w:rsidRDefault="004D49CC" w:rsidP="002941A3">
      <w:pPr>
        <w:pStyle w:val="Nagwek3"/>
      </w:pPr>
      <w:bookmarkStart w:id="8" w:name="_Toc439094711"/>
      <w:r w:rsidRPr="007033A7">
        <w:t>Poziom decyzyjny - Rada</w:t>
      </w:r>
      <w:bookmarkEnd w:id="8"/>
    </w:p>
    <w:p w14:paraId="5584D530" w14:textId="77777777"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14:paraId="63F3786A"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14:paraId="0E5F5C84"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14:paraId="7B6CFDE7"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14:paraId="1F5591D6" w14:textId="77777777" w:rsidR="00FE6398" w:rsidRPr="00F95F01" w:rsidRDefault="00FE6398" w:rsidP="004E39C3">
      <w:pPr>
        <w:rPr>
          <w:rFonts w:ascii="Garamond" w:hAnsi="Garamond"/>
          <w:color w:val="FF0000"/>
          <w:sz w:val="22"/>
          <w:szCs w:val="22"/>
        </w:rPr>
      </w:pPr>
    </w:p>
    <w:p w14:paraId="30C88F97" w14:textId="77777777"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14:paraId="19396D53"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14:paraId="4B23B7FB" w14:textId="77777777"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14:paraId="3456062E"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14:paraId="6337DF10"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14:paraId="7175462C"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14:paraId="3B11EC43"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14:paraId="39A19DEF"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lastRenderedPageBreak/>
        <w:t>w składzie</w:t>
      </w:r>
      <w:r w:rsidR="00C10388" w:rsidRPr="00F95F01">
        <w:rPr>
          <w:rFonts w:ascii="Garamond" w:hAnsi="Garamond"/>
          <w:sz w:val="22"/>
          <w:szCs w:val="22"/>
        </w:rPr>
        <w:t xml:space="preserve"> znajdują się osoby poniżej 35 roku życia. </w:t>
      </w:r>
    </w:p>
    <w:p w14:paraId="08349A44"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14:paraId="650EDE45" w14:textId="77777777" w:rsidR="005906D6" w:rsidRDefault="005906D6" w:rsidP="005906D6">
      <w:pPr>
        <w:jc w:val="both"/>
        <w:rPr>
          <w:rFonts w:ascii="Garamond" w:hAnsi="Garamond"/>
          <w:sz w:val="22"/>
          <w:szCs w:val="22"/>
        </w:rPr>
      </w:pPr>
    </w:p>
    <w:p w14:paraId="0671E66B" w14:textId="77777777" w:rsidR="00AB4833" w:rsidRDefault="00AB4833" w:rsidP="005906D6">
      <w:pPr>
        <w:jc w:val="both"/>
        <w:rPr>
          <w:rFonts w:ascii="Garamond" w:hAnsi="Garamond"/>
          <w:sz w:val="22"/>
          <w:szCs w:val="22"/>
        </w:rPr>
      </w:pPr>
      <w:r>
        <w:rPr>
          <w:rFonts w:ascii="Garamond" w:hAnsi="Garamond"/>
          <w:sz w:val="22"/>
          <w:szCs w:val="22"/>
        </w:rPr>
        <w:t>Członkowie Rady ds. LSR</w:t>
      </w:r>
    </w:p>
    <w:p w14:paraId="5AA1592E" w14:textId="77777777" w:rsidR="00AB4833" w:rsidRPr="001C11BB" w:rsidRDefault="00AB4833" w:rsidP="009C63DD">
      <w:pPr>
        <w:pStyle w:val="Akapitzlist"/>
        <w:numPr>
          <w:ilvl w:val="0"/>
          <w:numId w:val="100"/>
        </w:numPr>
        <w:jc w:val="both"/>
        <w:rPr>
          <w:rFonts w:ascii="Garamond" w:hAnsi="Garamond"/>
          <w:sz w:val="22"/>
          <w:szCs w:val="22"/>
        </w:rPr>
      </w:pPr>
      <w:proofErr w:type="spellStart"/>
      <w:r w:rsidRPr="001C11BB">
        <w:rPr>
          <w:rFonts w:ascii="Garamond" w:hAnsi="Garamond"/>
          <w:sz w:val="22"/>
          <w:szCs w:val="22"/>
        </w:rPr>
        <w:t>Czynszak</w:t>
      </w:r>
      <w:proofErr w:type="spellEnd"/>
      <w:r w:rsidRPr="001C11BB">
        <w:rPr>
          <w:rFonts w:ascii="Garamond" w:hAnsi="Garamond"/>
          <w:sz w:val="22"/>
          <w:szCs w:val="22"/>
        </w:rPr>
        <w:t xml:space="preserve"> Aleksandra</w:t>
      </w:r>
      <w:r w:rsidRPr="001C11BB">
        <w:rPr>
          <w:rFonts w:ascii="Garamond" w:hAnsi="Garamond"/>
          <w:sz w:val="22"/>
          <w:szCs w:val="22"/>
        </w:rPr>
        <w:tab/>
      </w:r>
      <w:r w:rsidRPr="001C11BB">
        <w:rPr>
          <w:rFonts w:ascii="Garamond" w:hAnsi="Garamond"/>
          <w:sz w:val="22"/>
          <w:szCs w:val="22"/>
        </w:rPr>
        <w:tab/>
        <w:t>Gmina Krokowa</w:t>
      </w:r>
      <w:r w:rsidRPr="001C11BB">
        <w:rPr>
          <w:rFonts w:ascii="Garamond" w:hAnsi="Garamond"/>
          <w:sz w:val="22"/>
          <w:szCs w:val="22"/>
        </w:rPr>
        <w:tab/>
        <w:t>sektor gospodarczy (rybacki)</w:t>
      </w:r>
    </w:p>
    <w:p w14:paraId="7AE73065"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Sitkiewicz Andrzej</w:t>
      </w:r>
      <w:r w:rsidRPr="001C11BB">
        <w:rPr>
          <w:rFonts w:ascii="Garamond" w:hAnsi="Garamond"/>
          <w:sz w:val="22"/>
          <w:szCs w:val="22"/>
        </w:rPr>
        <w:tab/>
      </w:r>
      <w:r w:rsidRPr="001C11BB">
        <w:rPr>
          <w:rFonts w:ascii="Garamond" w:hAnsi="Garamond"/>
          <w:sz w:val="22"/>
          <w:szCs w:val="22"/>
        </w:rPr>
        <w:tab/>
        <w:t>Miasto Puck</w:t>
      </w:r>
      <w:r w:rsidRPr="001C11BB">
        <w:rPr>
          <w:rFonts w:ascii="Garamond" w:hAnsi="Garamond"/>
          <w:sz w:val="22"/>
          <w:szCs w:val="22"/>
        </w:rPr>
        <w:tab/>
      </w:r>
      <w:r w:rsidRPr="001C11BB">
        <w:rPr>
          <w:rFonts w:ascii="Garamond" w:hAnsi="Garamond"/>
          <w:sz w:val="22"/>
          <w:szCs w:val="22"/>
        </w:rPr>
        <w:tab/>
        <w:t>sektor społeczny oraz mieszkańcy</w:t>
      </w:r>
    </w:p>
    <w:p w14:paraId="1238881B" w14:textId="77777777" w:rsidR="00AB4833" w:rsidRPr="001C11BB" w:rsidRDefault="00AB4833" w:rsidP="009C63DD">
      <w:pPr>
        <w:pStyle w:val="Akapitzlist"/>
        <w:numPr>
          <w:ilvl w:val="0"/>
          <w:numId w:val="100"/>
        </w:numPr>
        <w:jc w:val="both"/>
        <w:rPr>
          <w:rFonts w:ascii="Garamond" w:hAnsi="Garamond"/>
          <w:sz w:val="22"/>
          <w:szCs w:val="22"/>
        </w:rPr>
      </w:pPr>
      <w:proofErr w:type="spellStart"/>
      <w:r w:rsidRPr="001C11BB">
        <w:rPr>
          <w:rFonts w:ascii="Garamond" w:hAnsi="Garamond"/>
          <w:sz w:val="22"/>
          <w:szCs w:val="22"/>
        </w:rPr>
        <w:t>Jochim</w:t>
      </w:r>
      <w:proofErr w:type="spellEnd"/>
      <w:r w:rsidRPr="001C11BB">
        <w:rPr>
          <w:rFonts w:ascii="Garamond" w:hAnsi="Garamond"/>
          <w:sz w:val="22"/>
          <w:szCs w:val="22"/>
        </w:rPr>
        <w:t xml:space="preserve"> Labuda Anna</w:t>
      </w:r>
      <w:r w:rsidRPr="001C11BB">
        <w:rPr>
          <w:rFonts w:ascii="Garamond" w:hAnsi="Garamond"/>
          <w:sz w:val="22"/>
          <w:szCs w:val="22"/>
        </w:rPr>
        <w:tab/>
      </w:r>
      <w:r w:rsidRPr="001C11BB">
        <w:rPr>
          <w:rFonts w:ascii="Garamond" w:hAnsi="Garamond"/>
          <w:sz w:val="22"/>
          <w:szCs w:val="22"/>
        </w:rPr>
        <w:tab/>
        <w:t>Miasto Puck</w:t>
      </w:r>
      <w:r w:rsidRPr="001C11BB">
        <w:rPr>
          <w:rFonts w:ascii="Garamond" w:hAnsi="Garamond"/>
          <w:sz w:val="22"/>
          <w:szCs w:val="22"/>
        </w:rPr>
        <w:tab/>
      </w:r>
      <w:r w:rsidRPr="001C11BB">
        <w:rPr>
          <w:rFonts w:ascii="Garamond" w:hAnsi="Garamond"/>
          <w:sz w:val="22"/>
          <w:szCs w:val="22"/>
        </w:rPr>
        <w:tab/>
        <w:t>sektor społeczny</w:t>
      </w:r>
    </w:p>
    <w:p w14:paraId="1DCA3F90"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Pałkowski Jarosław</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publiczny (władza publiczna)</w:t>
      </w:r>
    </w:p>
    <w:p w14:paraId="72F54349"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 xml:space="preserve">Budzisz </w:t>
      </w:r>
      <w:r w:rsidR="00B80910" w:rsidRPr="001C11BB">
        <w:rPr>
          <w:rFonts w:ascii="Garamond" w:hAnsi="Garamond"/>
          <w:sz w:val="22"/>
          <w:szCs w:val="22"/>
        </w:rPr>
        <w:t>Daria</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r>
      <w:r w:rsidR="00A628AB" w:rsidRPr="001C11BB">
        <w:rPr>
          <w:rFonts w:ascii="Garamond" w:hAnsi="Garamond"/>
          <w:sz w:val="22"/>
          <w:szCs w:val="22"/>
        </w:rPr>
        <w:t>Gmina Puck</w:t>
      </w:r>
      <w:r w:rsidRPr="001C11BB">
        <w:rPr>
          <w:rFonts w:ascii="Garamond" w:hAnsi="Garamond"/>
          <w:sz w:val="22"/>
          <w:szCs w:val="22"/>
        </w:rPr>
        <w:tab/>
      </w:r>
      <w:r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46234EC4" w14:textId="77777777" w:rsidR="00AB4833" w:rsidRPr="001C11BB" w:rsidRDefault="00AB4833" w:rsidP="009C63DD">
      <w:pPr>
        <w:pStyle w:val="Akapitzlist"/>
        <w:numPr>
          <w:ilvl w:val="0"/>
          <w:numId w:val="100"/>
        </w:numPr>
        <w:jc w:val="both"/>
        <w:rPr>
          <w:rFonts w:ascii="Garamond" w:hAnsi="Garamond"/>
          <w:sz w:val="22"/>
          <w:szCs w:val="22"/>
        </w:rPr>
      </w:pPr>
      <w:proofErr w:type="spellStart"/>
      <w:r w:rsidRPr="001C11BB">
        <w:rPr>
          <w:rFonts w:ascii="Garamond" w:hAnsi="Garamond"/>
          <w:sz w:val="22"/>
          <w:szCs w:val="22"/>
        </w:rPr>
        <w:t>Selonke</w:t>
      </w:r>
      <w:proofErr w:type="spellEnd"/>
      <w:r w:rsidRPr="001C11BB">
        <w:rPr>
          <w:rFonts w:ascii="Garamond" w:hAnsi="Garamond"/>
          <w:sz w:val="22"/>
          <w:szCs w:val="22"/>
        </w:rPr>
        <w:t xml:space="preserve"> Marcin</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Puck</w:t>
      </w:r>
      <w:r w:rsidRPr="001C11BB">
        <w:rPr>
          <w:rFonts w:ascii="Garamond" w:hAnsi="Garamond"/>
          <w:sz w:val="22"/>
          <w:szCs w:val="22"/>
        </w:rPr>
        <w:tab/>
      </w:r>
      <w:r w:rsidRPr="001C11BB">
        <w:rPr>
          <w:rFonts w:ascii="Garamond" w:hAnsi="Garamond"/>
          <w:sz w:val="22"/>
          <w:szCs w:val="22"/>
        </w:rPr>
        <w:tab/>
        <w:t>sektor społeczny</w:t>
      </w:r>
    </w:p>
    <w:p w14:paraId="539189CC" w14:textId="1DB22F27" w:rsidR="00AB4833" w:rsidRPr="001C11BB" w:rsidRDefault="00B80910" w:rsidP="009C63DD">
      <w:pPr>
        <w:pStyle w:val="Akapitzlist"/>
        <w:numPr>
          <w:ilvl w:val="0"/>
          <w:numId w:val="100"/>
        </w:numPr>
        <w:jc w:val="both"/>
        <w:rPr>
          <w:rFonts w:ascii="Garamond" w:hAnsi="Garamond"/>
          <w:sz w:val="22"/>
          <w:szCs w:val="22"/>
        </w:rPr>
      </w:pPr>
      <w:r w:rsidRPr="001C11BB">
        <w:rPr>
          <w:rFonts w:ascii="Garamond" w:hAnsi="Garamond"/>
          <w:sz w:val="22"/>
          <w:szCs w:val="22"/>
        </w:rPr>
        <w:t xml:space="preserve">Daniel </w:t>
      </w:r>
      <w:proofErr w:type="spellStart"/>
      <w:r w:rsidRPr="001C11BB">
        <w:rPr>
          <w:rFonts w:ascii="Garamond" w:hAnsi="Garamond"/>
          <w:sz w:val="22"/>
          <w:szCs w:val="22"/>
        </w:rPr>
        <w:t>Kohnke</w:t>
      </w:r>
      <w:proofErr w:type="spellEnd"/>
      <w:r w:rsidR="00AB4833" w:rsidRPr="001C11BB">
        <w:rPr>
          <w:rFonts w:ascii="Garamond" w:hAnsi="Garamond"/>
          <w:sz w:val="22"/>
          <w:szCs w:val="22"/>
        </w:rPr>
        <w:tab/>
      </w:r>
      <w:r w:rsidR="00AB4833" w:rsidRPr="001C11BB">
        <w:rPr>
          <w:rFonts w:ascii="Garamond" w:hAnsi="Garamond"/>
          <w:sz w:val="22"/>
          <w:szCs w:val="22"/>
        </w:rPr>
        <w:tab/>
      </w:r>
      <w:r w:rsidR="00AB4833" w:rsidRPr="001C11BB">
        <w:rPr>
          <w:rFonts w:ascii="Garamond" w:hAnsi="Garamond"/>
          <w:sz w:val="22"/>
          <w:szCs w:val="22"/>
        </w:rPr>
        <w:tab/>
      </w:r>
      <w:r w:rsidR="00FD7646" w:rsidRPr="001C11BB">
        <w:rPr>
          <w:rFonts w:ascii="Garamond" w:hAnsi="Garamond"/>
          <w:sz w:val="22"/>
          <w:szCs w:val="22"/>
        </w:rPr>
        <w:t xml:space="preserve">Gmina Jastarnia </w:t>
      </w:r>
      <w:r w:rsidR="00AB4833"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116033B9"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Grodzki Piotr</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Władysławowo</w:t>
      </w:r>
      <w:r w:rsidRPr="001C11BB">
        <w:rPr>
          <w:rFonts w:ascii="Garamond" w:hAnsi="Garamond"/>
          <w:sz w:val="22"/>
          <w:szCs w:val="22"/>
        </w:rPr>
        <w:tab/>
        <w:t>sektor gospodarczy (rybacki)</w:t>
      </w:r>
    </w:p>
    <w:p w14:paraId="32AD072A"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Puszkarczuk Tadeusz</w:t>
      </w:r>
      <w:r w:rsidRPr="001C11BB">
        <w:rPr>
          <w:rFonts w:ascii="Garamond" w:hAnsi="Garamond"/>
          <w:sz w:val="22"/>
          <w:szCs w:val="22"/>
        </w:rPr>
        <w:tab/>
      </w:r>
      <w:r w:rsidRPr="001C11BB">
        <w:rPr>
          <w:rFonts w:ascii="Garamond" w:hAnsi="Garamond"/>
          <w:sz w:val="22"/>
          <w:szCs w:val="22"/>
        </w:rPr>
        <w:tab/>
        <w:t>Gmina Puck</w:t>
      </w:r>
      <w:r w:rsidRPr="001C11BB">
        <w:rPr>
          <w:rFonts w:ascii="Garamond" w:hAnsi="Garamond"/>
          <w:sz w:val="22"/>
          <w:szCs w:val="22"/>
        </w:rPr>
        <w:tab/>
      </w:r>
      <w:r w:rsidRPr="001C11BB">
        <w:rPr>
          <w:rFonts w:ascii="Garamond" w:hAnsi="Garamond"/>
          <w:sz w:val="22"/>
          <w:szCs w:val="22"/>
        </w:rPr>
        <w:tab/>
        <w:t>sektor publiczny (władza publiczna)</w:t>
      </w:r>
    </w:p>
    <w:p w14:paraId="32F8B09F"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Groenwald Tomasz</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gospodarczy (rybacki)</w:t>
      </w:r>
    </w:p>
    <w:p w14:paraId="099C9FDA" w14:textId="6972E224" w:rsidR="00AB4833" w:rsidRPr="001C11BB" w:rsidRDefault="00B80910" w:rsidP="009C63DD">
      <w:pPr>
        <w:pStyle w:val="Akapitzlist"/>
        <w:numPr>
          <w:ilvl w:val="0"/>
          <w:numId w:val="100"/>
        </w:numPr>
        <w:jc w:val="both"/>
        <w:rPr>
          <w:rFonts w:ascii="Garamond" w:hAnsi="Garamond"/>
          <w:sz w:val="22"/>
          <w:szCs w:val="22"/>
        </w:rPr>
      </w:pPr>
      <w:r w:rsidRPr="001C11BB">
        <w:rPr>
          <w:rFonts w:ascii="Garamond" w:hAnsi="Garamond"/>
          <w:sz w:val="22"/>
          <w:szCs w:val="22"/>
        </w:rPr>
        <w:t xml:space="preserve">Marcin </w:t>
      </w:r>
      <w:r w:rsidR="00A628AB" w:rsidRPr="001C11BB">
        <w:rPr>
          <w:rFonts w:ascii="Garamond" w:hAnsi="Garamond"/>
          <w:sz w:val="22"/>
          <w:szCs w:val="22"/>
        </w:rPr>
        <w:t>Konkel</w:t>
      </w:r>
      <w:r w:rsidR="00AB4833" w:rsidRPr="001C11BB">
        <w:rPr>
          <w:rFonts w:ascii="Garamond" w:hAnsi="Garamond"/>
          <w:sz w:val="22"/>
          <w:szCs w:val="22"/>
        </w:rPr>
        <w:tab/>
      </w:r>
      <w:r w:rsidR="00AB4833" w:rsidRPr="001C11BB">
        <w:rPr>
          <w:rFonts w:ascii="Garamond" w:hAnsi="Garamond"/>
          <w:sz w:val="22"/>
          <w:szCs w:val="22"/>
        </w:rPr>
        <w:tab/>
      </w:r>
      <w:r w:rsidR="00AB4833" w:rsidRPr="001C11BB">
        <w:rPr>
          <w:rFonts w:ascii="Garamond" w:hAnsi="Garamond"/>
          <w:sz w:val="22"/>
          <w:szCs w:val="22"/>
        </w:rPr>
        <w:tab/>
        <w:t xml:space="preserve">Gmina </w:t>
      </w:r>
      <w:r w:rsidR="00FD7646" w:rsidRPr="001C11BB">
        <w:rPr>
          <w:rFonts w:ascii="Garamond" w:hAnsi="Garamond"/>
          <w:sz w:val="22"/>
          <w:szCs w:val="22"/>
        </w:rPr>
        <w:t xml:space="preserve">Jastarnia </w:t>
      </w:r>
      <w:r w:rsidR="00AB4833" w:rsidRPr="001C11BB">
        <w:rPr>
          <w:rFonts w:ascii="Garamond" w:hAnsi="Garamond"/>
          <w:sz w:val="22"/>
          <w:szCs w:val="22"/>
        </w:rPr>
        <w:tab/>
        <w:t>sektor gospodarczy (rybacki)</w:t>
      </w:r>
      <w:r w:rsidR="00C937F5" w:rsidRPr="001C11BB">
        <w:rPr>
          <w:rFonts w:ascii="Garamond" w:hAnsi="Garamond"/>
          <w:sz w:val="22"/>
          <w:szCs w:val="22"/>
        </w:rPr>
        <w:t xml:space="preserve"> / od 2017</w:t>
      </w:r>
    </w:p>
    <w:p w14:paraId="58AD2ABC" w14:textId="77777777" w:rsidR="00AB4833" w:rsidRPr="001C11BB" w:rsidRDefault="00AB4833" w:rsidP="009C63DD">
      <w:pPr>
        <w:pStyle w:val="Akapitzlist"/>
        <w:numPr>
          <w:ilvl w:val="0"/>
          <w:numId w:val="100"/>
        </w:numPr>
        <w:jc w:val="both"/>
        <w:rPr>
          <w:rFonts w:ascii="Garamond" w:hAnsi="Garamond"/>
          <w:sz w:val="22"/>
          <w:szCs w:val="22"/>
        </w:rPr>
      </w:pPr>
      <w:proofErr w:type="spellStart"/>
      <w:r w:rsidRPr="001C11BB">
        <w:rPr>
          <w:rFonts w:ascii="Garamond" w:hAnsi="Garamond"/>
          <w:sz w:val="22"/>
          <w:szCs w:val="22"/>
        </w:rPr>
        <w:t>Narkowicz</w:t>
      </w:r>
      <w:proofErr w:type="spellEnd"/>
      <w:r w:rsidRPr="001C11BB">
        <w:rPr>
          <w:rFonts w:ascii="Garamond" w:hAnsi="Garamond"/>
          <w:sz w:val="22"/>
          <w:szCs w:val="22"/>
        </w:rPr>
        <w:t xml:space="preserve"> Tyberiusz</w:t>
      </w:r>
      <w:r w:rsidRPr="001C11BB">
        <w:rPr>
          <w:rFonts w:ascii="Garamond" w:hAnsi="Garamond"/>
          <w:sz w:val="22"/>
          <w:szCs w:val="22"/>
        </w:rPr>
        <w:tab/>
      </w:r>
      <w:r w:rsidRPr="001C11BB">
        <w:rPr>
          <w:rFonts w:ascii="Garamond" w:hAnsi="Garamond"/>
          <w:sz w:val="22"/>
          <w:szCs w:val="22"/>
        </w:rPr>
        <w:tab/>
        <w:t>Gmina Jastarnia</w:t>
      </w:r>
      <w:r w:rsidRPr="001C11BB">
        <w:rPr>
          <w:rFonts w:ascii="Garamond" w:hAnsi="Garamond"/>
          <w:sz w:val="22"/>
          <w:szCs w:val="22"/>
        </w:rPr>
        <w:tab/>
      </w:r>
      <w:r w:rsidRPr="001C11BB">
        <w:rPr>
          <w:rFonts w:ascii="Garamond" w:hAnsi="Garamond"/>
          <w:sz w:val="22"/>
          <w:szCs w:val="22"/>
        </w:rPr>
        <w:tab/>
        <w:t>sektor publiczny (władza publiczna)</w:t>
      </w:r>
    </w:p>
    <w:p w14:paraId="064D6583"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Karczewska Wiesława</w:t>
      </w:r>
      <w:r w:rsidRPr="001C11BB">
        <w:rPr>
          <w:rFonts w:ascii="Garamond" w:hAnsi="Garamond"/>
          <w:sz w:val="22"/>
          <w:szCs w:val="22"/>
        </w:rPr>
        <w:tab/>
      </w:r>
      <w:r w:rsidRPr="001C11BB">
        <w:rPr>
          <w:rFonts w:ascii="Garamond" w:hAnsi="Garamond"/>
          <w:sz w:val="22"/>
          <w:szCs w:val="22"/>
        </w:rPr>
        <w:tab/>
        <w:t>Gmina Władysławowo</w:t>
      </w:r>
      <w:r w:rsidRPr="001C11BB">
        <w:rPr>
          <w:rFonts w:ascii="Garamond" w:hAnsi="Garamond"/>
          <w:sz w:val="22"/>
          <w:szCs w:val="22"/>
        </w:rPr>
        <w:tab/>
        <w:t>sektor publiczny (pozostałe)</w:t>
      </w:r>
    </w:p>
    <w:p w14:paraId="623C05B0" w14:textId="77777777" w:rsidR="00AB4833" w:rsidRPr="001C11BB" w:rsidRDefault="00AB4833" w:rsidP="009C63DD">
      <w:pPr>
        <w:pStyle w:val="Akapitzlist"/>
        <w:numPr>
          <w:ilvl w:val="0"/>
          <w:numId w:val="100"/>
        </w:numPr>
        <w:jc w:val="both"/>
        <w:rPr>
          <w:rFonts w:ascii="Garamond" w:hAnsi="Garamond"/>
          <w:sz w:val="22"/>
          <w:szCs w:val="22"/>
        </w:rPr>
      </w:pPr>
      <w:proofErr w:type="spellStart"/>
      <w:r w:rsidRPr="001C11BB">
        <w:rPr>
          <w:rFonts w:ascii="Garamond" w:hAnsi="Garamond"/>
          <w:sz w:val="22"/>
          <w:szCs w:val="22"/>
        </w:rPr>
        <w:t>Wiekiera</w:t>
      </w:r>
      <w:proofErr w:type="spellEnd"/>
      <w:r w:rsidRPr="001C11BB">
        <w:rPr>
          <w:rFonts w:ascii="Garamond" w:hAnsi="Garamond"/>
          <w:sz w:val="22"/>
          <w:szCs w:val="22"/>
        </w:rPr>
        <w:t xml:space="preserve"> Zbigniew</w:t>
      </w:r>
      <w:r w:rsidRPr="001C11BB">
        <w:rPr>
          <w:rFonts w:ascii="Garamond" w:hAnsi="Garamond"/>
          <w:sz w:val="22"/>
          <w:szCs w:val="22"/>
        </w:rPr>
        <w:tab/>
      </w:r>
      <w:r w:rsidRPr="001C11BB">
        <w:rPr>
          <w:rFonts w:ascii="Garamond" w:hAnsi="Garamond"/>
          <w:sz w:val="22"/>
          <w:szCs w:val="22"/>
        </w:rPr>
        <w:tab/>
        <w:t>Gmina Hel</w:t>
      </w:r>
      <w:r w:rsidRPr="001C11BB">
        <w:rPr>
          <w:rFonts w:ascii="Garamond" w:hAnsi="Garamond"/>
          <w:sz w:val="22"/>
          <w:szCs w:val="22"/>
        </w:rPr>
        <w:tab/>
      </w:r>
      <w:r w:rsidRPr="001C11BB">
        <w:rPr>
          <w:rFonts w:ascii="Garamond" w:hAnsi="Garamond"/>
          <w:sz w:val="22"/>
          <w:szCs w:val="22"/>
        </w:rPr>
        <w:tab/>
        <w:t>sektor społeczny</w:t>
      </w:r>
    </w:p>
    <w:p w14:paraId="33B32C7F" w14:textId="77777777" w:rsidR="00AB4833" w:rsidRPr="001C11BB" w:rsidRDefault="00AB4833" w:rsidP="009C63DD">
      <w:pPr>
        <w:pStyle w:val="Akapitzlist"/>
        <w:numPr>
          <w:ilvl w:val="0"/>
          <w:numId w:val="100"/>
        </w:numPr>
        <w:jc w:val="both"/>
        <w:rPr>
          <w:rFonts w:ascii="Garamond" w:hAnsi="Garamond"/>
          <w:sz w:val="22"/>
          <w:szCs w:val="22"/>
        </w:rPr>
      </w:pPr>
      <w:r w:rsidRPr="001C11BB">
        <w:rPr>
          <w:rFonts w:ascii="Garamond" w:hAnsi="Garamond"/>
          <w:sz w:val="22"/>
          <w:szCs w:val="22"/>
        </w:rPr>
        <w:t>Dettlaff Zenon</w:t>
      </w:r>
      <w:r w:rsidRPr="001C11BB">
        <w:rPr>
          <w:rFonts w:ascii="Garamond" w:hAnsi="Garamond"/>
          <w:sz w:val="22"/>
          <w:szCs w:val="22"/>
        </w:rPr>
        <w:tab/>
      </w:r>
      <w:r w:rsidRPr="001C11BB">
        <w:rPr>
          <w:rFonts w:ascii="Garamond" w:hAnsi="Garamond"/>
          <w:sz w:val="22"/>
          <w:szCs w:val="22"/>
        </w:rPr>
        <w:tab/>
      </w:r>
      <w:r w:rsidRPr="001C11BB">
        <w:rPr>
          <w:rFonts w:ascii="Garamond" w:hAnsi="Garamond"/>
          <w:sz w:val="22"/>
          <w:szCs w:val="22"/>
        </w:rPr>
        <w:tab/>
        <w:t>Gmina Krokowa</w:t>
      </w:r>
      <w:r w:rsidRPr="001C11BB">
        <w:rPr>
          <w:rFonts w:ascii="Garamond" w:hAnsi="Garamond"/>
          <w:sz w:val="22"/>
          <w:szCs w:val="22"/>
        </w:rPr>
        <w:tab/>
        <w:t>sektor społeczny</w:t>
      </w:r>
    </w:p>
    <w:p w14:paraId="7BBECBC4" w14:textId="77777777" w:rsidR="00AB4833" w:rsidRDefault="00AB4833" w:rsidP="005906D6">
      <w:pPr>
        <w:jc w:val="both"/>
        <w:rPr>
          <w:rFonts w:ascii="Garamond" w:hAnsi="Garamond"/>
          <w:sz w:val="22"/>
          <w:szCs w:val="22"/>
        </w:rPr>
      </w:pPr>
    </w:p>
    <w:p w14:paraId="619C10EB" w14:textId="77777777"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14:paraId="3B41E4CF"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14:paraId="69F3A014" w14:textId="77777777"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14:paraId="42511906"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14:paraId="3C39DB63"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14:paraId="12A24780"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14:paraId="769DA781" w14:textId="77777777"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wybór najlepszych operacji, w największym stopniu uwzględniających potrzeby grup szczególnie istotnych i grup defaworyzowanych poprzez zastosowanie odpowiednich lokalnych kryteriów wyboru oraz kryteriów premiujących;</w:t>
      </w:r>
    </w:p>
    <w:p w14:paraId="192FEDF0" w14:textId="77777777"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14:paraId="5EC7BD38" w14:textId="77777777"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14:paraId="2FB2ED8E" w14:textId="77777777" w:rsidR="003E66D0" w:rsidRPr="00F95F01" w:rsidRDefault="003E66D0" w:rsidP="004E39C3">
      <w:pPr>
        <w:rPr>
          <w:rFonts w:ascii="Garamond" w:hAnsi="Garamond"/>
          <w:color w:val="FF0000"/>
          <w:sz w:val="22"/>
          <w:szCs w:val="22"/>
        </w:rPr>
      </w:pPr>
    </w:p>
    <w:p w14:paraId="7E501CC0" w14:textId="77777777" w:rsidR="004D49CC" w:rsidRPr="007033A7" w:rsidRDefault="004D49CC" w:rsidP="002941A3">
      <w:pPr>
        <w:pStyle w:val="Nagwek3"/>
      </w:pPr>
      <w:bookmarkStart w:id="9" w:name="_Toc439094712"/>
      <w:r w:rsidRPr="00F95F01">
        <w:t>Zasady funkcjonowania LGD</w:t>
      </w:r>
      <w:bookmarkEnd w:id="9"/>
    </w:p>
    <w:p w14:paraId="626BEC7B" w14:textId="77777777"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31"/>
        <w:gridCol w:w="2397"/>
      </w:tblGrid>
      <w:tr w:rsidR="004D49CC" w:rsidRPr="00F95F01" w14:paraId="10EABE77" w14:textId="77777777" w:rsidTr="00131D8E">
        <w:tc>
          <w:tcPr>
            <w:tcW w:w="516" w:type="dxa"/>
          </w:tcPr>
          <w:p w14:paraId="615C18E7" w14:textId="77777777"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14:paraId="2534372D"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14:paraId="5F358A58"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14:paraId="2409395F" w14:textId="77777777"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14:paraId="1E4F289B" w14:textId="77777777" w:rsidTr="00131D8E">
        <w:tc>
          <w:tcPr>
            <w:tcW w:w="516" w:type="dxa"/>
          </w:tcPr>
          <w:p w14:paraId="1899A39D" w14:textId="77777777"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14:paraId="59268358" w14:textId="77777777"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14:paraId="3589A17C"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14:paraId="7C04D5B4"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14:paraId="60875B6A"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14:paraId="43CAE99E"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14:paraId="5A7132C1"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Zasady nabywania i utraty członkostwa w LGR oraz jej organach.</w:t>
            </w:r>
          </w:p>
          <w:p w14:paraId="43B50695"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lastRenderedPageBreak/>
              <w:t>Szczegółowe zasady zwoływania i organizacji posiedzeń WZC, Zarządu i Komisji Rewizyjnej.</w:t>
            </w:r>
          </w:p>
        </w:tc>
        <w:tc>
          <w:tcPr>
            <w:tcW w:w="2551" w:type="dxa"/>
          </w:tcPr>
          <w:p w14:paraId="12CA4E42" w14:textId="77777777" w:rsidR="004D49CC" w:rsidRPr="00F95F01" w:rsidRDefault="004D49CC" w:rsidP="004E39C3">
            <w:pPr>
              <w:rPr>
                <w:rFonts w:ascii="Garamond" w:hAnsi="Garamond"/>
                <w:sz w:val="22"/>
                <w:szCs w:val="22"/>
              </w:rPr>
            </w:pPr>
            <w:r w:rsidRPr="00F95F01">
              <w:rPr>
                <w:rFonts w:ascii="Garamond" w:hAnsi="Garamond"/>
                <w:sz w:val="22"/>
                <w:szCs w:val="22"/>
              </w:rPr>
              <w:lastRenderedPageBreak/>
              <w:t xml:space="preserve">Uchwala i aktualizuje </w:t>
            </w:r>
            <w:r w:rsidR="00146E3F">
              <w:rPr>
                <w:rFonts w:ascii="Garamond" w:hAnsi="Garamond"/>
                <w:sz w:val="22"/>
                <w:szCs w:val="22"/>
              </w:rPr>
              <w:t>WZC</w:t>
            </w:r>
          </w:p>
          <w:p w14:paraId="7629026E" w14:textId="7BE3EE4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7B3AD23A" w14:textId="77777777" w:rsidTr="00131D8E">
        <w:tc>
          <w:tcPr>
            <w:tcW w:w="516" w:type="dxa"/>
          </w:tcPr>
          <w:p w14:paraId="5DD5727C" w14:textId="77777777" w:rsidR="004D49CC" w:rsidRPr="00F95F01" w:rsidRDefault="004D49CC" w:rsidP="004E39C3">
            <w:pPr>
              <w:rPr>
                <w:rFonts w:ascii="Garamond" w:hAnsi="Garamond"/>
                <w:sz w:val="22"/>
                <w:szCs w:val="22"/>
              </w:rPr>
            </w:pPr>
            <w:r w:rsidRPr="00F95F01">
              <w:rPr>
                <w:rFonts w:ascii="Garamond" w:hAnsi="Garamond"/>
                <w:sz w:val="22"/>
                <w:szCs w:val="22"/>
              </w:rPr>
              <w:t>2</w:t>
            </w:r>
          </w:p>
        </w:tc>
        <w:tc>
          <w:tcPr>
            <w:tcW w:w="1195" w:type="dxa"/>
          </w:tcPr>
          <w:p w14:paraId="6095F761"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14:paraId="74403980"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14:paraId="5EEAC79A"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14:paraId="6FF8528F"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14:paraId="24841C35" w14:textId="77777777"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14:paraId="6B4B6487" w14:textId="77777777" w:rsidTr="00131D8E">
        <w:tc>
          <w:tcPr>
            <w:tcW w:w="516" w:type="dxa"/>
          </w:tcPr>
          <w:p w14:paraId="1A9FE506" w14:textId="77777777"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14:paraId="0321C4AA"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14:paraId="41826B0D"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14:paraId="43519B88"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14:paraId="2CC877AA"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14:paraId="21A384A2"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14:paraId="19240675"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14:paraId="1618748C" w14:textId="77777777"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14:paraId="433BE19F" w14:textId="1088015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62319D96" w14:textId="77777777" w:rsidTr="00131D8E">
        <w:trPr>
          <w:trHeight w:val="1779"/>
        </w:trPr>
        <w:tc>
          <w:tcPr>
            <w:tcW w:w="516" w:type="dxa"/>
          </w:tcPr>
          <w:p w14:paraId="465C9218" w14:textId="77777777"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14:paraId="685D70B8" w14:textId="77777777"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14:paraId="63BA200D"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14:paraId="766C916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14:paraId="3E13E25B" w14:textId="77777777"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14:paraId="1BDF9C4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14:paraId="6C7BBDEA" w14:textId="683126F9" w:rsidR="004D49CC" w:rsidRPr="00F95F01" w:rsidRDefault="004D49CC"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0EE2021C" w14:textId="77777777" w:rsidTr="00131D8E">
        <w:trPr>
          <w:trHeight w:val="1779"/>
        </w:trPr>
        <w:tc>
          <w:tcPr>
            <w:tcW w:w="516" w:type="dxa"/>
          </w:tcPr>
          <w:p w14:paraId="24776CC5" w14:textId="77777777"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14:paraId="14947CEA" w14:textId="77777777"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Północnokaszubska </w:t>
            </w:r>
            <w:r>
              <w:rPr>
                <w:rFonts w:ascii="Garamond" w:hAnsi="Garamond"/>
                <w:sz w:val="22"/>
                <w:szCs w:val="22"/>
              </w:rPr>
              <w:t>LGR</w:t>
            </w:r>
          </w:p>
        </w:tc>
        <w:tc>
          <w:tcPr>
            <w:tcW w:w="5901" w:type="dxa"/>
          </w:tcPr>
          <w:p w14:paraId="1F88CB17" w14:textId="77777777"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14:paraId="5DE40007" w14:textId="6082C9A9" w:rsidR="00345018" w:rsidRPr="00F95F01" w:rsidRDefault="0034501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261CA8DC" w14:textId="77777777" w:rsidTr="00BC1024">
        <w:trPr>
          <w:trHeight w:val="1313"/>
        </w:trPr>
        <w:tc>
          <w:tcPr>
            <w:tcW w:w="516" w:type="dxa"/>
          </w:tcPr>
          <w:p w14:paraId="0F779F6D" w14:textId="77777777" w:rsidR="00345018" w:rsidRDefault="00345018" w:rsidP="004E39C3">
            <w:pPr>
              <w:rPr>
                <w:rFonts w:ascii="Garamond" w:hAnsi="Garamond"/>
                <w:sz w:val="22"/>
                <w:szCs w:val="22"/>
              </w:rPr>
            </w:pPr>
            <w:r>
              <w:rPr>
                <w:rFonts w:ascii="Garamond" w:hAnsi="Garamond"/>
                <w:sz w:val="22"/>
                <w:szCs w:val="22"/>
              </w:rPr>
              <w:t>6</w:t>
            </w:r>
          </w:p>
        </w:tc>
        <w:tc>
          <w:tcPr>
            <w:tcW w:w="1195" w:type="dxa"/>
          </w:tcPr>
          <w:p w14:paraId="7B2BD55C" w14:textId="77777777"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14:paraId="5BA53689" w14:textId="77777777"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14:paraId="6C2A1962" w14:textId="6E9A3AC2" w:rsidR="00345018" w:rsidRPr="00F95F01" w:rsidRDefault="00222C6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bl>
    <w:p w14:paraId="3486B4E6" w14:textId="77777777"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14:paraId="2ED69F24" w14:textId="77777777" w:rsidR="00E226ED" w:rsidRPr="00F95F01" w:rsidRDefault="00E226ED" w:rsidP="00E226ED">
      <w:pPr>
        <w:rPr>
          <w:rFonts w:ascii="Garamond" w:hAnsi="Garamond"/>
          <w:b/>
          <w:sz w:val="22"/>
          <w:szCs w:val="22"/>
        </w:rPr>
      </w:pPr>
    </w:p>
    <w:p w14:paraId="7AA3FBC5" w14:textId="77777777" w:rsidR="009F2A42" w:rsidRPr="001F2010" w:rsidRDefault="009F2A42" w:rsidP="009D7DB3">
      <w:pPr>
        <w:pStyle w:val="Nagwek1"/>
      </w:pPr>
      <w:bookmarkStart w:id="10" w:name="_Toc385326966"/>
      <w:bookmarkStart w:id="11" w:name="_Toc439094713"/>
      <w:r w:rsidRPr="001F2010">
        <w:t>II</w:t>
      </w:r>
      <w:r w:rsidR="006859D3" w:rsidRPr="001F2010">
        <w:t>.</w:t>
      </w:r>
      <w:r w:rsidRPr="001F2010">
        <w:t xml:space="preserve"> PARTYCYPACYJNY </w:t>
      </w:r>
      <w:r w:rsidRPr="000726DC">
        <w:t>CHARAKTER</w:t>
      </w:r>
      <w:r w:rsidRPr="001F2010">
        <w:t xml:space="preserve"> LSR</w:t>
      </w:r>
      <w:bookmarkEnd w:id="10"/>
      <w:bookmarkEnd w:id="11"/>
      <w:r w:rsidRPr="001F2010">
        <w:t xml:space="preserve"> </w:t>
      </w:r>
    </w:p>
    <w:p w14:paraId="7FFEB0A5" w14:textId="77777777" w:rsidR="00E47B69" w:rsidRPr="000726DC" w:rsidRDefault="00E47B69" w:rsidP="00F95F01">
      <w:pPr>
        <w:spacing w:after="120"/>
        <w:ind w:left="567"/>
        <w:contextualSpacing/>
        <w:jc w:val="both"/>
        <w:rPr>
          <w:rFonts w:ascii="Garamond" w:hAnsi="Garamond"/>
          <w:b/>
          <w:sz w:val="6"/>
          <w:szCs w:val="6"/>
        </w:rPr>
      </w:pPr>
    </w:p>
    <w:p w14:paraId="68CBA259" w14:textId="77777777" w:rsidR="00F95F01" w:rsidRPr="00F95F01" w:rsidRDefault="009F2A42" w:rsidP="002941A3">
      <w:pPr>
        <w:pStyle w:val="Nagwek2"/>
      </w:pPr>
      <w:bookmarkStart w:id="12" w:name="_Toc439094714"/>
      <w:r w:rsidRPr="00F95F01">
        <w:t xml:space="preserve">Informacje </w:t>
      </w:r>
      <w:r w:rsidRPr="009D7C41">
        <w:t>ogólne</w:t>
      </w:r>
      <w:bookmarkEnd w:id="12"/>
      <w:r w:rsidRPr="00F95F01">
        <w:t xml:space="preserve"> </w:t>
      </w:r>
    </w:p>
    <w:p w14:paraId="67202CA3" w14:textId="77777777"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w:t>
      </w:r>
      <w:proofErr w:type="spellStart"/>
      <w:r w:rsidR="00FB1C77">
        <w:rPr>
          <w:rFonts w:ascii="Garamond" w:hAnsi="Garamond"/>
          <w:sz w:val="22"/>
          <w:szCs w:val="22"/>
        </w:rPr>
        <w:t>RiM</w:t>
      </w:r>
      <w:proofErr w:type="spellEnd"/>
      <w:r w:rsidR="00FB1C77">
        <w:rPr>
          <w:rFonts w:ascii="Garamond" w:hAnsi="Garamond"/>
          <w:sz w:val="22"/>
          <w:szCs w:val="22"/>
        </w:rPr>
        <w:t>)</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t>
      </w:r>
      <w:proofErr w:type="spellStart"/>
      <w:r w:rsidR="00380A5C" w:rsidRPr="00F95F01">
        <w:rPr>
          <w:rFonts w:ascii="Garamond" w:hAnsi="Garamond"/>
          <w:sz w:val="22"/>
          <w:szCs w:val="22"/>
        </w:rPr>
        <w:t>wielofunduszowością</w:t>
      </w:r>
      <w:proofErr w:type="spellEnd"/>
      <w:r w:rsidR="00380A5C" w:rsidRPr="00F95F01">
        <w:rPr>
          <w:rFonts w:ascii="Garamond" w:hAnsi="Garamond"/>
          <w:sz w:val="22"/>
          <w:szCs w:val="22"/>
        </w:rPr>
        <w:t>”</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14:paraId="585D502A"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0"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w:t>
      </w:r>
      <w:r w:rsidRPr="00F95F01">
        <w:rPr>
          <w:rFonts w:ascii="Garamond" w:hAnsi="Garamond"/>
          <w:sz w:val="22"/>
          <w:szCs w:val="22"/>
        </w:rPr>
        <w:lastRenderedPageBreak/>
        <w:t xml:space="preserve">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14:paraId="0ED94B21"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Kaszebe</w:t>
      </w:r>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informacyjno – k</w:t>
      </w:r>
      <w:r w:rsidR="007F221A" w:rsidRPr="00F95F01">
        <w:rPr>
          <w:rFonts w:ascii="Garamond" w:hAnsi="Garamond"/>
          <w:sz w:val="22"/>
          <w:szCs w:val="22"/>
        </w:rPr>
        <w:t xml:space="preserve">onsultacyjna w prasie, radio, </w:t>
      </w:r>
      <w:proofErr w:type="spellStart"/>
      <w:r w:rsidR="00B228C3">
        <w:rPr>
          <w:rFonts w:ascii="Garamond" w:hAnsi="Garamond"/>
          <w:sz w:val="22"/>
          <w:szCs w:val="22"/>
        </w:rPr>
        <w:t>i</w:t>
      </w:r>
      <w:r w:rsidR="00B228C3" w:rsidRPr="00F95F01">
        <w:rPr>
          <w:rFonts w:ascii="Garamond" w:hAnsi="Garamond"/>
          <w:sz w:val="22"/>
          <w:szCs w:val="22"/>
        </w:rPr>
        <w:t>nternecie</w:t>
      </w:r>
      <w:proofErr w:type="spellEnd"/>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14:paraId="4123EBBB" w14:textId="77777777" w:rsidR="009F2A42" w:rsidRPr="00F95F01" w:rsidRDefault="009F2A42" w:rsidP="002941A3">
      <w:pPr>
        <w:pStyle w:val="Nagwek2"/>
      </w:pPr>
      <w:bookmarkStart w:id="13" w:name="_Toc439094715"/>
      <w:r w:rsidRPr="00F95F01">
        <w:t>Opis metod angażowania społeczności lok</w:t>
      </w:r>
      <w:r w:rsidRPr="009D7DB3">
        <w:rPr>
          <w:rStyle w:val="Nagwek2Znak"/>
        </w:rPr>
        <w:t>a</w:t>
      </w:r>
      <w:r w:rsidRPr="00F95F01">
        <w:t>lnej w przygotowanie LSR</w:t>
      </w:r>
      <w:bookmarkEnd w:id="13"/>
    </w:p>
    <w:p w14:paraId="1A174E5C" w14:textId="3260F4D2"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Północnokaszubskiej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w:t>
      </w:r>
      <w:r w:rsidR="00830D28">
        <w:rPr>
          <w:rFonts w:ascii="Garamond" w:hAnsi="Garamond"/>
          <w:sz w:val="22"/>
          <w:szCs w:val="22"/>
        </w:rPr>
        <w:t xml:space="preserve">Zarząd </w:t>
      </w:r>
      <w:r w:rsidR="009F2A42" w:rsidRPr="00F95F01">
        <w:rPr>
          <w:rFonts w:ascii="Garamond" w:hAnsi="Garamond"/>
          <w:sz w:val="22"/>
          <w:szCs w:val="22"/>
        </w:rPr>
        <w:t xml:space="preserve">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1"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14:paraId="0B25E8B5" w14:textId="77777777"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14:paraId="485D0D9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14:paraId="34DF4FA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w:t>
      </w:r>
      <w:proofErr w:type="spellStart"/>
      <w:r w:rsidRPr="00F95F01">
        <w:rPr>
          <w:rFonts w:ascii="Garamond" w:hAnsi="Garamond"/>
          <w:sz w:val="22"/>
          <w:szCs w:val="22"/>
        </w:rPr>
        <w:t>Madaj</w:t>
      </w:r>
      <w:proofErr w:type="spellEnd"/>
      <w:r w:rsidRPr="00F95F01">
        <w:rPr>
          <w:rFonts w:ascii="Garamond" w:hAnsi="Garamond"/>
          <w:sz w:val="22"/>
          <w:szCs w:val="22"/>
        </w:rPr>
        <w:t xml:space="preserve">-Walasz, Hanna </w:t>
      </w:r>
      <w:proofErr w:type="spellStart"/>
      <w:r w:rsidRPr="00F95F01">
        <w:rPr>
          <w:rFonts w:ascii="Garamond" w:hAnsi="Garamond"/>
          <w:sz w:val="22"/>
          <w:szCs w:val="22"/>
        </w:rPr>
        <w:t>Pruchniewska</w:t>
      </w:r>
      <w:proofErr w:type="spellEnd"/>
      <w:r w:rsidRPr="00F95F01">
        <w:rPr>
          <w:rFonts w:ascii="Garamond" w:hAnsi="Garamond"/>
          <w:sz w:val="22"/>
          <w:szCs w:val="22"/>
        </w:rPr>
        <w:t xml:space="preserve"> – Miasto Puck </w:t>
      </w:r>
      <w:r w:rsidR="00F516D6" w:rsidRPr="00F95F01">
        <w:rPr>
          <w:rFonts w:ascii="Garamond" w:hAnsi="Garamond"/>
          <w:sz w:val="22"/>
          <w:szCs w:val="22"/>
        </w:rPr>
        <w:t xml:space="preserve">/ publiczny </w:t>
      </w:r>
    </w:p>
    <w:p w14:paraId="75FF351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Emilia Pokrywka-Klein, Beata Konkel, Klaudia Budzisz - Miasto Jastarni</w:t>
      </w:r>
      <w:r w:rsidR="00F516D6" w:rsidRPr="00F95F01">
        <w:rPr>
          <w:rFonts w:ascii="Garamond" w:hAnsi="Garamond"/>
          <w:sz w:val="22"/>
          <w:szCs w:val="22"/>
        </w:rPr>
        <w:t xml:space="preserve"> / publiczny</w:t>
      </w:r>
    </w:p>
    <w:p w14:paraId="5AA4D6D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Robak, Dominika </w:t>
      </w:r>
      <w:proofErr w:type="spellStart"/>
      <w:r w:rsidRPr="00F95F01">
        <w:rPr>
          <w:rFonts w:ascii="Garamond" w:hAnsi="Garamond"/>
          <w:sz w:val="22"/>
          <w:szCs w:val="22"/>
        </w:rPr>
        <w:t>Grymajło</w:t>
      </w:r>
      <w:proofErr w:type="spellEnd"/>
      <w:r w:rsidRPr="00F95F01">
        <w:rPr>
          <w:rFonts w:ascii="Garamond" w:hAnsi="Garamond"/>
          <w:sz w:val="22"/>
          <w:szCs w:val="22"/>
        </w:rPr>
        <w:t xml:space="preserve"> - Gminy Kosakowo</w:t>
      </w:r>
      <w:r w:rsidR="00F516D6" w:rsidRPr="00F95F01">
        <w:rPr>
          <w:rFonts w:ascii="Garamond" w:hAnsi="Garamond"/>
          <w:sz w:val="22"/>
          <w:szCs w:val="22"/>
        </w:rPr>
        <w:t xml:space="preserve"> / publiczny</w:t>
      </w:r>
    </w:p>
    <w:p w14:paraId="00D329D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14:paraId="3FF9AD6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Wojciech </w:t>
      </w:r>
      <w:proofErr w:type="spellStart"/>
      <w:r w:rsidRPr="00F95F01">
        <w:rPr>
          <w:rFonts w:ascii="Garamond" w:hAnsi="Garamond"/>
          <w:sz w:val="22"/>
          <w:szCs w:val="22"/>
        </w:rPr>
        <w:t>Domnik</w:t>
      </w:r>
      <w:proofErr w:type="spellEnd"/>
      <w:r w:rsidRPr="00F95F01">
        <w:rPr>
          <w:rFonts w:ascii="Garamond" w:hAnsi="Garamond"/>
          <w:sz w:val="22"/>
          <w:szCs w:val="22"/>
        </w:rPr>
        <w:t>; Anna Konieczna - Miasta Władysławowo</w:t>
      </w:r>
      <w:r w:rsidR="00F516D6" w:rsidRPr="00F95F01">
        <w:rPr>
          <w:rFonts w:ascii="Garamond" w:hAnsi="Garamond"/>
          <w:sz w:val="22"/>
          <w:szCs w:val="22"/>
        </w:rPr>
        <w:t xml:space="preserve"> / publiczny</w:t>
      </w:r>
    </w:p>
    <w:p w14:paraId="687DD8A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Jarosław Pałkowski – Miasto Hel</w:t>
      </w:r>
      <w:r w:rsidR="00F516D6" w:rsidRPr="00F95F01">
        <w:rPr>
          <w:rFonts w:ascii="Garamond" w:hAnsi="Garamond"/>
          <w:sz w:val="22"/>
          <w:szCs w:val="22"/>
        </w:rPr>
        <w:t xml:space="preserve"> / publiczny</w:t>
      </w:r>
    </w:p>
    <w:p w14:paraId="3EEE5A1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Białk – Starosta Pucki </w:t>
      </w:r>
      <w:r w:rsidR="00F516D6" w:rsidRPr="00F95F01">
        <w:rPr>
          <w:rFonts w:ascii="Garamond" w:hAnsi="Garamond"/>
          <w:sz w:val="22"/>
          <w:szCs w:val="22"/>
        </w:rPr>
        <w:t xml:space="preserve"> / publiczny</w:t>
      </w:r>
    </w:p>
    <w:p w14:paraId="5903C846" w14:textId="3B115361"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Kosińska – </w:t>
      </w:r>
      <w:r w:rsidR="00830D28">
        <w:rPr>
          <w:rFonts w:ascii="Garamond" w:hAnsi="Garamond"/>
          <w:sz w:val="22"/>
          <w:szCs w:val="22"/>
        </w:rPr>
        <w:t xml:space="preserve">Zarząd </w:t>
      </w:r>
      <w:r w:rsidRPr="00F95F01">
        <w:rPr>
          <w:rFonts w:ascii="Garamond" w:hAnsi="Garamond"/>
          <w:sz w:val="22"/>
          <w:szCs w:val="22"/>
        </w:rPr>
        <w:t>Portu Morskiego Hel</w:t>
      </w:r>
      <w:r w:rsidR="00F516D6" w:rsidRPr="00F95F01">
        <w:rPr>
          <w:rFonts w:ascii="Garamond" w:hAnsi="Garamond"/>
          <w:sz w:val="22"/>
          <w:szCs w:val="22"/>
        </w:rPr>
        <w:t xml:space="preserve"> / gospodarczy </w:t>
      </w:r>
    </w:p>
    <w:p w14:paraId="0127190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14:paraId="53F89F40"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w:t>
      </w:r>
      <w:proofErr w:type="spellStart"/>
      <w:r w:rsidRPr="00F95F01">
        <w:rPr>
          <w:rFonts w:ascii="Garamond" w:hAnsi="Garamond"/>
          <w:sz w:val="22"/>
          <w:szCs w:val="22"/>
        </w:rPr>
        <w:t>Dopke</w:t>
      </w:r>
      <w:proofErr w:type="spellEnd"/>
      <w:r w:rsidRPr="00F95F01">
        <w:rPr>
          <w:rFonts w:ascii="Garamond" w:hAnsi="Garamond"/>
          <w:sz w:val="22"/>
          <w:szCs w:val="22"/>
        </w:rPr>
        <w:t xml:space="preserve"> – ODR w Pucku</w:t>
      </w:r>
      <w:r w:rsidR="00F516D6" w:rsidRPr="00F95F01">
        <w:rPr>
          <w:rFonts w:ascii="Garamond" w:hAnsi="Garamond"/>
          <w:sz w:val="22"/>
          <w:szCs w:val="22"/>
        </w:rPr>
        <w:t xml:space="preserve"> / publiczny</w:t>
      </w:r>
    </w:p>
    <w:p w14:paraId="0402357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w:t>
      </w:r>
      <w:proofErr w:type="spellStart"/>
      <w:r w:rsidRPr="00F95F01">
        <w:rPr>
          <w:rFonts w:ascii="Garamond" w:hAnsi="Garamond"/>
          <w:sz w:val="22"/>
          <w:szCs w:val="22"/>
        </w:rPr>
        <w:t>Poćwiardowska</w:t>
      </w:r>
      <w:proofErr w:type="spellEnd"/>
      <w:r w:rsidRPr="00F95F01">
        <w:rPr>
          <w:rFonts w:ascii="Garamond" w:hAnsi="Garamond"/>
          <w:sz w:val="22"/>
          <w:szCs w:val="22"/>
        </w:rPr>
        <w:t xml:space="preserve"> – PUP w Pucku</w:t>
      </w:r>
      <w:r w:rsidR="00F516D6" w:rsidRPr="00F95F01">
        <w:rPr>
          <w:rFonts w:ascii="Garamond" w:hAnsi="Garamond"/>
          <w:sz w:val="22"/>
          <w:szCs w:val="22"/>
        </w:rPr>
        <w:t xml:space="preserve"> / publiczny</w:t>
      </w:r>
    </w:p>
    <w:p w14:paraId="63C8F12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14:paraId="2ED8AC2E"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14:paraId="495224F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Marcin </w:t>
      </w:r>
      <w:proofErr w:type="spellStart"/>
      <w:r w:rsidRPr="00F95F01">
        <w:rPr>
          <w:rFonts w:ascii="Garamond" w:hAnsi="Garamond"/>
          <w:sz w:val="22"/>
          <w:szCs w:val="22"/>
        </w:rPr>
        <w:t>Selonke</w:t>
      </w:r>
      <w:proofErr w:type="spellEnd"/>
      <w:r w:rsidRPr="00F95F01">
        <w:rPr>
          <w:rFonts w:ascii="Garamond" w:hAnsi="Garamond"/>
          <w:sz w:val="22"/>
          <w:szCs w:val="22"/>
        </w:rPr>
        <w:t xml:space="preserve"> – Fundacja Sławny Gród</w:t>
      </w:r>
      <w:r w:rsidR="00F516D6" w:rsidRPr="00F95F01">
        <w:rPr>
          <w:rFonts w:ascii="Garamond" w:hAnsi="Garamond"/>
          <w:sz w:val="22"/>
          <w:szCs w:val="22"/>
        </w:rPr>
        <w:t xml:space="preserve"> / społeczny</w:t>
      </w:r>
    </w:p>
    <w:p w14:paraId="6F612A23"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14:paraId="7D9A7E1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w:t>
      </w:r>
      <w:proofErr w:type="spellStart"/>
      <w:r w:rsidRPr="00F95F01">
        <w:rPr>
          <w:rFonts w:ascii="Garamond" w:hAnsi="Garamond"/>
          <w:sz w:val="22"/>
          <w:szCs w:val="22"/>
        </w:rPr>
        <w:t>Golisowicz</w:t>
      </w:r>
      <w:proofErr w:type="spellEnd"/>
      <w:r w:rsidRPr="00F95F01">
        <w:rPr>
          <w:rFonts w:ascii="Garamond" w:hAnsi="Garamond"/>
          <w:sz w:val="22"/>
          <w:szCs w:val="22"/>
        </w:rPr>
        <w:t xml:space="preserve"> – Powiatowa Rada Organizacji Pozarządowych </w:t>
      </w:r>
      <w:r w:rsidR="00F516D6" w:rsidRPr="00F95F01">
        <w:rPr>
          <w:rFonts w:ascii="Garamond" w:hAnsi="Garamond"/>
          <w:sz w:val="22"/>
          <w:szCs w:val="22"/>
        </w:rPr>
        <w:t>/ społeczny</w:t>
      </w:r>
    </w:p>
    <w:p w14:paraId="2AE34E0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Michał </w:t>
      </w:r>
      <w:proofErr w:type="spellStart"/>
      <w:r w:rsidRPr="00F95F01">
        <w:rPr>
          <w:rFonts w:ascii="Garamond" w:hAnsi="Garamond"/>
          <w:sz w:val="22"/>
          <w:szCs w:val="22"/>
        </w:rPr>
        <w:t>Necel</w:t>
      </w:r>
      <w:proofErr w:type="spellEnd"/>
      <w:r w:rsidRPr="00F95F01">
        <w:rPr>
          <w:rFonts w:ascii="Garamond" w:hAnsi="Garamond"/>
          <w:sz w:val="22"/>
          <w:szCs w:val="22"/>
        </w:rPr>
        <w:t xml:space="preserve">  -Zrzeszenie Rybaków Morskich</w:t>
      </w:r>
      <w:r w:rsidR="00F516D6" w:rsidRPr="00F95F01">
        <w:rPr>
          <w:rFonts w:ascii="Garamond" w:hAnsi="Garamond"/>
          <w:sz w:val="22"/>
          <w:szCs w:val="22"/>
        </w:rPr>
        <w:t xml:space="preserve"> / gospodarczy i rybacki</w:t>
      </w:r>
    </w:p>
    <w:p w14:paraId="6D356C7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Jacek </w:t>
      </w:r>
      <w:proofErr w:type="spellStart"/>
      <w:r w:rsidRPr="00F95F01">
        <w:rPr>
          <w:rFonts w:ascii="Garamond" w:hAnsi="Garamond"/>
          <w:sz w:val="22"/>
          <w:szCs w:val="22"/>
        </w:rPr>
        <w:t>Szomburg</w:t>
      </w:r>
      <w:proofErr w:type="spellEnd"/>
      <w:r w:rsidRPr="00F95F01">
        <w:rPr>
          <w:rFonts w:ascii="Garamond" w:hAnsi="Garamond"/>
          <w:sz w:val="22"/>
          <w:szCs w:val="22"/>
        </w:rPr>
        <w:t xml:space="preserve"> – rybak, Hel</w:t>
      </w:r>
      <w:r w:rsidR="00F516D6" w:rsidRPr="00F95F01">
        <w:rPr>
          <w:rFonts w:ascii="Garamond" w:hAnsi="Garamond"/>
          <w:sz w:val="22"/>
          <w:szCs w:val="22"/>
        </w:rPr>
        <w:t xml:space="preserve"> / społeczny i rybacki </w:t>
      </w:r>
    </w:p>
    <w:p w14:paraId="358FBA3F"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w:t>
      </w:r>
      <w:proofErr w:type="spellStart"/>
      <w:r w:rsidRPr="00F95F01">
        <w:rPr>
          <w:rFonts w:ascii="Garamond" w:hAnsi="Garamond"/>
          <w:sz w:val="22"/>
          <w:szCs w:val="22"/>
        </w:rPr>
        <w:t>Mudlaff</w:t>
      </w:r>
      <w:proofErr w:type="spellEnd"/>
      <w:r w:rsidRPr="00F95F01">
        <w:rPr>
          <w:rFonts w:ascii="Garamond" w:hAnsi="Garamond"/>
          <w:sz w:val="22"/>
          <w:szCs w:val="22"/>
        </w:rPr>
        <w:t xml:space="preserve"> – LOT Kaszuby Północne </w:t>
      </w:r>
      <w:r w:rsidR="00F516D6" w:rsidRPr="00F95F01">
        <w:rPr>
          <w:rFonts w:ascii="Garamond" w:hAnsi="Garamond"/>
          <w:sz w:val="22"/>
          <w:szCs w:val="22"/>
        </w:rPr>
        <w:t>/ społeczny</w:t>
      </w:r>
    </w:p>
    <w:p w14:paraId="65E8DD9F" w14:textId="77777777"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Zbigniew </w:t>
      </w:r>
      <w:proofErr w:type="spellStart"/>
      <w:r w:rsidRPr="00F95F01">
        <w:rPr>
          <w:rFonts w:ascii="Garamond" w:hAnsi="Garamond"/>
          <w:sz w:val="22"/>
          <w:szCs w:val="22"/>
        </w:rPr>
        <w:t>Dampc</w:t>
      </w:r>
      <w:proofErr w:type="spellEnd"/>
      <w:r w:rsidRPr="00F95F01">
        <w:rPr>
          <w:rFonts w:ascii="Garamond" w:hAnsi="Garamond"/>
          <w:sz w:val="22"/>
          <w:szCs w:val="22"/>
        </w:rPr>
        <w:t xml:space="preserve"> - CECH Rzemiosł Różnych w Puck</w:t>
      </w:r>
      <w:r w:rsidR="00F516D6" w:rsidRPr="00F95F01">
        <w:rPr>
          <w:rFonts w:ascii="Garamond" w:hAnsi="Garamond"/>
          <w:sz w:val="22"/>
          <w:szCs w:val="22"/>
        </w:rPr>
        <w:t xml:space="preserve"> / społeczny i gospodarczy </w:t>
      </w:r>
    </w:p>
    <w:p w14:paraId="318B1BB1" w14:textId="77777777"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14:paraId="40B2239A" w14:textId="77D2FC1A" w:rsidR="00D9128B" w:rsidRPr="00F95F01" w:rsidRDefault="00830D28" w:rsidP="00D9128B">
      <w:pPr>
        <w:spacing w:after="120"/>
        <w:ind w:left="360"/>
        <w:contextualSpacing/>
        <w:jc w:val="both"/>
        <w:rPr>
          <w:rFonts w:ascii="Garamond" w:hAnsi="Garamond"/>
          <w:sz w:val="22"/>
          <w:szCs w:val="22"/>
        </w:rPr>
      </w:pPr>
      <w:r>
        <w:rPr>
          <w:rFonts w:ascii="Garamond" w:hAnsi="Garamond"/>
          <w:sz w:val="22"/>
          <w:szCs w:val="22"/>
        </w:rPr>
        <w:t xml:space="preserve">Zarząd </w:t>
      </w:r>
      <w:r w:rsidR="00D9128B">
        <w:rPr>
          <w:rFonts w:ascii="Garamond" w:hAnsi="Garamond"/>
          <w:sz w:val="22"/>
          <w:szCs w:val="22"/>
        </w:rPr>
        <w:t xml:space="preserve">i </w:t>
      </w:r>
      <w:r>
        <w:rPr>
          <w:rFonts w:ascii="Garamond" w:hAnsi="Garamond"/>
          <w:sz w:val="22"/>
          <w:szCs w:val="22"/>
        </w:rPr>
        <w:t xml:space="preserve">Biuro </w:t>
      </w:r>
      <w:r w:rsidR="00D9128B">
        <w:rPr>
          <w:rFonts w:ascii="Garamond" w:hAnsi="Garamond"/>
          <w:sz w:val="22"/>
          <w:szCs w:val="22"/>
        </w:rPr>
        <w:t xml:space="preserve"> Północnokaszubskiej LGR.</w:t>
      </w:r>
    </w:p>
    <w:p w14:paraId="0D0C9DAB" w14:textId="77777777" w:rsidR="00222C68" w:rsidRDefault="00222C68" w:rsidP="004E39C3">
      <w:pPr>
        <w:spacing w:after="120"/>
        <w:jc w:val="both"/>
        <w:rPr>
          <w:rFonts w:ascii="Garamond" w:hAnsi="Garamond"/>
          <w:sz w:val="22"/>
          <w:szCs w:val="22"/>
        </w:rPr>
      </w:pPr>
    </w:p>
    <w:p w14:paraId="380970FA"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14:paraId="5D400813" w14:textId="77777777" w:rsidR="009F2A42" w:rsidRPr="00F95F01" w:rsidRDefault="009F2A42" w:rsidP="004E39C3">
      <w:pPr>
        <w:spacing w:after="120"/>
        <w:jc w:val="both"/>
        <w:rPr>
          <w:rFonts w:ascii="Garamond" w:hAnsi="Garamond"/>
          <w:sz w:val="22"/>
          <w:szCs w:val="22"/>
        </w:rPr>
        <w:sectPr w:rsidR="009F2A42" w:rsidRPr="00F95F01" w:rsidSect="009A3AEB">
          <w:headerReference w:type="default" r:id="rId22"/>
          <w:footerReference w:type="default" r:id="rId23"/>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4928"/>
        <w:gridCol w:w="10216"/>
      </w:tblGrid>
      <w:tr w:rsidR="00B17AB0" w:rsidRPr="00F95F01" w14:paraId="66BF4AF9" w14:textId="77777777" w:rsidTr="00B17AB0">
        <w:tc>
          <w:tcPr>
            <w:tcW w:w="1627" w:type="pct"/>
            <w:tcBorders>
              <w:top w:val="nil"/>
              <w:left w:val="nil"/>
              <w:bottom w:val="single" w:sz="4" w:space="0" w:color="auto"/>
              <w:right w:val="nil"/>
            </w:tcBorders>
            <w:shd w:val="clear" w:color="auto" w:fill="FFFFFF" w:themeFill="background1"/>
          </w:tcPr>
          <w:p w14:paraId="7C82B842" w14:textId="77777777" w:rsidR="00B17AB0" w:rsidRPr="00F95F01" w:rsidRDefault="00B17AB0" w:rsidP="00B17AB0">
            <w:pPr>
              <w:rPr>
                <w:rFonts w:ascii="Garamond" w:hAnsi="Garamond"/>
                <w:b/>
                <w:sz w:val="22"/>
                <w:szCs w:val="22"/>
              </w:rPr>
            </w:pPr>
            <w:r>
              <w:rPr>
                <w:rFonts w:ascii="Garamond" w:hAnsi="Garamond"/>
                <w:b/>
                <w:sz w:val="22"/>
                <w:szCs w:val="22"/>
              </w:rPr>
              <w:lastRenderedPageBreak/>
              <w:t>Tab. 4. Partycypacyjna praca nad LSR 2014-2020</w:t>
            </w:r>
          </w:p>
        </w:tc>
        <w:tc>
          <w:tcPr>
            <w:tcW w:w="3373" w:type="pct"/>
            <w:tcBorders>
              <w:top w:val="nil"/>
              <w:left w:val="nil"/>
              <w:bottom w:val="single" w:sz="4" w:space="0" w:color="auto"/>
              <w:right w:val="nil"/>
            </w:tcBorders>
            <w:shd w:val="clear" w:color="auto" w:fill="FFFFFF" w:themeFill="background1"/>
          </w:tcPr>
          <w:p w14:paraId="3DE3C9BE" w14:textId="77777777" w:rsidR="00B17AB0" w:rsidRPr="00F95F01" w:rsidRDefault="00B17AB0" w:rsidP="00F516D6">
            <w:pPr>
              <w:jc w:val="center"/>
              <w:rPr>
                <w:rFonts w:ascii="Garamond" w:hAnsi="Garamond"/>
                <w:b/>
                <w:sz w:val="22"/>
                <w:szCs w:val="22"/>
              </w:rPr>
            </w:pPr>
          </w:p>
        </w:tc>
      </w:tr>
      <w:tr w:rsidR="009F2A42" w:rsidRPr="00F95F01" w14:paraId="2CF441A8" w14:textId="77777777" w:rsidTr="00B17AB0">
        <w:tc>
          <w:tcPr>
            <w:tcW w:w="1627" w:type="pct"/>
            <w:tcBorders>
              <w:top w:val="single" w:sz="4" w:space="0" w:color="auto"/>
            </w:tcBorders>
            <w:shd w:val="clear" w:color="auto" w:fill="B8CCE4" w:themeFill="accent1" w:themeFillTint="66"/>
          </w:tcPr>
          <w:p w14:paraId="53AC2133"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14:paraId="0D828D34"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14:paraId="646FB80A"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14:paraId="3BC61243" w14:textId="77777777" w:rsidTr="00B17AB0">
        <w:tc>
          <w:tcPr>
            <w:tcW w:w="5000" w:type="pct"/>
            <w:gridSpan w:val="2"/>
            <w:shd w:val="clear" w:color="auto" w:fill="FDE9D9" w:themeFill="accent6" w:themeFillTint="33"/>
          </w:tcPr>
          <w:p w14:paraId="3187A4B2" w14:textId="77777777"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14:paraId="30A8C369" w14:textId="77777777" w:rsidTr="00B17AB0">
        <w:tc>
          <w:tcPr>
            <w:tcW w:w="1627" w:type="pct"/>
          </w:tcPr>
          <w:p w14:paraId="38B766C3"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w:t>
            </w:r>
            <w:proofErr w:type="spellStart"/>
            <w:r w:rsidRPr="00F95F01">
              <w:rPr>
                <w:rFonts w:ascii="Garamond" w:hAnsi="Garamond"/>
                <w:sz w:val="22"/>
                <w:szCs w:val="22"/>
              </w:rPr>
              <w:t>desk</w:t>
            </w:r>
            <w:proofErr w:type="spellEnd"/>
            <w:r w:rsidRPr="00F95F01">
              <w:rPr>
                <w:rFonts w:ascii="Garamond" w:hAnsi="Garamond"/>
                <w:sz w:val="22"/>
                <w:szCs w:val="22"/>
              </w:rPr>
              <w:t xml:space="preserve"> </w:t>
            </w:r>
            <w:proofErr w:type="spellStart"/>
            <w:r w:rsidRPr="00F95F01">
              <w:rPr>
                <w:rFonts w:ascii="Garamond" w:hAnsi="Garamond"/>
                <w:sz w:val="22"/>
                <w:szCs w:val="22"/>
              </w:rPr>
              <w:t>research</w:t>
            </w:r>
            <w:proofErr w:type="spellEnd"/>
            <w:r w:rsidRPr="00F95F01">
              <w:rPr>
                <w:rFonts w:ascii="Garamond" w:hAnsi="Garamond"/>
                <w:sz w:val="22"/>
                <w:szCs w:val="22"/>
              </w:rPr>
              <w:t>)</w:t>
            </w:r>
          </w:p>
          <w:p w14:paraId="6EEE192F" w14:textId="77777777" w:rsidR="009F2A42" w:rsidRPr="00F95F01" w:rsidRDefault="009F2A42" w:rsidP="004E39C3">
            <w:pPr>
              <w:tabs>
                <w:tab w:val="left" w:pos="165"/>
              </w:tabs>
              <w:contextualSpacing/>
              <w:jc w:val="both"/>
              <w:rPr>
                <w:rFonts w:ascii="Garamond" w:hAnsi="Garamond"/>
                <w:sz w:val="22"/>
                <w:szCs w:val="22"/>
              </w:rPr>
            </w:pPr>
          </w:p>
          <w:p w14:paraId="3F4911D1" w14:textId="77777777" w:rsidR="009F2A42" w:rsidRPr="00F95F01" w:rsidRDefault="009F2A42" w:rsidP="004E39C3">
            <w:pPr>
              <w:tabs>
                <w:tab w:val="left" w:pos="165"/>
              </w:tabs>
              <w:contextualSpacing/>
              <w:jc w:val="both"/>
              <w:rPr>
                <w:rFonts w:ascii="Garamond" w:hAnsi="Garamond"/>
                <w:sz w:val="22"/>
                <w:szCs w:val="22"/>
              </w:rPr>
            </w:pPr>
          </w:p>
          <w:p w14:paraId="713D4E9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14:paraId="57FC3A76" w14:textId="77777777"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14:paraId="025BB1CA" w14:textId="77777777" w:rsidR="009F2A42" w:rsidRPr="00F95F01" w:rsidRDefault="009F2A42" w:rsidP="004E39C3">
            <w:pPr>
              <w:tabs>
                <w:tab w:val="left" w:pos="165"/>
              </w:tabs>
              <w:contextualSpacing/>
              <w:jc w:val="both"/>
              <w:rPr>
                <w:rFonts w:ascii="Garamond" w:hAnsi="Garamond"/>
                <w:sz w:val="22"/>
                <w:szCs w:val="22"/>
              </w:rPr>
            </w:pPr>
          </w:p>
          <w:p w14:paraId="12C03B99" w14:textId="77777777" w:rsidR="009F2A42" w:rsidRPr="00F95F01" w:rsidRDefault="009F2A42" w:rsidP="004E39C3">
            <w:pPr>
              <w:tabs>
                <w:tab w:val="left" w:pos="165"/>
              </w:tabs>
              <w:contextualSpacing/>
              <w:jc w:val="both"/>
              <w:rPr>
                <w:rFonts w:ascii="Garamond" w:hAnsi="Garamond"/>
                <w:sz w:val="22"/>
                <w:szCs w:val="22"/>
              </w:rPr>
            </w:pPr>
          </w:p>
          <w:p w14:paraId="73BB0C50" w14:textId="77777777" w:rsidR="009F2A42" w:rsidRPr="00F95F01" w:rsidRDefault="009F2A42" w:rsidP="004E39C3">
            <w:pPr>
              <w:tabs>
                <w:tab w:val="left" w:pos="165"/>
              </w:tabs>
              <w:contextualSpacing/>
              <w:jc w:val="both"/>
              <w:rPr>
                <w:rFonts w:ascii="Garamond" w:hAnsi="Garamond"/>
                <w:sz w:val="22"/>
                <w:szCs w:val="22"/>
              </w:rPr>
            </w:pPr>
          </w:p>
          <w:p w14:paraId="69D43E97" w14:textId="77777777" w:rsidR="00F516D6" w:rsidRPr="00F95F01" w:rsidRDefault="00F516D6" w:rsidP="004E39C3">
            <w:pPr>
              <w:tabs>
                <w:tab w:val="left" w:pos="165"/>
              </w:tabs>
              <w:contextualSpacing/>
              <w:jc w:val="both"/>
              <w:rPr>
                <w:rFonts w:ascii="Garamond" w:hAnsi="Garamond"/>
                <w:sz w:val="22"/>
                <w:szCs w:val="22"/>
              </w:rPr>
            </w:pPr>
          </w:p>
          <w:p w14:paraId="0E72057E"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4749760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defaworyzowanych</w:t>
            </w:r>
          </w:p>
          <w:p w14:paraId="6842FBA2" w14:textId="77777777" w:rsidR="00F516D6" w:rsidRPr="00F95F01" w:rsidRDefault="00F516D6" w:rsidP="004E39C3">
            <w:pPr>
              <w:tabs>
                <w:tab w:val="left" w:pos="165"/>
              </w:tabs>
              <w:jc w:val="both"/>
              <w:rPr>
                <w:rFonts w:ascii="Garamond" w:hAnsi="Garamond"/>
                <w:sz w:val="22"/>
                <w:szCs w:val="22"/>
              </w:rPr>
            </w:pPr>
          </w:p>
          <w:p w14:paraId="6CBC5C0D"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112455A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14:paraId="39F60BE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14:paraId="2F32A36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14:paraId="44B2CEFA" w14:textId="77777777" w:rsidR="009F2A42" w:rsidRPr="00F95F01" w:rsidRDefault="009F2A42" w:rsidP="004E39C3">
            <w:pPr>
              <w:tabs>
                <w:tab w:val="left" w:pos="165"/>
              </w:tabs>
              <w:contextualSpacing/>
              <w:jc w:val="both"/>
              <w:rPr>
                <w:rFonts w:ascii="Garamond" w:hAnsi="Garamond"/>
                <w:sz w:val="22"/>
                <w:szCs w:val="22"/>
              </w:rPr>
            </w:pPr>
          </w:p>
          <w:p w14:paraId="1ABB27A3" w14:textId="77777777" w:rsidR="009F2A42" w:rsidRPr="00F95F01" w:rsidRDefault="009F2A42" w:rsidP="004E39C3">
            <w:pPr>
              <w:tabs>
                <w:tab w:val="left" w:pos="165"/>
              </w:tabs>
              <w:contextualSpacing/>
              <w:jc w:val="both"/>
              <w:rPr>
                <w:rFonts w:ascii="Garamond" w:hAnsi="Garamond"/>
                <w:sz w:val="22"/>
                <w:szCs w:val="22"/>
              </w:rPr>
            </w:pPr>
          </w:p>
          <w:p w14:paraId="18EC5163" w14:textId="77777777" w:rsidR="00F516D6" w:rsidRPr="00F95F01" w:rsidRDefault="00F516D6" w:rsidP="004E39C3">
            <w:pPr>
              <w:tabs>
                <w:tab w:val="left" w:pos="165"/>
              </w:tabs>
              <w:contextualSpacing/>
              <w:jc w:val="both"/>
              <w:rPr>
                <w:rFonts w:ascii="Garamond" w:hAnsi="Garamond"/>
                <w:sz w:val="22"/>
                <w:szCs w:val="22"/>
              </w:rPr>
            </w:pPr>
          </w:p>
          <w:p w14:paraId="3CFB0D25"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14:paraId="0634178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społeczności lokalnej, Radni Miast i Gmin</w:t>
            </w:r>
          </w:p>
          <w:p w14:paraId="1777CD78" w14:textId="77777777" w:rsidR="009F2A42" w:rsidRPr="00F95F01" w:rsidRDefault="009F2A42" w:rsidP="004E39C3">
            <w:pPr>
              <w:tabs>
                <w:tab w:val="left" w:pos="165"/>
              </w:tabs>
              <w:jc w:val="both"/>
              <w:rPr>
                <w:rFonts w:ascii="Garamond" w:hAnsi="Garamond"/>
                <w:sz w:val="22"/>
                <w:szCs w:val="22"/>
              </w:rPr>
            </w:pPr>
          </w:p>
        </w:tc>
        <w:tc>
          <w:tcPr>
            <w:tcW w:w="3373" w:type="pct"/>
          </w:tcPr>
          <w:p w14:paraId="6A12413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lastRenderedPageBreak/>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14:paraId="595DE0C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14:paraId="01844846"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14:paraId="4AD5581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14:paraId="75A0EF6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14:paraId="3A0C21B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14:paraId="7E7592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14:paraId="7F7624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14:paraId="72571CE0" w14:textId="77777777" w:rsidR="009F2A42" w:rsidRPr="00F95F01" w:rsidRDefault="009F2A42" w:rsidP="004E39C3">
            <w:pPr>
              <w:ind w:left="116"/>
              <w:contextualSpacing/>
              <w:rPr>
                <w:rFonts w:ascii="Garamond" w:hAnsi="Garamond"/>
                <w:sz w:val="22"/>
                <w:szCs w:val="22"/>
              </w:rPr>
            </w:pPr>
          </w:p>
          <w:p w14:paraId="12FBBCA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5E822A10" w14:textId="77777777" w:rsidR="009F2A42" w:rsidRPr="00F95F01" w:rsidRDefault="009F2A42" w:rsidP="004E39C3">
            <w:pPr>
              <w:ind w:left="116"/>
              <w:contextualSpacing/>
              <w:jc w:val="both"/>
              <w:rPr>
                <w:rFonts w:ascii="Garamond" w:hAnsi="Garamond"/>
                <w:sz w:val="22"/>
                <w:szCs w:val="22"/>
              </w:rPr>
            </w:pPr>
          </w:p>
          <w:p w14:paraId="42949343" w14:textId="77777777" w:rsidR="009F2A42" w:rsidRPr="00F95F01" w:rsidRDefault="009F2A42" w:rsidP="004E39C3">
            <w:pPr>
              <w:ind w:left="116"/>
              <w:contextualSpacing/>
              <w:jc w:val="both"/>
              <w:rPr>
                <w:rFonts w:ascii="Garamond" w:hAnsi="Garamond"/>
                <w:sz w:val="22"/>
                <w:szCs w:val="22"/>
              </w:rPr>
            </w:pPr>
          </w:p>
          <w:p w14:paraId="58E236F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materiału wypracowanego na warsztatach oraz </w:t>
            </w:r>
            <w:proofErr w:type="spellStart"/>
            <w:r w:rsidRPr="00F95F01">
              <w:rPr>
                <w:rFonts w:ascii="Garamond" w:hAnsi="Garamond"/>
                <w:sz w:val="22"/>
                <w:szCs w:val="22"/>
              </w:rPr>
              <w:t>tj</w:t>
            </w:r>
            <w:proofErr w:type="spellEnd"/>
            <w:r w:rsidRPr="00F95F01">
              <w:rPr>
                <w:rFonts w:ascii="Garamond" w:hAnsi="Garamond"/>
                <w:sz w:val="22"/>
                <w:szCs w:val="22"/>
              </w:rPr>
              <w:t xml:space="preserve"> diagnoza, SWOT, wnioski z analizy (02.-03.2015). Opinie zgłaszane w formie formularza uwag – otrzymano 20 formularzy.</w:t>
            </w:r>
          </w:p>
          <w:p w14:paraId="7962D84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14:paraId="6010DB8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14:paraId="01C20CD5"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14:paraId="0C72EB7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14:paraId="2FC12FB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lastRenderedPageBreak/>
              <w:t xml:space="preserve">Gmina Krokowa - 27 stycznia </w:t>
            </w:r>
          </w:p>
          <w:p w14:paraId="21517D3C"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14:paraId="4E3E1CA2"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14:paraId="3FDD4D07"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14:paraId="27E0E35B"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14:paraId="797EDD6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14:paraId="13013707" w14:textId="77777777"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14:paraId="7CEB688D" w14:textId="77777777" w:rsidTr="00B17AB0">
        <w:tc>
          <w:tcPr>
            <w:tcW w:w="5000" w:type="pct"/>
            <w:gridSpan w:val="2"/>
            <w:shd w:val="clear" w:color="auto" w:fill="FDE9D9" w:themeFill="accent6" w:themeFillTint="33"/>
          </w:tcPr>
          <w:p w14:paraId="555D7201"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określania celów i ustalania ich hierarchii oraz poszukiwania rozwiązań, stanowiących sposoby realizacji strategii</w:t>
            </w:r>
          </w:p>
        </w:tc>
      </w:tr>
      <w:tr w:rsidR="009F2A42" w:rsidRPr="00F95F01" w14:paraId="43D1698E" w14:textId="77777777" w:rsidTr="00B17AB0">
        <w:tc>
          <w:tcPr>
            <w:tcW w:w="1627" w:type="pct"/>
          </w:tcPr>
          <w:p w14:paraId="6E16E168"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ED23A1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14:paraId="620C0A3A"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02F14CF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14:paraId="7E2300F6"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14:paraId="1FE8DE06"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14:paraId="439A51F0" w14:textId="77777777" w:rsidR="009F2A42" w:rsidRPr="00F95F01" w:rsidRDefault="009F2A42" w:rsidP="004E39C3">
            <w:pPr>
              <w:tabs>
                <w:tab w:val="left" w:pos="165"/>
              </w:tabs>
              <w:jc w:val="both"/>
              <w:rPr>
                <w:rFonts w:ascii="Garamond" w:hAnsi="Garamond"/>
                <w:sz w:val="22"/>
                <w:szCs w:val="22"/>
              </w:rPr>
            </w:pPr>
          </w:p>
          <w:p w14:paraId="12464227" w14:textId="77777777" w:rsidR="00A454F7" w:rsidRPr="00F95F01" w:rsidRDefault="00A454F7" w:rsidP="004E39C3">
            <w:pPr>
              <w:tabs>
                <w:tab w:val="left" w:pos="165"/>
              </w:tabs>
              <w:jc w:val="both"/>
              <w:rPr>
                <w:rFonts w:ascii="Garamond" w:hAnsi="Garamond"/>
                <w:sz w:val="22"/>
                <w:szCs w:val="22"/>
              </w:rPr>
            </w:pPr>
          </w:p>
          <w:p w14:paraId="2C647D1A" w14:textId="77777777" w:rsidR="00A454F7" w:rsidRPr="00F95F01" w:rsidRDefault="00A454F7" w:rsidP="004E39C3">
            <w:pPr>
              <w:tabs>
                <w:tab w:val="left" w:pos="165"/>
              </w:tabs>
              <w:jc w:val="both"/>
              <w:rPr>
                <w:rFonts w:ascii="Garamond" w:hAnsi="Garamond"/>
                <w:sz w:val="22"/>
                <w:szCs w:val="22"/>
              </w:rPr>
            </w:pPr>
          </w:p>
          <w:p w14:paraId="26202B5C"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14:paraId="3B2C24E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14:paraId="279008B6" w14:textId="77777777" w:rsidR="009F2A42" w:rsidRPr="00F95F01" w:rsidRDefault="009F2A42" w:rsidP="004E39C3">
            <w:pPr>
              <w:tabs>
                <w:tab w:val="left" w:pos="165"/>
              </w:tabs>
              <w:jc w:val="both"/>
              <w:rPr>
                <w:rFonts w:ascii="Garamond" w:hAnsi="Garamond"/>
                <w:sz w:val="22"/>
                <w:szCs w:val="22"/>
              </w:rPr>
            </w:pPr>
          </w:p>
          <w:p w14:paraId="5BAAE557" w14:textId="77777777" w:rsidR="00A454F7" w:rsidRPr="00F95F01" w:rsidRDefault="00A454F7" w:rsidP="004E39C3">
            <w:pPr>
              <w:tabs>
                <w:tab w:val="left" w:pos="165"/>
              </w:tabs>
              <w:jc w:val="both"/>
              <w:rPr>
                <w:rFonts w:ascii="Garamond" w:hAnsi="Garamond"/>
                <w:sz w:val="22"/>
                <w:szCs w:val="22"/>
              </w:rPr>
            </w:pPr>
          </w:p>
          <w:p w14:paraId="462D0F6D" w14:textId="77777777" w:rsidR="00A454F7" w:rsidRPr="00F95F01" w:rsidRDefault="00A454F7" w:rsidP="004E39C3">
            <w:pPr>
              <w:tabs>
                <w:tab w:val="left" w:pos="165"/>
              </w:tabs>
              <w:jc w:val="both"/>
              <w:rPr>
                <w:rFonts w:ascii="Garamond" w:hAnsi="Garamond"/>
                <w:sz w:val="22"/>
                <w:szCs w:val="22"/>
              </w:rPr>
            </w:pPr>
          </w:p>
          <w:p w14:paraId="49B593C0" w14:textId="77777777" w:rsidR="00A454F7" w:rsidRPr="00F95F01" w:rsidRDefault="00A454F7" w:rsidP="004E39C3">
            <w:pPr>
              <w:tabs>
                <w:tab w:val="left" w:pos="165"/>
              </w:tabs>
              <w:jc w:val="both"/>
              <w:rPr>
                <w:rFonts w:ascii="Garamond" w:hAnsi="Garamond"/>
                <w:sz w:val="22"/>
                <w:szCs w:val="22"/>
              </w:rPr>
            </w:pPr>
          </w:p>
          <w:p w14:paraId="55F20DB5" w14:textId="77777777" w:rsidR="00A454F7" w:rsidRPr="00F95F01" w:rsidRDefault="00A454F7" w:rsidP="004E39C3">
            <w:pPr>
              <w:tabs>
                <w:tab w:val="left" w:pos="165"/>
              </w:tabs>
              <w:jc w:val="both"/>
              <w:rPr>
                <w:rFonts w:ascii="Garamond" w:hAnsi="Garamond"/>
                <w:sz w:val="22"/>
                <w:szCs w:val="22"/>
              </w:rPr>
            </w:pPr>
          </w:p>
          <w:p w14:paraId="4204B43E" w14:textId="77777777" w:rsidR="00A454F7" w:rsidRPr="00F95F01" w:rsidRDefault="00A454F7" w:rsidP="004E39C3">
            <w:pPr>
              <w:tabs>
                <w:tab w:val="left" w:pos="165"/>
              </w:tabs>
              <w:jc w:val="both"/>
              <w:rPr>
                <w:rFonts w:ascii="Garamond" w:hAnsi="Garamond"/>
                <w:sz w:val="22"/>
                <w:szCs w:val="22"/>
              </w:rPr>
            </w:pPr>
          </w:p>
          <w:p w14:paraId="4983800C" w14:textId="77777777" w:rsidR="00A454F7" w:rsidRPr="00F95F01" w:rsidRDefault="00A454F7" w:rsidP="004E39C3">
            <w:pPr>
              <w:tabs>
                <w:tab w:val="left" w:pos="165"/>
              </w:tabs>
              <w:jc w:val="both"/>
              <w:rPr>
                <w:rFonts w:ascii="Garamond" w:hAnsi="Garamond"/>
                <w:sz w:val="22"/>
                <w:szCs w:val="22"/>
              </w:rPr>
            </w:pPr>
          </w:p>
          <w:p w14:paraId="54D417D0" w14:textId="77777777" w:rsidR="00A454F7" w:rsidRPr="00F95F01" w:rsidRDefault="00A454F7" w:rsidP="004E39C3">
            <w:pPr>
              <w:tabs>
                <w:tab w:val="left" w:pos="165"/>
              </w:tabs>
              <w:jc w:val="both"/>
              <w:rPr>
                <w:rFonts w:ascii="Garamond" w:hAnsi="Garamond"/>
                <w:sz w:val="22"/>
                <w:szCs w:val="22"/>
              </w:rPr>
            </w:pPr>
          </w:p>
          <w:p w14:paraId="67A25D07" w14:textId="77777777" w:rsidR="00A454F7" w:rsidRPr="00F95F01" w:rsidRDefault="00A454F7" w:rsidP="004E39C3">
            <w:pPr>
              <w:tabs>
                <w:tab w:val="left" w:pos="165"/>
              </w:tabs>
              <w:jc w:val="both"/>
              <w:rPr>
                <w:rFonts w:ascii="Garamond" w:hAnsi="Garamond"/>
                <w:sz w:val="22"/>
                <w:szCs w:val="22"/>
              </w:rPr>
            </w:pPr>
          </w:p>
          <w:p w14:paraId="5AD7C6E8" w14:textId="77777777" w:rsidR="00A454F7" w:rsidRPr="00F95F01" w:rsidRDefault="00A454F7" w:rsidP="004E39C3">
            <w:pPr>
              <w:tabs>
                <w:tab w:val="left" w:pos="165"/>
              </w:tabs>
              <w:jc w:val="both"/>
              <w:rPr>
                <w:rFonts w:ascii="Garamond" w:hAnsi="Garamond"/>
                <w:sz w:val="22"/>
                <w:szCs w:val="22"/>
              </w:rPr>
            </w:pPr>
          </w:p>
          <w:p w14:paraId="22F6ABAB" w14:textId="77777777" w:rsidR="00A454F7" w:rsidRDefault="00A454F7" w:rsidP="004E39C3">
            <w:pPr>
              <w:tabs>
                <w:tab w:val="left" w:pos="165"/>
              </w:tabs>
              <w:jc w:val="both"/>
              <w:rPr>
                <w:rFonts w:ascii="Garamond" w:hAnsi="Garamond"/>
                <w:sz w:val="22"/>
                <w:szCs w:val="22"/>
              </w:rPr>
            </w:pPr>
          </w:p>
          <w:p w14:paraId="6C247C7C" w14:textId="77777777" w:rsidR="006F1ECC" w:rsidRPr="00F95F01" w:rsidRDefault="006F1ECC" w:rsidP="004E39C3">
            <w:pPr>
              <w:tabs>
                <w:tab w:val="left" w:pos="165"/>
              </w:tabs>
              <w:jc w:val="both"/>
              <w:rPr>
                <w:rFonts w:ascii="Garamond" w:hAnsi="Garamond"/>
                <w:sz w:val="22"/>
                <w:szCs w:val="22"/>
              </w:rPr>
            </w:pPr>
          </w:p>
          <w:p w14:paraId="4EC8982F" w14:textId="77777777"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14:paraId="008315B9"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14:paraId="3FE51B1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Spotkania: </w:t>
            </w:r>
          </w:p>
          <w:p w14:paraId="534D4D19"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14:paraId="5793942B"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14:paraId="53A81887"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14:paraId="72C1C3E3" w14:textId="77777777" w:rsidR="00DE7ABF" w:rsidRPr="00F95F01" w:rsidRDefault="00DE7ABF" w:rsidP="004E39C3">
            <w:pPr>
              <w:ind w:left="116"/>
              <w:contextualSpacing/>
              <w:jc w:val="both"/>
              <w:rPr>
                <w:rFonts w:ascii="Garamond" w:hAnsi="Garamond"/>
                <w:sz w:val="22"/>
                <w:szCs w:val="22"/>
              </w:rPr>
            </w:pPr>
          </w:p>
          <w:p w14:paraId="0E84DB4C"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14:paraId="19DDA19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14:paraId="668CF36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14:paraId="486360B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14:paraId="2781DDDE"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14:paraId="3C29468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14:paraId="168330FD"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14:paraId="41FB1720"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14:paraId="58B30FD3"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lastRenderedPageBreak/>
              <w:t xml:space="preserve">06.08.2015 - Ratusz Urzędu Miasta w Pucku,  </w:t>
            </w:r>
          </w:p>
          <w:p w14:paraId="6872EC63" w14:textId="77777777"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14:paraId="1BE390E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14:paraId="043A6F7F"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14:paraId="50D4077E"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Kaszebe),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14:paraId="71305AFE" w14:textId="77777777" w:rsidR="009F2A42" w:rsidRPr="00F95F01" w:rsidRDefault="009F2A42" w:rsidP="004E39C3">
            <w:pPr>
              <w:ind w:left="116"/>
              <w:jc w:val="both"/>
              <w:rPr>
                <w:rFonts w:ascii="Garamond" w:hAnsi="Garamond"/>
                <w:sz w:val="22"/>
                <w:szCs w:val="22"/>
              </w:rPr>
            </w:pPr>
          </w:p>
          <w:p w14:paraId="671FA387"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14:paraId="36B8C806" w14:textId="77777777" w:rsidTr="00B17AB0">
        <w:tc>
          <w:tcPr>
            <w:tcW w:w="5000" w:type="pct"/>
            <w:gridSpan w:val="2"/>
            <w:shd w:val="clear" w:color="auto" w:fill="FDE9D9" w:themeFill="accent6" w:themeFillTint="33"/>
          </w:tcPr>
          <w:p w14:paraId="53CB3B8F"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poszukiwania rozwiązań, stanowiących sposoby realizacji Lokalnej Strategii Rozwoju</w:t>
            </w:r>
          </w:p>
        </w:tc>
      </w:tr>
      <w:tr w:rsidR="009F2A42" w:rsidRPr="00F95F01" w14:paraId="30395CBD" w14:textId="77777777" w:rsidTr="00B17AB0">
        <w:tc>
          <w:tcPr>
            <w:tcW w:w="1627" w:type="pct"/>
          </w:tcPr>
          <w:p w14:paraId="69DE574F"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14:paraId="11C8565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4DA4AC2E"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14:paraId="416E4E7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3FC5A27F" w14:textId="77777777" w:rsidR="009F2A42" w:rsidRPr="00F95F01" w:rsidRDefault="009F2A42" w:rsidP="004E39C3">
            <w:pPr>
              <w:tabs>
                <w:tab w:val="left" w:pos="165"/>
              </w:tabs>
              <w:jc w:val="both"/>
              <w:rPr>
                <w:rFonts w:ascii="Garamond" w:hAnsi="Garamond"/>
                <w:sz w:val="22"/>
                <w:szCs w:val="22"/>
              </w:rPr>
            </w:pPr>
          </w:p>
          <w:p w14:paraId="1BF7A580"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0694DE4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14:paraId="18209EF7" w14:textId="77777777" w:rsidR="009F2A42" w:rsidRPr="00F95F01" w:rsidRDefault="009F2A42" w:rsidP="004E39C3">
            <w:pPr>
              <w:tabs>
                <w:tab w:val="left" w:pos="165"/>
              </w:tabs>
              <w:contextualSpacing/>
              <w:jc w:val="both"/>
              <w:rPr>
                <w:rFonts w:ascii="Garamond" w:hAnsi="Garamond"/>
                <w:sz w:val="22"/>
                <w:szCs w:val="22"/>
              </w:rPr>
            </w:pPr>
          </w:p>
          <w:p w14:paraId="367F3AA7"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14:paraId="49F9F91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15D62B85" w14:textId="77777777" w:rsidR="009F2A42" w:rsidRPr="00F95F01" w:rsidRDefault="009F2A42" w:rsidP="004E39C3">
            <w:pPr>
              <w:tabs>
                <w:tab w:val="left" w:pos="165"/>
              </w:tabs>
              <w:jc w:val="both"/>
              <w:rPr>
                <w:rFonts w:ascii="Garamond" w:hAnsi="Garamond"/>
                <w:b/>
                <w:sz w:val="22"/>
                <w:szCs w:val="22"/>
              </w:rPr>
            </w:pPr>
          </w:p>
        </w:tc>
        <w:tc>
          <w:tcPr>
            <w:tcW w:w="3373" w:type="pct"/>
          </w:tcPr>
          <w:p w14:paraId="54505552"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14:paraId="28E619FC"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14:paraId="1E7FA14E"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14:paraId="215BEF2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14:paraId="5EF16488"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14:paraId="6DAAA14D"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14:paraId="45FAF664" w14:textId="77777777" w:rsidR="009F2A42" w:rsidRPr="00F95F01" w:rsidRDefault="009F2A42" w:rsidP="004E39C3">
            <w:pPr>
              <w:ind w:left="116"/>
              <w:jc w:val="both"/>
              <w:rPr>
                <w:rFonts w:ascii="Garamond" w:hAnsi="Garamond"/>
                <w:sz w:val="22"/>
                <w:szCs w:val="22"/>
              </w:rPr>
            </w:pPr>
          </w:p>
          <w:p w14:paraId="47CB3810" w14:textId="77777777" w:rsidR="00A454F7" w:rsidRPr="00F95F01" w:rsidRDefault="00A454F7" w:rsidP="004E39C3">
            <w:pPr>
              <w:ind w:left="116"/>
              <w:jc w:val="both"/>
              <w:rPr>
                <w:rFonts w:ascii="Garamond" w:hAnsi="Garamond"/>
                <w:sz w:val="22"/>
                <w:szCs w:val="22"/>
              </w:rPr>
            </w:pPr>
          </w:p>
          <w:p w14:paraId="5A32A091"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14:paraId="6346C3F3"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2CD822F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7AC2F1FD"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23CA6BF3"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14:paraId="279C18A1"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14:paraId="2A6999AD" w14:textId="77777777" w:rsidR="00DE7ABF" w:rsidRPr="00F95F01" w:rsidRDefault="00DE7ABF" w:rsidP="00DE7ABF">
            <w:pPr>
              <w:ind w:left="116"/>
              <w:jc w:val="both"/>
              <w:rPr>
                <w:rFonts w:ascii="Garamond" w:hAnsi="Garamond"/>
                <w:sz w:val="22"/>
                <w:szCs w:val="22"/>
              </w:rPr>
            </w:pPr>
          </w:p>
        </w:tc>
      </w:tr>
      <w:tr w:rsidR="009F2A42" w:rsidRPr="00F95F01" w14:paraId="6BB84487" w14:textId="77777777" w:rsidTr="00B17AB0">
        <w:tc>
          <w:tcPr>
            <w:tcW w:w="5000" w:type="pct"/>
            <w:gridSpan w:val="2"/>
            <w:shd w:val="clear" w:color="auto" w:fill="FDE9D9" w:themeFill="accent6" w:themeFillTint="33"/>
          </w:tcPr>
          <w:p w14:paraId="23A77ECD"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formułowania wskaźników realizacji LSR</w:t>
            </w:r>
          </w:p>
        </w:tc>
      </w:tr>
      <w:tr w:rsidR="009F2A42" w:rsidRPr="00F95F01" w14:paraId="76D707E7" w14:textId="77777777" w:rsidTr="00B17AB0">
        <w:tc>
          <w:tcPr>
            <w:tcW w:w="1627" w:type="pct"/>
          </w:tcPr>
          <w:p w14:paraId="1729E8E1"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3DD7C0B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interesy grup defaworyzowanych.</w:t>
            </w:r>
          </w:p>
          <w:p w14:paraId="19087F60"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60B5260"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14:paraId="2B64182D" w14:textId="77777777" w:rsidR="009F2A42" w:rsidRPr="00F95F01" w:rsidRDefault="009F2A42" w:rsidP="004E39C3">
            <w:pPr>
              <w:tabs>
                <w:tab w:val="left" w:pos="165"/>
              </w:tabs>
              <w:jc w:val="both"/>
              <w:rPr>
                <w:rFonts w:ascii="Garamond" w:hAnsi="Garamond"/>
                <w:sz w:val="22"/>
                <w:szCs w:val="22"/>
              </w:rPr>
            </w:pPr>
          </w:p>
          <w:p w14:paraId="3A002E05"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14:paraId="33F24E1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71AA546B" w14:textId="77777777" w:rsidR="009F2A42" w:rsidRPr="00F95F01" w:rsidRDefault="009F2A42" w:rsidP="004E39C3">
            <w:pPr>
              <w:tabs>
                <w:tab w:val="left" w:pos="165"/>
              </w:tabs>
              <w:jc w:val="both"/>
              <w:rPr>
                <w:rFonts w:ascii="Garamond" w:hAnsi="Garamond"/>
                <w:sz w:val="22"/>
                <w:szCs w:val="22"/>
              </w:rPr>
            </w:pPr>
          </w:p>
          <w:p w14:paraId="2E757014"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14:paraId="6A59759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0502441C" w14:textId="77777777" w:rsidR="009F2A42" w:rsidRPr="00F95F01" w:rsidRDefault="009F2A42" w:rsidP="004E39C3">
            <w:pPr>
              <w:tabs>
                <w:tab w:val="left" w:pos="165"/>
              </w:tabs>
              <w:jc w:val="both"/>
              <w:rPr>
                <w:rFonts w:ascii="Garamond" w:hAnsi="Garamond"/>
                <w:sz w:val="22"/>
                <w:szCs w:val="22"/>
              </w:rPr>
            </w:pPr>
          </w:p>
          <w:p w14:paraId="42FB9680" w14:textId="77777777" w:rsidR="009F2A42" w:rsidRPr="00F95F01" w:rsidRDefault="009F2A42" w:rsidP="004E39C3">
            <w:pPr>
              <w:tabs>
                <w:tab w:val="left" w:pos="165"/>
              </w:tabs>
              <w:jc w:val="both"/>
              <w:rPr>
                <w:rFonts w:ascii="Garamond" w:hAnsi="Garamond"/>
                <w:sz w:val="22"/>
                <w:szCs w:val="22"/>
              </w:rPr>
            </w:pPr>
          </w:p>
        </w:tc>
        <w:tc>
          <w:tcPr>
            <w:tcW w:w="3373" w:type="pct"/>
          </w:tcPr>
          <w:p w14:paraId="48C98C68"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14:paraId="166DC354" w14:textId="77777777" w:rsidR="00DE7ABF" w:rsidRPr="00F95F01" w:rsidRDefault="00DE7ABF" w:rsidP="004E39C3">
            <w:pPr>
              <w:ind w:left="116"/>
              <w:contextualSpacing/>
              <w:jc w:val="both"/>
              <w:rPr>
                <w:rFonts w:ascii="Garamond" w:hAnsi="Garamond"/>
                <w:sz w:val="22"/>
                <w:szCs w:val="22"/>
              </w:rPr>
            </w:pPr>
          </w:p>
          <w:p w14:paraId="0BEB33E0"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14:paraId="5931E15B"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14:paraId="699F36C0" w14:textId="77777777" w:rsidR="00DE7ABF" w:rsidRPr="00F95F01" w:rsidRDefault="00DE7ABF" w:rsidP="004E39C3">
            <w:pPr>
              <w:ind w:left="116"/>
              <w:jc w:val="both"/>
              <w:rPr>
                <w:rFonts w:ascii="Garamond" w:hAnsi="Garamond"/>
                <w:sz w:val="22"/>
                <w:szCs w:val="22"/>
              </w:rPr>
            </w:pPr>
          </w:p>
          <w:p w14:paraId="1C0443A9"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14:paraId="6AA4710D" w14:textId="77777777" w:rsidR="00DE7ABF" w:rsidRPr="00F95F01" w:rsidRDefault="00DE7ABF" w:rsidP="00DE7ABF">
            <w:pPr>
              <w:ind w:left="116"/>
              <w:contextualSpacing/>
              <w:jc w:val="both"/>
              <w:rPr>
                <w:rFonts w:ascii="Garamond" w:hAnsi="Garamond"/>
                <w:sz w:val="22"/>
                <w:szCs w:val="22"/>
              </w:rPr>
            </w:pPr>
          </w:p>
          <w:p w14:paraId="4191E494"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14:paraId="14FAC7F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73D67CD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06810939"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1F4B8894"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14:paraId="2FC36A70"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14:paraId="515EE3A3" w14:textId="77777777" w:rsidTr="00B17AB0">
        <w:tc>
          <w:tcPr>
            <w:tcW w:w="5000" w:type="pct"/>
            <w:gridSpan w:val="2"/>
            <w:shd w:val="clear" w:color="auto" w:fill="FDE9D9" w:themeFill="accent6" w:themeFillTint="33"/>
          </w:tcPr>
          <w:p w14:paraId="3257121E"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14:paraId="60135E63" w14:textId="77777777" w:rsidTr="00B17AB0">
        <w:tc>
          <w:tcPr>
            <w:tcW w:w="1627" w:type="pct"/>
          </w:tcPr>
          <w:p w14:paraId="404FBCC8"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rozpoczynające pracę nad LSR</w:t>
            </w:r>
          </w:p>
          <w:p w14:paraId="4E0A12F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14:paraId="738613B9"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Ustanowienie szeroko reprezentowanej Grupy Roboczej  </w:t>
            </w:r>
          </w:p>
          <w:p w14:paraId="79AF8E6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społeczeństwa, reprezentanci każdego sektora i różnych grup tematycznych</w:t>
            </w:r>
          </w:p>
          <w:p w14:paraId="5EF7CCEE"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14:paraId="637D9E80" w14:textId="77777777"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połecznej, grupy defaworyzowane</w:t>
            </w:r>
          </w:p>
          <w:p w14:paraId="65367EBF" w14:textId="77777777" w:rsidR="00DE7ABF" w:rsidRPr="00F95F01" w:rsidRDefault="00DE7ABF" w:rsidP="00453774">
            <w:pPr>
              <w:tabs>
                <w:tab w:val="left" w:pos="165"/>
              </w:tabs>
              <w:jc w:val="both"/>
              <w:rPr>
                <w:rFonts w:ascii="Garamond" w:hAnsi="Garamond"/>
                <w:sz w:val="22"/>
                <w:szCs w:val="22"/>
              </w:rPr>
            </w:pPr>
          </w:p>
          <w:p w14:paraId="76A954F4" w14:textId="77777777" w:rsidR="00DE7ABF" w:rsidRPr="00F95F01" w:rsidRDefault="00DE7ABF" w:rsidP="00453774">
            <w:pPr>
              <w:tabs>
                <w:tab w:val="left" w:pos="165"/>
              </w:tabs>
              <w:jc w:val="both"/>
              <w:rPr>
                <w:rFonts w:ascii="Garamond" w:hAnsi="Garamond"/>
                <w:sz w:val="22"/>
                <w:szCs w:val="22"/>
              </w:rPr>
            </w:pPr>
          </w:p>
          <w:p w14:paraId="592D003D"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2E6EF7B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defaworyzowanych</w:t>
            </w:r>
          </w:p>
        </w:tc>
        <w:tc>
          <w:tcPr>
            <w:tcW w:w="3373" w:type="pct"/>
          </w:tcPr>
          <w:p w14:paraId="7221A288"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defaworyzowane.</w:t>
            </w:r>
          </w:p>
          <w:p w14:paraId="0F653C10" w14:textId="77777777" w:rsidR="009F2A42" w:rsidRPr="00F95F01" w:rsidRDefault="009F2A42" w:rsidP="004E39C3">
            <w:pPr>
              <w:ind w:left="116"/>
              <w:contextualSpacing/>
              <w:jc w:val="both"/>
              <w:rPr>
                <w:rFonts w:ascii="Garamond" w:hAnsi="Garamond"/>
                <w:sz w:val="22"/>
                <w:szCs w:val="22"/>
              </w:rPr>
            </w:pPr>
          </w:p>
          <w:p w14:paraId="39BDE0A5"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in. OWES, PUP, PCPR, MIR-PIB dla znalezienia optymalnego rozwiązania w zakresie efektywności ukierunkowania wsparcia do konkretnych grup docelowych.</w:t>
            </w:r>
          </w:p>
          <w:p w14:paraId="445FE193"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14:paraId="2D5D90C1" w14:textId="77777777" w:rsidR="009F2A42" w:rsidRPr="00F95F01" w:rsidRDefault="009F2A42" w:rsidP="004E39C3">
            <w:pPr>
              <w:ind w:left="116"/>
              <w:jc w:val="both"/>
              <w:rPr>
                <w:rFonts w:ascii="Garamond" w:hAnsi="Garamond"/>
                <w:sz w:val="22"/>
                <w:szCs w:val="22"/>
              </w:rPr>
            </w:pPr>
          </w:p>
          <w:p w14:paraId="79871979"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4EE91D3C" w14:textId="77777777" w:rsidR="009F2A42" w:rsidRPr="00F95F01" w:rsidRDefault="009F2A42" w:rsidP="004E39C3">
            <w:pPr>
              <w:jc w:val="both"/>
              <w:rPr>
                <w:rFonts w:ascii="Garamond" w:hAnsi="Garamond"/>
                <w:sz w:val="22"/>
                <w:szCs w:val="22"/>
              </w:rPr>
            </w:pPr>
          </w:p>
        </w:tc>
      </w:tr>
    </w:tbl>
    <w:p w14:paraId="6218E2C4" w14:textId="77777777" w:rsidR="009F2A42" w:rsidRPr="00F95F01" w:rsidRDefault="002C3687" w:rsidP="004E39C3">
      <w:pPr>
        <w:spacing w:after="120"/>
        <w:jc w:val="both"/>
        <w:rPr>
          <w:rFonts w:ascii="Garamond" w:hAnsi="Garamond"/>
          <w:sz w:val="22"/>
          <w:szCs w:val="22"/>
        </w:rPr>
      </w:pPr>
      <w:r>
        <w:rPr>
          <w:rFonts w:ascii="Garamond" w:hAnsi="Garamond"/>
          <w:sz w:val="22"/>
          <w:szCs w:val="22"/>
        </w:rPr>
        <w:lastRenderedPageBreak/>
        <w:t xml:space="preserve">Źródło: Opracowanie własne </w:t>
      </w:r>
    </w:p>
    <w:p w14:paraId="6FC05B22" w14:textId="77777777"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14:paraId="417510B3" w14:textId="77777777"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14:paraId="430E8BDA" w14:textId="77777777" w:rsidR="009F2A42" w:rsidRPr="00F95F01" w:rsidRDefault="00BE0C9D" w:rsidP="002941A3">
      <w:pPr>
        <w:pStyle w:val="Nagwek2"/>
      </w:pPr>
      <w:bookmarkStart w:id="14" w:name="_Toc439094716"/>
      <w:r w:rsidRPr="00F95F01">
        <w:lastRenderedPageBreak/>
        <w:t>Opis metod angażowania społeczności lokalnej w proces realizacji strategii</w:t>
      </w:r>
      <w:bookmarkEnd w:id="14"/>
    </w:p>
    <w:p w14:paraId="20180875"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14:paraId="5509374F"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14:paraId="5D9BC47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14:paraId="3BCDD3B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14:paraId="6240DB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14:paraId="6D3DB8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każdorazowo przewiduje się konsultacje z przedstawicielami sektora rybackiego i przedstawicielami grup defaworyzowanych.</w:t>
      </w:r>
    </w:p>
    <w:p w14:paraId="73E8063C"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14:paraId="2744239C"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14:paraId="7C16DC3A"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14:paraId="140BA4FE"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14:paraId="1DC56AEF"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14:paraId="39A41151"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14:paraId="663916A2" w14:textId="77777777"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14:paraId="37262642" w14:textId="77777777" w:rsidR="00611104" w:rsidRPr="00F95F01" w:rsidRDefault="00611104" w:rsidP="004E39C3">
      <w:pPr>
        <w:jc w:val="both"/>
        <w:rPr>
          <w:rFonts w:ascii="Garamond" w:hAnsi="Garamond"/>
          <w:sz w:val="22"/>
          <w:szCs w:val="22"/>
        </w:rPr>
      </w:pPr>
    </w:p>
    <w:p w14:paraId="4D9690E9" w14:textId="77777777"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14:paraId="244219CE" w14:textId="77777777"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defaworyzowane: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14:paraId="16E4C18A"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14:paraId="60E18C78"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14:paraId="47D6C06B" w14:textId="77777777" w:rsidR="009F2A42" w:rsidRPr="00F95F01" w:rsidRDefault="009F2A42" w:rsidP="004E39C3">
      <w:pPr>
        <w:jc w:val="both"/>
        <w:rPr>
          <w:rFonts w:ascii="Garamond" w:hAnsi="Garamond"/>
          <w:b/>
          <w:sz w:val="22"/>
          <w:szCs w:val="22"/>
        </w:rPr>
      </w:pPr>
    </w:p>
    <w:p w14:paraId="14A0A722" w14:textId="77777777" w:rsidR="009F2A42" w:rsidRPr="00296698" w:rsidRDefault="00BE0C9D" w:rsidP="002941A3">
      <w:pPr>
        <w:pStyle w:val="Nagwek2"/>
      </w:pPr>
      <w:bookmarkStart w:id="15" w:name="_Toc439094717"/>
      <w:r w:rsidRPr="00296698">
        <w:rPr>
          <w:rStyle w:val="Nagwek2Znak"/>
          <w:b/>
          <w:shd w:val="clear" w:color="auto" w:fill="auto"/>
        </w:rPr>
        <w:t>Animacja społeczności</w:t>
      </w:r>
      <w:r w:rsidRPr="00296698">
        <w:t xml:space="preserve"> lokalnych</w:t>
      </w:r>
      <w:bookmarkEnd w:id="15"/>
    </w:p>
    <w:p w14:paraId="72388A28"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14:paraId="7E19135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14:paraId="2307151F"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14:paraId="61C2022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14:paraId="6AD88AD8"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14:paraId="10537F07"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14:paraId="6E3CDB1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14:paraId="2FAD563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14:paraId="27D0A464" w14:textId="77777777"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14:paraId="0A3F5D35"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14:paraId="3BE77BAB"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14:paraId="3A80188D"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lastRenderedPageBreak/>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14:paraId="5F3AB35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14:paraId="69FFBDF7"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14:paraId="13279C01"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14:paraId="71987BB9"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14:paraId="01CF4C3E"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preferowanie w LSR projektów, w których beneficjentami lub grupą docelową są przedstawiciele grup defaworyzowanych</w:t>
      </w:r>
    </w:p>
    <w:p w14:paraId="08AC8686"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defaworyzowanych </w:t>
      </w:r>
    </w:p>
    <w:p w14:paraId="5DB1654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14:paraId="7988024B"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14:paraId="71CCE52A"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14:paraId="5C806814" w14:textId="77777777" w:rsidR="00611104" w:rsidRPr="00F95F01" w:rsidRDefault="00611104" w:rsidP="004E39C3">
      <w:pPr>
        <w:jc w:val="both"/>
        <w:rPr>
          <w:rFonts w:ascii="Garamond" w:hAnsi="Garamond"/>
          <w:sz w:val="22"/>
          <w:szCs w:val="22"/>
        </w:rPr>
      </w:pPr>
    </w:p>
    <w:p w14:paraId="4525AFCA" w14:textId="77777777"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h na rzecz grup defaworyzowanych,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grup defaworyzowanych np. w ramach RPO WP 2014-2020</w:t>
      </w:r>
      <w:r w:rsidR="004D747C" w:rsidRPr="00F95F01">
        <w:rPr>
          <w:rFonts w:ascii="Garamond" w:hAnsi="Garamond"/>
          <w:sz w:val="22"/>
          <w:szCs w:val="22"/>
        </w:rPr>
        <w:t xml:space="preserve">. </w:t>
      </w:r>
    </w:p>
    <w:p w14:paraId="51D5C122" w14:textId="77777777"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14:paraId="105F0CA5" w14:textId="77777777" w:rsidR="004D747C" w:rsidRPr="00F95F01" w:rsidRDefault="004D747C" w:rsidP="004E39C3">
      <w:pPr>
        <w:rPr>
          <w:rFonts w:ascii="Garamond" w:hAnsi="Garamond"/>
          <w:sz w:val="22"/>
          <w:szCs w:val="22"/>
        </w:rPr>
      </w:pPr>
    </w:p>
    <w:p w14:paraId="2974E0DF" w14:textId="77777777" w:rsidR="009D3F27" w:rsidRPr="001F2010" w:rsidRDefault="009D3F27" w:rsidP="007033A7">
      <w:pPr>
        <w:pStyle w:val="Nagwek1"/>
      </w:pPr>
      <w:bookmarkStart w:id="16" w:name="_Toc439094718"/>
      <w:r w:rsidRPr="001F2010">
        <w:t>III. DIAGNOZA - OPIS OBSZARU I LUDNOŚCI</w:t>
      </w:r>
      <w:bookmarkEnd w:id="16"/>
    </w:p>
    <w:p w14:paraId="03E39711" w14:textId="77777777" w:rsidR="009D3F27" w:rsidRPr="00F95F01" w:rsidRDefault="009D3F27" w:rsidP="004E39C3">
      <w:pPr>
        <w:rPr>
          <w:rFonts w:ascii="Garamond" w:eastAsia="Calibri" w:hAnsi="Garamond"/>
          <w:b/>
          <w:sz w:val="22"/>
          <w:szCs w:val="22"/>
        </w:rPr>
      </w:pPr>
    </w:p>
    <w:p w14:paraId="4D2728AA" w14:textId="77777777" w:rsidR="00A40868" w:rsidRPr="00093955" w:rsidRDefault="00A40868" w:rsidP="002941A3">
      <w:pPr>
        <w:pStyle w:val="Nagwek2"/>
      </w:pPr>
      <w:bookmarkStart w:id="17" w:name="_Toc439094719"/>
      <w:r w:rsidRPr="00093955">
        <w:t>Wprowadzenie.</w:t>
      </w:r>
      <w:bookmarkEnd w:id="17"/>
    </w:p>
    <w:p w14:paraId="724FD22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14:paraId="7B3E1E8C" w14:textId="77777777" w:rsidR="00A40868" w:rsidRPr="00F95F01" w:rsidRDefault="00A40868" w:rsidP="004E39C3">
      <w:pPr>
        <w:jc w:val="both"/>
        <w:rPr>
          <w:rFonts w:ascii="Garamond" w:eastAsia="Calibri" w:hAnsi="Garamond"/>
          <w:sz w:val="22"/>
          <w:szCs w:val="22"/>
        </w:rPr>
      </w:pPr>
    </w:p>
    <w:p w14:paraId="1926CEC8" w14:textId="12FC8975"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Mieszkańcy w ramach konsultacji potwierdzają informacje statystyczne zawarte w diagnozie np. kwalifikujące unikatowe walory przyrodniczych Północnych Kaszub jako mocną stronę obszaru. </w:t>
      </w:r>
      <w:bookmarkStart w:id="18" w:name="_Hlk70675285"/>
      <w:r w:rsidRPr="00F95F01">
        <w:rPr>
          <w:rFonts w:ascii="Garamond" w:eastAsia="Calibri" w:hAnsi="Garamond"/>
          <w:sz w:val="22"/>
          <w:szCs w:val="22"/>
        </w:rPr>
        <w:t>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stanowią najważniejsze mocne strony obszaru i główny atut regionu</w:t>
      </w:r>
      <w:bookmarkEnd w:id="18"/>
      <w:r w:rsidRPr="00F95F01">
        <w:rPr>
          <w:rFonts w:ascii="Garamond" w:eastAsia="Calibri" w:hAnsi="Garamond"/>
          <w:sz w:val="22"/>
          <w:szCs w:val="22"/>
        </w:rPr>
        <w:t xml:space="preserve">.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(spotkanie w Jastarni: 15.01.2015).</w:t>
      </w:r>
      <w:r w:rsidRPr="00F95F01">
        <w:rPr>
          <w:rFonts w:ascii="Garamond" w:eastAsia="Calibri" w:hAnsi="Garamond"/>
          <w:sz w:val="22"/>
          <w:szCs w:val="22"/>
        </w:rPr>
        <w:t xml:space="preserve"> </w:t>
      </w:r>
    </w:p>
    <w:p w14:paraId="00D7941E" w14:textId="77777777" w:rsidR="00933C03" w:rsidRPr="00F95F01" w:rsidRDefault="00933C03" w:rsidP="004E39C3">
      <w:pPr>
        <w:jc w:val="both"/>
        <w:rPr>
          <w:rFonts w:ascii="Garamond" w:eastAsia="Calibri" w:hAnsi="Garamond"/>
          <w:sz w:val="22"/>
          <w:szCs w:val="22"/>
        </w:rPr>
      </w:pPr>
    </w:p>
    <w:p w14:paraId="695A04FC"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przekształconego pod wpływem działalności i presji człowieka</w:t>
      </w:r>
      <w:r w:rsidRPr="00F95F01">
        <w:rPr>
          <w:rFonts w:ascii="Garamond" w:eastAsia="Calibri" w:hAnsi="Garamond"/>
          <w:sz w:val="22"/>
          <w:szCs w:val="22"/>
        </w:rPr>
        <w:t xml:space="preserve">. Na </w:t>
      </w:r>
      <w:r w:rsidRPr="00F95F01">
        <w:rPr>
          <w:rFonts w:ascii="Garamond" w:eastAsia="Calibri" w:hAnsi="Garamond"/>
          <w:sz w:val="22"/>
          <w:szCs w:val="22"/>
        </w:rPr>
        <w:lastRenderedPageBreak/>
        <w:t xml:space="preserve">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14:paraId="3D7E1954" w14:textId="77777777" w:rsidR="00933C03" w:rsidRPr="00F95F01" w:rsidRDefault="00933C03" w:rsidP="004E39C3">
      <w:pPr>
        <w:jc w:val="both"/>
        <w:rPr>
          <w:rFonts w:ascii="Garamond" w:eastAsia="Calibri" w:hAnsi="Garamond"/>
          <w:sz w:val="22"/>
          <w:szCs w:val="22"/>
        </w:rPr>
      </w:pPr>
    </w:p>
    <w:p w14:paraId="299E9265"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t>
      </w:r>
      <w:bookmarkStart w:id="19" w:name="_Hlk70679636"/>
      <w:r w:rsidRPr="00F95F01">
        <w:rPr>
          <w:rFonts w:ascii="Garamond" w:eastAsia="Calibri" w:hAnsi="Garamond"/>
          <w:sz w:val="22"/>
          <w:szCs w:val="22"/>
        </w:rPr>
        <w:t xml:space="preserve">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 xml:space="preserve">niewystarczająca promocja i rozwój kultury oraz tradycji kaszubskiej była najczęściej wskazywaną słabą stroną obszaru ( 35% </w:t>
      </w:r>
      <w:bookmarkEnd w:id="19"/>
      <w:r w:rsidRPr="00F95F01">
        <w:rPr>
          <w:rFonts w:ascii="Garamond" w:eastAsia="Calibri" w:hAnsi="Garamond"/>
          <w:i/>
          <w:sz w:val="22"/>
          <w:szCs w:val="22"/>
        </w:rPr>
        <w:t>).</w:t>
      </w:r>
      <w:r w:rsidRPr="00F95F01">
        <w:rPr>
          <w:rFonts w:ascii="Garamond" w:eastAsia="Calibri" w:hAnsi="Garamond"/>
          <w:sz w:val="22"/>
          <w:szCs w:val="22"/>
        </w:rPr>
        <w:t xml:space="preserve"> </w:t>
      </w:r>
    </w:p>
    <w:p w14:paraId="4362EF3A" w14:textId="77777777" w:rsidR="00933C03" w:rsidRPr="00F95F01" w:rsidRDefault="00933C03" w:rsidP="004E39C3">
      <w:pPr>
        <w:jc w:val="both"/>
        <w:rPr>
          <w:rFonts w:ascii="Garamond" w:eastAsia="Calibri" w:hAnsi="Garamond"/>
          <w:sz w:val="22"/>
          <w:szCs w:val="22"/>
        </w:rPr>
      </w:pPr>
    </w:p>
    <w:p w14:paraId="4580694C"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14:paraId="6A5471A8" w14:textId="77777777" w:rsidR="00933C03" w:rsidRPr="00F95F01" w:rsidRDefault="00933C03" w:rsidP="004E39C3">
      <w:pPr>
        <w:jc w:val="both"/>
        <w:rPr>
          <w:rFonts w:ascii="Garamond" w:eastAsia="Calibri" w:hAnsi="Garamond"/>
          <w:i/>
          <w:sz w:val="22"/>
          <w:szCs w:val="22"/>
        </w:rPr>
      </w:pPr>
    </w:p>
    <w:p w14:paraId="44992D32" w14:textId="77777777" w:rsidR="00FE6398" w:rsidRPr="00F95F01" w:rsidRDefault="00066DD0" w:rsidP="004E39C3">
      <w:pPr>
        <w:jc w:val="both"/>
        <w:rPr>
          <w:rFonts w:ascii="Garamond" w:eastAsia="Calibri" w:hAnsi="Garamond"/>
          <w:sz w:val="22"/>
          <w:szCs w:val="22"/>
        </w:rPr>
      </w:pPr>
      <w:bookmarkStart w:id="20" w:name="_Hlk70676059"/>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bookmarkEnd w:id="20"/>
    <w:p w14:paraId="4367B7F9" w14:textId="77777777" w:rsidR="00933C03" w:rsidRPr="00F95F01" w:rsidRDefault="00933C03" w:rsidP="004E39C3">
      <w:pPr>
        <w:jc w:val="both"/>
        <w:rPr>
          <w:rFonts w:ascii="Garamond" w:eastAsia="Calibri" w:hAnsi="Garamond"/>
          <w:sz w:val="22"/>
          <w:szCs w:val="22"/>
        </w:rPr>
      </w:pPr>
    </w:p>
    <w:p w14:paraId="7D099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14:paraId="743FBB7D" w14:textId="77777777" w:rsidR="00933C03" w:rsidRPr="00F95F01" w:rsidRDefault="00933C03" w:rsidP="004E39C3">
      <w:pPr>
        <w:jc w:val="both"/>
        <w:rPr>
          <w:rFonts w:ascii="Garamond" w:eastAsia="Calibri" w:hAnsi="Garamond"/>
          <w:sz w:val="22"/>
          <w:szCs w:val="22"/>
        </w:rPr>
      </w:pPr>
    </w:p>
    <w:p w14:paraId="014734A7" w14:textId="7D321774"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Potwierdzeniem przedstawionych danych statystycznych i wniosków dotyczących trudnej sytuacji  młodzieży, osób starszych na rynku pracy są wyniki ankiet. Procent wskazań na pytanie: kogo można uznać za grupy defaworyzowane przedstawia się następująco: </w:t>
      </w:r>
      <w:r w:rsidRPr="00F95F01">
        <w:rPr>
          <w:rFonts w:ascii="Garamond" w:eastAsia="Calibri" w:hAnsi="Garamond"/>
          <w:i/>
          <w:sz w:val="22"/>
          <w:szCs w:val="22"/>
        </w:rPr>
        <w:t xml:space="preserve">osoby długotrwale bezrobotne: 55 %, osoby </w:t>
      </w:r>
      <w:r w:rsidRPr="00F95F01">
        <w:rPr>
          <w:rFonts w:ascii="Garamond" w:eastAsia="Calibri" w:hAnsi="Garamond"/>
          <w:i/>
          <w:sz w:val="22"/>
          <w:szCs w:val="22"/>
        </w:rPr>
        <w:lastRenderedPageBreak/>
        <w:t xml:space="preserve">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14:paraId="23BB90E2" w14:textId="77777777" w:rsidR="00A40868" w:rsidRPr="00F95F01" w:rsidRDefault="00A40868" w:rsidP="004E39C3">
      <w:pPr>
        <w:shd w:val="clear" w:color="auto" w:fill="FFFFFF"/>
        <w:rPr>
          <w:rFonts w:ascii="Garamond" w:eastAsia="Calibri" w:hAnsi="Garamond"/>
          <w:b/>
          <w:sz w:val="22"/>
          <w:szCs w:val="22"/>
        </w:rPr>
      </w:pPr>
    </w:p>
    <w:p w14:paraId="6DB1FA01" w14:textId="77777777" w:rsidR="00A40868" w:rsidRPr="00F95F01" w:rsidRDefault="004D747C" w:rsidP="002941A3">
      <w:pPr>
        <w:pStyle w:val="Nagwek2"/>
      </w:pPr>
      <w:bookmarkStart w:id="21" w:name="_Toc439094720"/>
      <w:r w:rsidRPr="00F95F01">
        <w:t>Położenie i warunki fizjograficzne</w:t>
      </w:r>
      <w:bookmarkEnd w:id="21"/>
    </w:p>
    <w:p w14:paraId="5FD0DDC7" w14:textId="2F3C20B8"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Obszar Lokalnej Strategii Rozwoju realizowanej przez Stowarzyszenie Północnokaszubska Lokalna Grupa Rybacka tożsamy jest z granicami administracyjnymi powiatu puckiego i obejmuje gminy miejskie Hel, Jastarnię, Puck, Władysławowo</w:t>
      </w:r>
      <w:r w:rsidR="006E6830">
        <w:rPr>
          <w:rFonts w:ascii="Garamond" w:eastAsia="Calibri" w:hAnsi="Garamond"/>
          <w:sz w:val="22"/>
          <w:szCs w:val="22"/>
        </w:rPr>
        <w:t xml:space="preserve">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14:paraId="6AD9029E"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leży w obrębie dwóch makroregionów. Większość należy do Pobrzeża Gdańskiego i obejmuje </w:t>
      </w:r>
      <w:proofErr w:type="spellStart"/>
      <w:r w:rsidRPr="00F95F01">
        <w:rPr>
          <w:rFonts w:ascii="Garamond" w:eastAsia="Calibri" w:hAnsi="Garamond"/>
          <w:sz w:val="22"/>
          <w:szCs w:val="22"/>
        </w:rPr>
        <w:t>mezoregiony</w:t>
      </w:r>
      <w:proofErr w:type="spellEnd"/>
      <w:r w:rsidRPr="00F95F01">
        <w:rPr>
          <w:rFonts w:ascii="Garamond" w:eastAsia="Calibri" w:hAnsi="Garamond"/>
          <w:sz w:val="22"/>
          <w:szCs w:val="22"/>
        </w:rPr>
        <w:t xml:space="preserve">: Pobrzeże Kaszubskie oraz Mierzeję Helską. Południową część obszaru stanowi Pojezierze </w:t>
      </w:r>
      <w:proofErr w:type="spellStart"/>
      <w:r w:rsidRPr="00F95F01">
        <w:rPr>
          <w:rFonts w:ascii="Garamond" w:eastAsia="Calibri" w:hAnsi="Garamond"/>
          <w:sz w:val="22"/>
          <w:szCs w:val="22"/>
        </w:rPr>
        <w:t>Wschodniopomorskie</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mezoregion</w:t>
      </w:r>
      <w:proofErr w:type="spellEnd"/>
      <w:r w:rsidRPr="00F95F01">
        <w:rPr>
          <w:rFonts w:ascii="Garamond" w:eastAsia="Calibri" w:hAnsi="Garamond"/>
          <w:sz w:val="22"/>
          <w:szCs w:val="22"/>
        </w:rPr>
        <w:t xml:space="preserve">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14:paraId="224653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xml:space="preserve">. Słabą kondycję wykazywały wody </w:t>
      </w:r>
      <w:proofErr w:type="spellStart"/>
      <w:r w:rsidRPr="00F95F01">
        <w:rPr>
          <w:rFonts w:ascii="Garamond" w:eastAsia="Calibri" w:hAnsi="Garamond"/>
          <w:sz w:val="22"/>
          <w:szCs w:val="22"/>
        </w:rPr>
        <w:t>Płutnicy</w:t>
      </w:r>
      <w:proofErr w:type="spellEnd"/>
      <w:r w:rsidRPr="00F95F01">
        <w:rPr>
          <w:rFonts w:ascii="Garamond" w:eastAsia="Calibri" w:hAnsi="Garamond"/>
          <w:sz w:val="22"/>
          <w:szCs w:val="22"/>
        </w:rPr>
        <w:t xml:space="preserve">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14:paraId="7F07930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60A0B980"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xml:space="preserve">, które są wynikiem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14:paraId="10F95FCF" w14:textId="77777777" w:rsidR="00A40868" w:rsidRPr="00F95F01" w:rsidRDefault="004D747C" w:rsidP="002941A3">
      <w:pPr>
        <w:pStyle w:val="Nagwek2"/>
      </w:pPr>
      <w:bookmarkStart w:id="22" w:name="_Toc439094721"/>
      <w:r w:rsidRPr="00F95F01">
        <w:t>Rolnictwo</w:t>
      </w:r>
      <w:bookmarkEnd w:id="22"/>
    </w:p>
    <w:p w14:paraId="49DD48CA"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wojewódzka, która wynosi 5,2%. Na terenie obszaru PLGR jest również więcej użytków ekologicznych (0,2%) oraz </w:t>
      </w:r>
      <w:r w:rsidRPr="00F95F01">
        <w:rPr>
          <w:rFonts w:ascii="Garamond" w:eastAsia="Calibri" w:hAnsi="Garamond"/>
          <w:sz w:val="22"/>
          <w:szCs w:val="22"/>
        </w:rPr>
        <w:lastRenderedPageBreak/>
        <w:t xml:space="preserve">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odgrywa ważną rolę gospodarczą i środowiskową, kształtując charakter krajobrazu, a obszary leśne stanowią także ważny czynnik kreowania zachowań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493E36E3" w14:textId="77777777"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 xml:space="preserve">36,0% użytków rolnych, w większości posiadają gleb średniej jakości (42,4% powierzchni) tj. </w:t>
      </w:r>
      <w:proofErr w:type="spellStart"/>
      <w:r w:rsidRPr="00F95F01">
        <w:rPr>
          <w:rFonts w:ascii="Garamond" w:eastAsia="Calibri" w:hAnsi="Garamond" w:cs="Garamond"/>
          <w:color w:val="000000"/>
          <w:sz w:val="22"/>
          <w:szCs w:val="22"/>
          <w:lang w:eastAsia="en-US"/>
        </w:rPr>
        <w:t>IVa</w:t>
      </w:r>
      <w:proofErr w:type="spellEnd"/>
      <w:r w:rsidRPr="00F95F01">
        <w:rPr>
          <w:rFonts w:ascii="Garamond" w:eastAsia="Calibri" w:hAnsi="Garamond" w:cs="Garamond"/>
          <w:color w:val="000000"/>
          <w:sz w:val="22"/>
          <w:szCs w:val="22"/>
          <w:lang w:eastAsia="en-US"/>
        </w:rPr>
        <w:t xml:space="preserve"> i IV b oraz gleby dobre i średnio dobre (34,9%) tj. </w:t>
      </w:r>
      <w:proofErr w:type="spellStart"/>
      <w:r w:rsidRPr="00F95F01">
        <w:rPr>
          <w:rFonts w:ascii="Garamond" w:eastAsia="Calibri" w:hAnsi="Garamond" w:cs="Garamond"/>
          <w:color w:val="000000"/>
          <w:sz w:val="22"/>
          <w:szCs w:val="22"/>
          <w:lang w:eastAsia="en-US"/>
        </w:rPr>
        <w:t>IIIa</w:t>
      </w:r>
      <w:proofErr w:type="spellEnd"/>
      <w:r w:rsidRPr="00F95F01">
        <w:rPr>
          <w:rFonts w:ascii="Garamond" w:eastAsia="Calibri" w:hAnsi="Garamond" w:cs="Garamond"/>
          <w:color w:val="000000"/>
          <w:sz w:val="22"/>
          <w:szCs w:val="22"/>
          <w:lang w:eastAsia="en-US"/>
        </w:rPr>
        <w:t xml:space="preserve"> i </w:t>
      </w:r>
      <w:proofErr w:type="spellStart"/>
      <w:r w:rsidRPr="00F95F01">
        <w:rPr>
          <w:rFonts w:ascii="Garamond" w:eastAsia="Calibri" w:hAnsi="Garamond" w:cs="Garamond"/>
          <w:color w:val="000000"/>
          <w:sz w:val="22"/>
          <w:szCs w:val="22"/>
          <w:lang w:eastAsia="en-US"/>
        </w:rPr>
        <w:t>IIIb</w:t>
      </w:r>
      <w:proofErr w:type="spellEnd"/>
      <w:r w:rsidRPr="00F95F01">
        <w:rPr>
          <w:rFonts w:ascii="Garamond" w:eastAsia="Calibri" w:hAnsi="Garamond" w:cs="Garamond"/>
          <w:color w:val="000000"/>
          <w:sz w:val="22"/>
          <w:szCs w:val="22"/>
          <w:lang w:eastAsia="en-US"/>
        </w:rPr>
        <w:t>.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14:paraId="72CC8392"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14:paraId="2AE06177" w14:textId="77777777"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14:paraId="7D07DB95"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14:paraId="317FDCAA"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drawing>
          <wp:inline distT="0" distB="0" distL="0" distR="0" wp14:anchorId="3885C762" wp14:editId="7F3EC9CC">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413137"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14:paraId="0D09BB16" w14:textId="77777777"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14:paraId="495B05FF" w14:textId="77777777" w:rsidR="00A40868" w:rsidRPr="00F95F01" w:rsidRDefault="004D747C" w:rsidP="002941A3">
      <w:pPr>
        <w:pStyle w:val="Nagwek2"/>
      </w:pPr>
      <w:bookmarkStart w:id="23" w:name="_Toc439094722"/>
      <w:r w:rsidRPr="007033A7">
        <w:lastRenderedPageBreak/>
        <w:t>Demografia</w:t>
      </w:r>
      <w:bookmarkEnd w:id="23"/>
    </w:p>
    <w:p w14:paraId="4401DAA8"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14:paraId="162E42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14:paraId="07C4039E" w14:textId="77777777" w:rsidR="00933C03" w:rsidRPr="00F95F01" w:rsidRDefault="00933C03" w:rsidP="004E39C3">
      <w:pPr>
        <w:jc w:val="both"/>
        <w:rPr>
          <w:rFonts w:ascii="Garamond" w:eastAsia="Calibri" w:hAnsi="Garamond"/>
          <w:sz w:val="22"/>
          <w:szCs w:val="22"/>
          <w:highlight w:val="yellow"/>
        </w:rPr>
      </w:pPr>
    </w:p>
    <w:p w14:paraId="05CB70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Wzrost ludności wiejskiej związany jest zarówno z większym udziałem przyrostu naturalnego na tych obszarach, jak i z postępującymi procesami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14:paraId="68A8EAB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6D09717" wp14:editId="2B410A20">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14:paraId="3341827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14:paraId="7336DF1A"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1B19DA6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14:paraId="739F4603" w14:textId="77777777" w:rsidTr="002856F3">
        <w:tc>
          <w:tcPr>
            <w:tcW w:w="1413" w:type="dxa"/>
            <w:vMerge w:val="restart"/>
            <w:shd w:val="clear" w:color="auto" w:fill="95B3D7"/>
            <w:vAlign w:val="center"/>
          </w:tcPr>
          <w:p w14:paraId="49DCD2A0"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14:paraId="37890DD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14:paraId="1FE55A3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14:paraId="3CC2805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14:paraId="0CC16DD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14:paraId="5EDB8C84" w14:textId="77777777" w:rsidTr="000C6F2D">
        <w:tc>
          <w:tcPr>
            <w:tcW w:w="1413" w:type="dxa"/>
            <w:vMerge/>
            <w:shd w:val="clear" w:color="auto" w:fill="95B3D7"/>
            <w:vAlign w:val="center"/>
          </w:tcPr>
          <w:p w14:paraId="404DE5CA" w14:textId="77777777"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14:paraId="0775443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14:paraId="38C7811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14:paraId="58AF701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14:paraId="5D6D344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14:paraId="417B213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2BB544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641B151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7E05456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2B43B09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14:paraId="35916939" w14:textId="77777777" w:rsidTr="000C6F2D">
        <w:tc>
          <w:tcPr>
            <w:tcW w:w="1413" w:type="dxa"/>
          </w:tcPr>
          <w:p w14:paraId="27AA8C1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14:paraId="54CDADB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14:paraId="718E316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14:paraId="77091F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14:paraId="34025DF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14:paraId="59DC49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14:paraId="72E9E8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14:paraId="1282E2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14:paraId="4236C42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14:paraId="4A0ED1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14:paraId="1FB8BC95" w14:textId="77777777" w:rsidTr="000C6F2D">
        <w:tc>
          <w:tcPr>
            <w:tcW w:w="1413" w:type="dxa"/>
            <w:shd w:val="clear" w:color="auto" w:fill="D9D9D9"/>
          </w:tcPr>
          <w:p w14:paraId="267E8B9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14:paraId="5FBD2E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14:paraId="779C12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14:paraId="398BC0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14:paraId="4170A50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14:paraId="197809F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14:paraId="2D22E4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14:paraId="2EB7370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14:paraId="45C6796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14:paraId="6A2B71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231381C0" w14:textId="77777777" w:rsidTr="000C6F2D">
        <w:tc>
          <w:tcPr>
            <w:tcW w:w="1413" w:type="dxa"/>
          </w:tcPr>
          <w:p w14:paraId="0D27591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14:paraId="3991098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14:paraId="0C27D29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14:paraId="6EC6D46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14:paraId="5CD0572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14:paraId="3FAD43A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14:paraId="7509EDA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14:paraId="18EF2D8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14:paraId="2AB1A83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14:paraId="7C8F5DE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14:paraId="4DC39993" w14:textId="77777777" w:rsidTr="000C6F2D">
        <w:tc>
          <w:tcPr>
            <w:tcW w:w="1413" w:type="dxa"/>
            <w:shd w:val="clear" w:color="auto" w:fill="D9D9D9"/>
          </w:tcPr>
          <w:p w14:paraId="3E657A3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14:paraId="560D82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14:paraId="5F5A9D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14:paraId="32699C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14:paraId="1894DB2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14:paraId="21A8D3C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14:paraId="64D1DE0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6240614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14:paraId="5ADFCDD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14:paraId="56E9433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14:paraId="51D8D30D" w14:textId="77777777" w:rsidTr="000C6F2D">
        <w:tc>
          <w:tcPr>
            <w:tcW w:w="1413" w:type="dxa"/>
          </w:tcPr>
          <w:p w14:paraId="63E770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14:paraId="40C164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14:paraId="5649D4A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14:paraId="696EF9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14:paraId="6178F5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14:paraId="787643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14:paraId="6BFBA7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14:paraId="3054F2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14:paraId="45D5B0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14:paraId="31CE492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06EE2FD0" w14:textId="77777777" w:rsidTr="000C6F2D">
        <w:tc>
          <w:tcPr>
            <w:tcW w:w="1413" w:type="dxa"/>
            <w:shd w:val="clear" w:color="auto" w:fill="D9D9D9"/>
          </w:tcPr>
          <w:p w14:paraId="062585E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14:paraId="688F6D4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14:paraId="6160F0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14:paraId="5EE9BF1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14:paraId="4854B4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14:paraId="74A3B96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14:paraId="480C37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14:paraId="17AC968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14:paraId="53179E3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4C1CC6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14:paraId="2608B5FC" w14:textId="77777777" w:rsidTr="000C6F2D">
        <w:tc>
          <w:tcPr>
            <w:tcW w:w="1413" w:type="dxa"/>
          </w:tcPr>
          <w:p w14:paraId="7AACF8A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14:paraId="58CB2F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14:paraId="05FA5F4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14:paraId="712517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14:paraId="36FECB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14:paraId="67C3008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14:paraId="3EF7676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14:paraId="34477F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14:paraId="35E63B6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14:paraId="5C82EE9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14:paraId="01124F73" w14:textId="77777777" w:rsidTr="000C6F2D">
        <w:tc>
          <w:tcPr>
            <w:tcW w:w="1413" w:type="dxa"/>
            <w:shd w:val="clear" w:color="auto" w:fill="B8CCE4"/>
          </w:tcPr>
          <w:p w14:paraId="373A39D2"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14:paraId="4FC90CB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14:paraId="6EFAE4F5"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14:paraId="2A2E889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14:paraId="563AA673"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14:paraId="23108051"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14:paraId="4B17648A"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14:paraId="5B78D60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14:paraId="45B89B5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14:paraId="562C6B0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14:paraId="3EDF5E34" w14:textId="77777777" w:rsidTr="000C6F2D">
        <w:tc>
          <w:tcPr>
            <w:tcW w:w="1413" w:type="dxa"/>
            <w:shd w:val="clear" w:color="auto" w:fill="B8CCE4"/>
            <w:vAlign w:val="center"/>
          </w:tcPr>
          <w:p w14:paraId="367E9D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14:paraId="3279D0EB"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14:paraId="065092D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14:paraId="5C1D7F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14:paraId="72A2934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14:paraId="61F86AB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14:paraId="12231EF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14:paraId="6866ADF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14:paraId="462C88D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14:paraId="358B5F9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14:paraId="3F3B7489" w14:textId="77777777" w:rsidTr="000C6F2D">
        <w:tc>
          <w:tcPr>
            <w:tcW w:w="1413" w:type="dxa"/>
            <w:shd w:val="clear" w:color="auto" w:fill="B8CCE4"/>
          </w:tcPr>
          <w:p w14:paraId="1A2DC0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14:paraId="6848EACE"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14:paraId="5064C53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14:paraId="44EF9E4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14:paraId="37982A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14:paraId="639B35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14:paraId="5462EFF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729CACF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14:paraId="7FA4A8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6AF11EE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14:paraId="66F285E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010802D5"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B6147EC" w14:textId="77777777" w:rsidR="00A40868" w:rsidRPr="00F95F01" w:rsidRDefault="00A40868" w:rsidP="004E39C3">
      <w:pPr>
        <w:jc w:val="both"/>
        <w:rPr>
          <w:rFonts w:ascii="Garamond" w:eastAsia="Calibri" w:hAnsi="Garamond"/>
          <w:sz w:val="22"/>
          <w:szCs w:val="22"/>
          <w:highlight w:val="yellow"/>
        </w:rPr>
      </w:pPr>
    </w:p>
    <w:p w14:paraId="4E10F87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14:paraId="7C18900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92E2D03" wp14:editId="7B81BF8D">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5A7E3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14:paraId="0BA9C367"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0ABA06B6" w14:textId="77777777" w:rsidR="00A40868" w:rsidRPr="00F95F01" w:rsidRDefault="00A40868" w:rsidP="00816619">
      <w:pPr>
        <w:jc w:val="both"/>
        <w:rPr>
          <w:rFonts w:ascii="Garamond" w:eastAsia="Calibri" w:hAnsi="Garamond"/>
          <w:sz w:val="22"/>
          <w:szCs w:val="22"/>
          <w:highlight w:val="yellow"/>
        </w:rPr>
      </w:pPr>
    </w:p>
    <w:p w14:paraId="1DA021C0" w14:textId="77777777" w:rsidR="00A40868" w:rsidRPr="00F95F01" w:rsidRDefault="004D747C" w:rsidP="002941A3">
      <w:pPr>
        <w:pStyle w:val="Nagwek2"/>
      </w:pPr>
      <w:bookmarkStart w:id="24" w:name="_Toc439094723"/>
      <w:r w:rsidRPr="00F95F01">
        <w:t>Edukacja</w:t>
      </w:r>
      <w:bookmarkEnd w:id="24"/>
    </w:p>
    <w:p w14:paraId="233B8DFB"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w:t>
      </w:r>
      <w:r w:rsidRPr="00F95F01">
        <w:rPr>
          <w:rFonts w:ascii="Garamond" w:eastAsia="Calibri" w:hAnsi="Garamond"/>
          <w:sz w:val="22"/>
          <w:szCs w:val="22"/>
        </w:rPr>
        <w:lastRenderedPageBreak/>
        <w:t xml:space="preserve">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14:paraId="3EC297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 xml:space="preserve">współczynniki </w:t>
      </w:r>
      <w:proofErr w:type="spellStart"/>
      <w:r w:rsidRPr="00F95F01">
        <w:rPr>
          <w:rFonts w:ascii="Garamond" w:eastAsia="Calibri" w:hAnsi="Garamond"/>
          <w:b/>
          <w:color w:val="0070C0"/>
          <w:sz w:val="22"/>
          <w:szCs w:val="22"/>
        </w:rPr>
        <w:t>skolaryzacji</w:t>
      </w:r>
      <w:proofErr w:type="spellEnd"/>
      <w:r w:rsidRPr="00F95F01">
        <w:rPr>
          <w:rFonts w:ascii="Garamond" w:eastAsia="Calibri" w:hAnsi="Garamond"/>
          <w:b/>
          <w:color w:val="0070C0"/>
          <w:sz w:val="22"/>
          <w:szCs w:val="22"/>
        </w:rPr>
        <w:t xml:space="preserve">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xml:space="preserve">.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w:t>
      </w:r>
      <w:proofErr w:type="spellStart"/>
      <w:r w:rsidRPr="00F95F01">
        <w:rPr>
          <w:rFonts w:ascii="Garamond" w:eastAsia="Calibri" w:hAnsi="Garamond"/>
          <w:sz w:val="22"/>
          <w:szCs w:val="22"/>
        </w:rPr>
        <w:t>skolaryzacji</w:t>
      </w:r>
      <w:proofErr w:type="spellEnd"/>
      <w:r w:rsidRPr="00F95F01">
        <w:rPr>
          <w:rFonts w:ascii="Garamond" w:eastAsia="Calibri" w:hAnsi="Garamond"/>
          <w:sz w:val="22"/>
          <w:szCs w:val="22"/>
        </w:rPr>
        <w:t xml:space="preserve">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14:paraId="4A4451C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14:paraId="3A012B03"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3B9E80FB" wp14:editId="4AC6E14B">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DBDA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6247DA0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14:paraId="7984A4DF"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0B5E6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14:paraId="0D639CE4" w14:textId="77777777" w:rsidR="0007157B" w:rsidRPr="00F95F01" w:rsidRDefault="0007157B" w:rsidP="004E39C3">
      <w:pPr>
        <w:jc w:val="both"/>
        <w:rPr>
          <w:rFonts w:ascii="Garamond" w:eastAsia="Calibri" w:hAnsi="Garamond"/>
          <w:sz w:val="22"/>
          <w:szCs w:val="22"/>
        </w:rPr>
      </w:pPr>
    </w:p>
    <w:p w14:paraId="418691A6" w14:textId="77777777"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14:paraId="628E5755" w14:textId="77777777" w:rsidR="00A40868" w:rsidRPr="00F95F01" w:rsidRDefault="00846E68" w:rsidP="002941A3">
      <w:pPr>
        <w:pStyle w:val="Nagwek2"/>
      </w:pPr>
      <w:bookmarkStart w:id="25" w:name="_Toc439094724"/>
      <w:r w:rsidRPr="00F95F01">
        <w:t>Pomoc społeczna</w:t>
      </w:r>
      <w:bookmarkEnd w:id="25"/>
    </w:p>
    <w:p w14:paraId="09B94368"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14:paraId="235B92F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14:paraId="0B230C8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14:paraId="5AA4E40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4ABDD85B" wp14:editId="7021FA4A">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14:paraId="02CD7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14:paraId="1FA7CA4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14:paraId="030787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w:t>
      </w:r>
      <w:r w:rsidRPr="00F95F01">
        <w:rPr>
          <w:rFonts w:ascii="Garamond" w:eastAsia="Calibri" w:hAnsi="Garamond"/>
          <w:sz w:val="22"/>
          <w:szCs w:val="22"/>
        </w:rPr>
        <w:lastRenderedPageBreak/>
        <w:t>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14:paraId="52EC8A5B"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14:paraId="578499BB" w14:textId="77777777" w:rsidR="00A40868" w:rsidRPr="00F95F01" w:rsidRDefault="00A40868" w:rsidP="004E39C3">
      <w:pPr>
        <w:jc w:val="both"/>
        <w:rPr>
          <w:rFonts w:ascii="Garamond" w:eastAsia="Calibri" w:hAnsi="Garamond" w:cs="Garamond"/>
          <w:sz w:val="22"/>
          <w:szCs w:val="22"/>
          <w:highlight w:val="yellow"/>
          <w:lang w:eastAsia="en-US"/>
        </w:rPr>
      </w:pPr>
    </w:p>
    <w:p w14:paraId="150A6F28" w14:textId="77777777" w:rsidR="00A40868" w:rsidRPr="00F95F01" w:rsidRDefault="00846E68" w:rsidP="002941A3">
      <w:pPr>
        <w:pStyle w:val="Nagwek2"/>
      </w:pPr>
      <w:bookmarkStart w:id="26" w:name="_Toc439094725"/>
      <w:r w:rsidRPr="00F95F01">
        <w:t>Społeczeństwo obywatelskie</w:t>
      </w:r>
      <w:bookmarkEnd w:id="26"/>
    </w:p>
    <w:p w14:paraId="4C570B4D" w14:textId="77777777" w:rsidR="00A40868" w:rsidRPr="00F95F01" w:rsidRDefault="00A40868" w:rsidP="004E39C3">
      <w:pPr>
        <w:spacing w:before="240" w:after="200"/>
        <w:jc w:val="both"/>
        <w:rPr>
          <w:rFonts w:ascii="Garamond" w:eastAsia="Calibri" w:hAnsi="Garamond"/>
          <w:sz w:val="22"/>
          <w:szCs w:val="22"/>
        </w:rPr>
      </w:pPr>
      <w:bookmarkStart w:id="27" w:name="_Hlk70681031"/>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w:t>
      </w:r>
      <w:bookmarkEnd w:id="27"/>
      <w:r w:rsidRPr="00F95F01">
        <w:rPr>
          <w:rFonts w:ascii="Garamond" w:eastAsia="Calibri" w:hAnsi="Garamond"/>
          <w:sz w:val="22"/>
          <w:szCs w:val="22"/>
        </w:rPr>
        <w:t>. Wskaźnik ten wzrósł, bowiem o 40,3% - z 20,4 w 2007 r. do 29,0 w 2013 r., podczas gdy w regionie o 29,2% (do wartości 31), a w Polsce o 33,3% (do 32).</w:t>
      </w:r>
    </w:p>
    <w:p w14:paraId="425964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14:paraId="7A72B442"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szczególną uwagę zasługuje działalność kół gospodyń wiejskich (m.in. z miejscowości: Mieroszyno, Strzelno, Łebcz, Gnieżdżewo, Swarzewo, Władysławowo, Werblinia, Darzlubie,  Leśniewo, Mechowo, Domatowo, Domatówko, Celbowo, Żelistrzewo, </w:t>
      </w:r>
      <w:proofErr w:type="spellStart"/>
      <w:r w:rsidRPr="00F95F01">
        <w:rPr>
          <w:rFonts w:ascii="Garamond" w:eastAsia="Calibri" w:hAnsi="Garamond"/>
          <w:sz w:val="22"/>
          <w:szCs w:val="22"/>
        </w:rPr>
        <w:t>Smolno</w:t>
      </w:r>
      <w:proofErr w:type="spellEnd"/>
      <w:r w:rsidRPr="00F95F01">
        <w:rPr>
          <w:rFonts w:ascii="Garamond" w:eastAsia="Calibri" w:hAnsi="Garamond"/>
          <w:sz w:val="22"/>
          <w:szCs w:val="22"/>
        </w:rPr>
        <w:t>,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14:paraId="1D7A35AD" w14:textId="77777777" w:rsidR="00A40868" w:rsidRPr="00F95F01" w:rsidRDefault="00846E68" w:rsidP="002941A3">
      <w:pPr>
        <w:pStyle w:val="Nagwek2"/>
      </w:pPr>
      <w:bookmarkStart w:id="28" w:name="_Toc439094726"/>
      <w:r w:rsidRPr="00F95F01">
        <w:t>Kultura i dziedzictwo kulturowe</w:t>
      </w:r>
      <w:bookmarkEnd w:id="28"/>
    </w:p>
    <w:p w14:paraId="7469DE53" w14:textId="77777777"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14:paraId="1C830400"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w:t>
      </w:r>
      <w:proofErr w:type="spellStart"/>
      <w:r w:rsidRPr="00F95F01">
        <w:rPr>
          <w:rFonts w:ascii="Garamond" w:eastAsia="Calibri" w:hAnsi="Garamond"/>
          <w:sz w:val="22"/>
          <w:szCs w:val="22"/>
        </w:rPr>
        <w:t>terasowej</w:t>
      </w:r>
      <w:proofErr w:type="spellEnd"/>
      <w:r w:rsidRPr="00F95F01">
        <w:rPr>
          <w:rFonts w:ascii="Garamond" w:eastAsia="Calibri" w:hAnsi="Garamond"/>
          <w:sz w:val="22"/>
          <w:szCs w:val="22"/>
        </w:rPr>
        <w:t xml:space="preserve">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14:paraId="693D3290" w14:textId="313B6EA3"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xml:space="preserve">, kultywowana przede wszystkim w języku (będącym od 2005 r. przedmiotem do wyboru na maturze) i kuchni, o charakterze której decyduje od wieków bliskość morza. O odrodzeniu </w:t>
      </w:r>
      <w:r w:rsidRPr="00F95F01">
        <w:rPr>
          <w:rFonts w:ascii="Garamond" w:eastAsia="Calibri" w:hAnsi="Garamond"/>
          <w:sz w:val="22"/>
          <w:szCs w:val="22"/>
        </w:rPr>
        <w:lastRenderedPageBreak/>
        <w:t xml:space="preserve">kaszubszczyzny świadczyć mogą także Radio </w:t>
      </w:r>
      <w:proofErr w:type="spellStart"/>
      <w:r w:rsidRPr="00F95F01">
        <w:rPr>
          <w:rFonts w:ascii="Garamond" w:eastAsia="Calibri" w:hAnsi="Garamond"/>
          <w:sz w:val="22"/>
          <w:szCs w:val="22"/>
        </w:rPr>
        <w:t>Kaszëbë</w:t>
      </w:r>
      <w:proofErr w:type="spellEnd"/>
      <w:r w:rsidRPr="00F95F01">
        <w:rPr>
          <w:rFonts w:ascii="Garamond" w:eastAsia="Calibri" w:hAnsi="Garamond"/>
          <w:sz w:val="22"/>
          <w:szCs w:val="22"/>
        </w:rPr>
        <w:t xml:space="preserve"> utworzone we Władysławowie oraz dwujęzyczne nazwy miejscowości i ulic a także rozwój stylistyki i wzornictwa.</w:t>
      </w:r>
    </w:p>
    <w:p w14:paraId="6BC9B1D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w:t>
      </w:r>
      <w:proofErr w:type="spellStart"/>
      <w:r w:rsidRPr="00F95F01">
        <w:rPr>
          <w:rFonts w:ascii="Garamond" w:eastAsia="Calibri" w:hAnsi="Garamond"/>
          <w:sz w:val="22"/>
          <w:szCs w:val="22"/>
        </w:rPr>
        <w:t>pierśnik</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dębogórki</w:t>
      </w:r>
      <w:proofErr w:type="spellEnd"/>
      <w:r w:rsidRPr="00F95F01">
        <w:rPr>
          <w:rFonts w:ascii="Garamond" w:eastAsia="Calibri" w:hAnsi="Garamond"/>
          <w:sz w:val="22"/>
          <w:szCs w:val="22"/>
        </w:rPr>
        <w:t xml:space="preserve">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14:paraId="33B8D57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Fischmarkt w Gdańsku czy festiwal kultury krajów bałtyckich w </w:t>
      </w:r>
      <w:proofErr w:type="spellStart"/>
      <w:r w:rsidRPr="00F95F01">
        <w:rPr>
          <w:rFonts w:ascii="Garamond" w:eastAsia="Calibri" w:hAnsi="Garamond"/>
          <w:sz w:val="22"/>
          <w:szCs w:val="22"/>
        </w:rPr>
        <w:t>Karlsham</w:t>
      </w:r>
      <w:proofErr w:type="spellEnd"/>
      <w:r w:rsidRPr="00F95F01">
        <w:rPr>
          <w:rFonts w:ascii="Garamond" w:eastAsia="Calibri" w:hAnsi="Garamond"/>
          <w:sz w:val="22"/>
          <w:szCs w:val="22"/>
        </w:rPr>
        <w:t>. Niemniej na obszarze i poza nim brakuje wspólnych, kompleksowych i długofalowych działań promocyjnych o szerszej skali oddziaływania ukierunkowanych na budowanie marki obszaru PLGR, zarówno w kwestii promocji w kraju jak i za granicą.</w:t>
      </w:r>
    </w:p>
    <w:p w14:paraId="54E2AF11"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14:paraId="176301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14:paraId="4C4830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14:paraId="088C6A3A" w14:textId="77777777" w:rsidR="009D3F27" w:rsidRPr="00F95F01" w:rsidRDefault="009D3F27" w:rsidP="004E39C3">
      <w:pPr>
        <w:jc w:val="both"/>
        <w:rPr>
          <w:rFonts w:ascii="Garamond" w:eastAsia="Calibri" w:hAnsi="Garamond"/>
          <w:sz w:val="22"/>
          <w:szCs w:val="22"/>
        </w:rPr>
      </w:pPr>
    </w:p>
    <w:p w14:paraId="0DD3E068" w14:textId="77777777" w:rsidR="00A40868" w:rsidRPr="00F95F01" w:rsidRDefault="00846E68" w:rsidP="00C87DA5">
      <w:pPr>
        <w:pStyle w:val="Nagwek2"/>
        <w:spacing w:after="0"/>
      </w:pPr>
      <w:bookmarkStart w:id="29" w:name="_Toc439094727"/>
      <w:r w:rsidRPr="00F95F01">
        <w:t>Gospodarka</w:t>
      </w:r>
      <w:bookmarkEnd w:id="29"/>
    </w:p>
    <w:p w14:paraId="1454A524" w14:textId="77777777" w:rsidR="00C720CE" w:rsidRPr="00F95F01" w:rsidRDefault="00C720CE" w:rsidP="00C87DA5">
      <w:pPr>
        <w:rPr>
          <w:rFonts w:ascii="Garamond" w:eastAsia="Calibri" w:hAnsi="Garamond"/>
          <w:b/>
          <w:color w:val="FFFFFF"/>
          <w:sz w:val="22"/>
          <w:szCs w:val="22"/>
        </w:rPr>
      </w:pPr>
    </w:p>
    <w:p w14:paraId="0E5001C4" w14:textId="77777777" w:rsidR="00846E68" w:rsidRPr="00F95F01" w:rsidRDefault="00846E68" w:rsidP="00C87DA5">
      <w:pPr>
        <w:pStyle w:val="Nagwek3"/>
        <w:spacing w:after="0"/>
      </w:pPr>
      <w:bookmarkStart w:id="30" w:name="_Toc439094728"/>
      <w:r w:rsidRPr="000726DC">
        <w:t>Przedsiębiorczość</w:t>
      </w:r>
      <w:bookmarkEnd w:id="30"/>
    </w:p>
    <w:p w14:paraId="2E606BB6" w14:textId="77777777"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w:t>
      </w:r>
      <w:r w:rsidRPr="00F95F01">
        <w:rPr>
          <w:rFonts w:ascii="Garamond" w:eastAsia="Calibri" w:hAnsi="Garamond" w:cs="Garamond"/>
          <w:sz w:val="22"/>
          <w:szCs w:val="22"/>
          <w:lang w:eastAsia="en-US"/>
        </w:rPr>
        <w:lastRenderedPageBreak/>
        <w:t xml:space="preserve">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14:paraId="4410DEBD" w14:textId="77777777"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28BE3EA" wp14:editId="2BB36BBD">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3DC64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1AECBF4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14:paraId="0771E73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7BF470D"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14:paraId="4015880D"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1D39026F" wp14:editId="2F1F2ED2">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14:paraId="15113BC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14:paraId="512E3D91"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5FCD770"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14:paraId="7FE1D5E0" w14:textId="77777777" w:rsidR="00A40868" w:rsidRPr="00F95F01" w:rsidRDefault="00846E68" w:rsidP="002941A3">
      <w:pPr>
        <w:pStyle w:val="Nagwek3"/>
      </w:pPr>
      <w:bookmarkStart w:id="31" w:name="_Toc439094729"/>
      <w:r w:rsidRPr="000726DC">
        <w:lastRenderedPageBreak/>
        <w:t>Inwestycje</w:t>
      </w:r>
      <w:bookmarkEnd w:id="31"/>
    </w:p>
    <w:p w14:paraId="15D6EBB0" w14:textId="77777777"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14:paraId="711C7568" w14:textId="77777777" w:rsidR="00A40868" w:rsidRPr="00F95F01" w:rsidRDefault="00846E68" w:rsidP="002941A3">
      <w:pPr>
        <w:pStyle w:val="Nagwek3"/>
      </w:pPr>
      <w:bookmarkStart w:id="32" w:name="_Toc439094730"/>
      <w:r w:rsidRPr="00F95F01">
        <w:t>Rynek pracy</w:t>
      </w:r>
      <w:bookmarkEnd w:id="32"/>
    </w:p>
    <w:p w14:paraId="6BD11901"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14:paraId="4FB92FE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14:paraId="0E6E8F9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14:paraId="4287B7A6" w14:textId="77777777" w:rsidR="00611104" w:rsidRPr="00F95F01" w:rsidRDefault="00611104" w:rsidP="004E39C3">
      <w:pPr>
        <w:jc w:val="both"/>
        <w:rPr>
          <w:rFonts w:ascii="Garamond" w:eastAsia="Calibri" w:hAnsi="Garamond"/>
          <w:sz w:val="22"/>
          <w:szCs w:val="22"/>
        </w:rPr>
      </w:pPr>
    </w:p>
    <w:p w14:paraId="6B9D37B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14:paraId="096E59B8" w14:textId="77777777"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14:paraId="12A83715" w14:textId="77777777" w:rsidTr="00816619">
        <w:tc>
          <w:tcPr>
            <w:tcW w:w="1592" w:type="dxa"/>
            <w:vMerge w:val="restart"/>
            <w:shd w:val="clear" w:color="auto" w:fill="B2A1C7"/>
            <w:vAlign w:val="center"/>
          </w:tcPr>
          <w:p w14:paraId="6974A8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14:paraId="3B65D4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14:paraId="4C8B2F7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14:paraId="21B75369" w14:textId="77777777" w:rsidTr="00816619">
        <w:tc>
          <w:tcPr>
            <w:tcW w:w="1592" w:type="dxa"/>
            <w:vMerge/>
            <w:shd w:val="clear" w:color="auto" w:fill="B2A1C7"/>
            <w:vAlign w:val="center"/>
          </w:tcPr>
          <w:p w14:paraId="5A55CE1C" w14:textId="77777777"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14:paraId="28D0EBD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14:paraId="71F3EDD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14:paraId="35F767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F5A08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6BFA3D7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14:paraId="7A15A2A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2B0E9E9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14:paraId="6AE6D54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14:paraId="3491F1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14:paraId="5DFD836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1A6CF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578651B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14:paraId="56F9986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14:paraId="405930E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38B5638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14:paraId="64A02787" w14:textId="77777777" w:rsidTr="00816619">
        <w:tc>
          <w:tcPr>
            <w:tcW w:w="1592" w:type="dxa"/>
          </w:tcPr>
          <w:p w14:paraId="1107AD2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14:paraId="6E8B5C8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14:paraId="7368B3C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14:paraId="12C6B1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14:paraId="6BA339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14:paraId="6FDD88B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14:paraId="20D1E6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14:paraId="2F8CAA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14:paraId="4264E86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14:paraId="343480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14:paraId="5D42BE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14:paraId="73031ADA" w14:textId="77777777" w:rsidTr="00816619">
        <w:tc>
          <w:tcPr>
            <w:tcW w:w="1592" w:type="dxa"/>
            <w:shd w:val="clear" w:color="auto" w:fill="D9D9D9"/>
          </w:tcPr>
          <w:p w14:paraId="6F1955A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14:paraId="39F90D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14:paraId="2279ED9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14:paraId="3A9C15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14:paraId="11009E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14:paraId="5FCC6F3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14:paraId="40D329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14:paraId="7FF0FC7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14:paraId="5B129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14:paraId="737FD15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14:paraId="098FF6F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14:paraId="6D496AAE" w14:textId="77777777" w:rsidTr="00816619">
        <w:tc>
          <w:tcPr>
            <w:tcW w:w="1592" w:type="dxa"/>
          </w:tcPr>
          <w:p w14:paraId="592A205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14:paraId="4026BED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14:paraId="2973D17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14:paraId="5B368A4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14:paraId="5663C8C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14:paraId="4D19F48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14:paraId="77C693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14:paraId="1803E91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14:paraId="6911AD9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14:paraId="663E117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14:paraId="7631BDC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14:paraId="117D672D" w14:textId="77777777" w:rsidTr="00816619">
        <w:tc>
          <w:tcPr>
            <w:tcW w:w="1592" w:type="dxa"/>
            <w:shd w:val="clear" w:color="auto" w:fill="D9D9D9"/>
            <w:vAlign w:val="center"/>
          </w:tcPr>
          <w:p w14:paraId="348E7FD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14:paraId="59CAFA8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14:paraId="5AF8DE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14:paraId="187B2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14:paraId="4773F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14:paraId="46B7B27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14:paraId="1045D6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14:paraId="62305B6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14:paraId="742F53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14:paraId="569916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14:paraId="49F9DC1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14:paraId="7BB2F7DA" w14:textId="77777777" w:rsidTr="00816619">
        <w:tc>
          <w:tcPr>
            <w:tcW w:w="1592" w:type="dxa"/>
          </w:tcPr>
          <w:p w14:paraId="12EBF6C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14:paraId="0165EF9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14:paraId="3EA4D3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14:paraId="545AC9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14:paraId="39FF9D1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14:paraId="1E3A923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14:paraId="480707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14:paraId="50BA0E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14:paraId="0CBCFA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14:paraId="48E7C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14:paraId="7F124A2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14:paraId="15DF9265" w14:textId="77777777" w:rsidTr="00816619">
        <w:tc>
          <w:tcPr>
            <w:tcW w:w="1592" w:type="dxa"/>
            <w:shd w:val="clear" w:color="auto" w:fill="D9D9D9"/>
          </w:tcPr>
          <w:p w14:paraId="1BDB6F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14:paraId="4C6418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14:paraId="370312D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14:paraId="0BF66F7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14:paraId="081DF16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14:paraId="7FC2F4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14:paraId="75373E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14:paraId="637444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14:paraId="7E6A8D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14:paraId="58C0BAC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14:paraId="74CA74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70F20DD7" w14:textId="77777777" w:rsidTr="00816619">
        <w:tc>
          <w:tcPr>
            <w:tcW w:w="1592" w:type="dxa"/>
          </w:tcPr>
          <w:p w14:paraId="3CFFE88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14:paraId="408994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14:paraId="791EA1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14:paraId="27224B2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14:paraId="69A9D8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14:paraId="33D5565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14:paraId="1A5DED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14:paraId="20767D5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14:paraId="7CB290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14:paraId="696AC6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14:paraId="405DFE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45A3F263" w14:textId="77777777" w:rsidTr="00816619">
        <w:tc>
          <w:tcPr>
            <w:tcW w:w="1592" w:type="dxa"/>
            <w:shd w:val="clear" w:color="auto" w:fill="CCC0D9"/>
          </w:tcPr>
          <w:p w14:paraId="1109D596"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14:paraId="4153A54C"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14:paraId="40F92B3A"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14:paraId="31FC290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14:paraId="31BE22D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14:paraId="664C8320"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14:paraId="204F52B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14:paraId="1E252C7F"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14:paraId="1328BAD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14:paraId="1C946E2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14:paraId="05526972"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14:paraId="47F0140B" w14:textId="77777777" w:rsidTr="00816619">
        <w:tc>
          <w:tcPr>
            <w:tcW w:w="1592" w:type="dxa"/>
            <w:shd w:val="clear" w:color="auto" w:fill="F2F2F2"/>
          </w:tcPr>
          <w:p w14:paraId="3D968DB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14:paraId="53C87A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14:paraId="4D09CD3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0C12BB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14:paraId="45C24F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14:paraId="4A6F8C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14:paraId="3478947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14:paraId="10E59C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53B8C98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14:paraId="731825B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14:paraId="006BF05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147525B3" w14:textId="77777777" w:rsidTr="00816619">
        <w:tc>
          <w:tcPr>
            <w:tcW w:w="1592" w:type="dxa"/>
            <w:shd w:val="clear" w:color="auto" w:fill="F2F2F2"/>
          </w:tcPr>
          <w:p w14:paraId="603DCD0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14:paraId="3DF055F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14:paraId="481EFAA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678310F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14:paraId="2A2FB3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14:paraId="0312471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14:paraId="6F3D57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14:paraId="1F5F35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228657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14:paraId="16D5F1E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14:paraId="28AD1E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14:paraId="6D33FF4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ED5D41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xml:space="preserve">, przy jednoczesnym systematycznym spadku udziału kobiet (od 2007 r. w Polsce o 7,3 </w:t>
      </w:r>
      <w:r w:rsidRPr="00F95F01">
        <w:rPr>
          <w:rFonts w:ascii="Garamond" w:eastAsia="Calibri" w:hAnsi="Garamond"/>
          <w:sz w:val="22"/>
          <w:szCs w:val="22"/>
        </w:rPr>
        <w:lastRenderedPageBreak/>
        <w:t>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14:paraId="6C3622E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14:paraId="73E72E0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14:paraId="06DD781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5A54079A" wp14:editId="64B48C90">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14:paraId="7955EBF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14:paraId="70495C9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4972A16A" w14:textId="77777777" w:rsidR="00A40868" w:rsidRPr="00F95F01" w:rsidRDefault="00846E68" w:rsidP="002941A3">
      <w:pPr>
        <w:pStyle w:val="Nagwek3"/>
      </w:pPr>
      <w:bookmarkStart w:id="33" w:name="_Toc439094731"/>
      <w:r w:rsidRPr="00F95F01">
        <w:lastRenderedPageBreak/>
        <w:t>Gospodarka morska i rybołówstwo</w:t>
      </w:r>
      <w:bookmarkEnd w:id="33"/>
    </w:p>
    <w:p w14:paraId="4DA74A2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14:paraId="25D3C009" w14:textId="77777777"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479"/>
        <w:gridCol w:w="1228"/>
        <w:gridCol w:w="1179"/>
        <w:gridCol w:w="724"/>
        <w:gridCol w:w="1228"/>
        <w:gridCol w:w="1180"/>
        <w:gridCol w:w="725"/>
        <w:gridCol w:w="1231"/>
        <w:gridCol w:w="1220"/>
      </w:tblGrid>
      <w:tr w:rsidR="00A40868" w:rsidRPr="00F95F01" w14:paraId="6E91A78E" w14:textId="77777777"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477AF04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52600FC2"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4A49620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7C41F37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14:paraId="0925148A"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14:paraId="08FA1933" w14:textId="77777777"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64D5DFFB" w14:textId="77777777"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14:paraId="7BFE818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6DBB7CE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14:paraId="4CB426C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14:paraId="364161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05522C2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14:paraId="3C74818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5C98E137" w14:textId="77777777"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14:paraId="7004F363" w14:textId="77777777" w:rsidR="00A40868" w:rsidRPr="00F95F01" w:rsidRDefault="00A40868" w:rsidP="004E39C3">
            <w:pPr>
              <w:rPr>
                <w:rFonts w:ascii="Garamond" w:hAnsi="Garamond"/>
                <w:b/>
                <w:bCs/>
                <w:color w:val="000000"/>
                <w:sz w:val="22"/>
                <w:szCs w:val="22"/>
              </w:rPr>
            </w:pPr>
          </w:p>
        </w:tc>
      </w:tr>
      <w:tr w:rsidR="00A40868" w:rsidRPr="00F95F01" w14:paraId="3829EB26"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DA5734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14:paraId="4F45062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14:paraId="260A9E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14:paraId="0074356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14:paraId="0531324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14:paraId="4B632F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3721448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14:paraId="124FBF0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14:paraId="18600EF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454ED10C"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2EE21A"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14:paraId="10A4DC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14:paraId="1FA671E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14:paraId="4F6C01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14:paraId="7D8A5A5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3FB8906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14:paraId="268970C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14:paraId="01B756B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14:paraId="7186393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67D37D92"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BB69BE3"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14:paraId="27874E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14:paraId="0CCFC26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14:paraId="19610AD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14:paraId="3AEA6A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14:paraId="4E14A0C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14:paraId="086898E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14:paraId="2FBDDE7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14:paraId="220D00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54DF83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7853410"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14:paraId="0C2B24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6E232DE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14:paraId="56A562C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21CBD81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242DDC1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0E617A9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14:paraId="4CA8754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14:paraId="75A7114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D20FA2F"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38AE99"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14:paraId="088F022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14:paraId="715201C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14:paraId="721A51C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76C04B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4A1CA83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14:paraId="486D390A" w14:textId="77777777"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14:paraId="21321B4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14:paraId="1A4D938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23D14AA"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652A9EA2"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14:paraId="2F14AA9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46E0E80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14:paraId="3D321C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14:paraId="467B362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7FDA75F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14:paraId="7AEBD30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14:paraId="440C899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14:paraId="3007470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14:paraId="48DBBF2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1C4E82E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14:paraId="0B013DF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14:paraId="49B25F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14:paraId="5AFA41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14:paraId="4DB46FC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1E30877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14:paraId="46C9FB8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14:paraId="4DC465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14:paraId="026A737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14:paraId="472B85F1" w14:textId="77777777"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14:paraId="3141BDE6" w14:textId="77777777"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21EF2E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14:paraId="38595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55DD5A1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14:paraId="27D6B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72A93D41"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14:paraId="619FCDD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AA97C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14:paraId="6326161F"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14:paraId="0A7B9C2D" w14:textId="77777777" w:rsidTr="00A40868">
        <w:trPr>
          <w:trHeight w:val="300"/>
        </w:trPr>
        <w:tc>
          <w:tcPr>
            <w:tcW w:w="735" w:type="pct"/>
            <w:tcBorders>
              <w:top w:val="nil"/>
              <w:left w:val="single" w:sz="4" w:space="0" w:color="auto"/>
              <w:bottom w:val="nil"/>
              <w:right w:val="nil"/>
            </w:tcBorders>
            <w:shd w:val="clear" w:color="auto" w:fill="EEECE1"/>
            <w:noWrap/>
            <w:vAlign w:val="bottom"/>
            <w:hideMark/>
          </w:tcPr>
          <w:p w14:paraId="6BBE50D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14:paraId="7F30C76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14:paraId="0D5DF51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14:paraId="68910C6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14:paraId="1F95FEC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14:paraId="585CAC1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14:paraId="7643530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14:paraId="0FD568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14:paraId="090B1D9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14:paraId="7A764C57" w14:textId="77777777"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14:paraId="43232E28"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14:paraId="37AE9D2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14:paraId="40CEEA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14:paraId="5D0EF4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14:paraId="21D6F36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14:paraId="4E447E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14:paraId="34C7038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14:paraId="51DEFD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14:paraId="72C13E0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14:paraId="275B9AB8"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14:paraId="004B5B17"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14:paraId="65F23774"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14:paraId="18463C87"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Chałupy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Chłapowo, Karwia, Dębki, Swarzewo, Osłonino, Rewa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14:paraId="598CD1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t>
      </w:r>
      <w:r w:rsidRPr="00F95F01">
        <w:rPr>
          <w:rFonts w:ascii="Garamond" w:eastAsia="Calibri" w:hAnsi="Garamond"/>
          <w:sz w:val="22"/>
          <w:szCs w:val="22"/>
        </w:rPr>
        <w:lastRenderedPageBreak/>
        <w:t>(w skali kraju 29,4% i 49,3%). W porównaniu do 2007 r., w obydwóch przypadkach oznacza to kilku procentowy wzrost. Jednak w podziale na poszczególne porty, sytuacja wygląda zróżnicowanie.</w:t>
      </w:r>
    </w:p>
    <w:p w14:paraId="0A548A08" w14:textId="77777777"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w:t>
      </w:r>
      <w:proofErr w:type="spellStart"/>
      <w:r w:rsidRPr="00F95F01">
        <w:rPr>
          <w:rFonts w:ascii="Garamond" w:hAnsi="Garamond"/>
          <w:color w:val="000000"/>
          <w:sz w:val="22"/>
          <w:szCs w:val="22"/>
        </w:rPr>
        <w:t>kW.</w:t>
      </w:r>
      <w:proofErr w:type="spellEnd"/>
      <w:r w:rsidRPr="00F95F01">
        <w:rPr>
          <w:rFonts w:ascii="Garamond" w:hAnsi="Garamond"/>
          <w:color w:val="000000"/>
          <w:sz w:val="22"/>
          <w:szCs w:val="22"/>
        </w:rPr>
        <w:t xml:space="preserve"> </w:t>
      </w:r>
      <w:r w:rsidRPr="00F95F01">
        <w:rPr>
          <w:rFonts w:ascii="Garamond" w:eastAsia="Calibri" w:hAnsi="Garamond"/>
          <w:sz w:val="22"/>
          <w:szCs w:val="22"/>
        </w:rPr>
        <w:t>Wiek 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14:paraId="68400083"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D81668C" wp14:editId="6847FAD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6096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14:paraId="66880D4C"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0C73103A"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14:paraId="35423EF6" w14:textId="77777777" w:rsidR="00A40868" w:rsidRPr="00F95F01" w:rsidRDefault="00F82A8D" w:rsidP="004E39C3">
      <w:pPr>
        <w:jc w:val="both"/>
        <w:rPr>
          <w:rFonts w:ascii="Garamond" w:eastAsia="Calibri" w:hAnsi="Garamond"/>
          <w:sz w:val="22"/>
          <w:szCs w:val="22"/>
        </w:rPr>
      </w:pPr>
      <w:r>
        <w:rPr>
          <w:rFonts w:ascii="Garamond" w:eastAsia="Calibri" w:hAnsi="Garamond"/>
          <w:sz w:val="22"/>
          <w:szCs w:val="22"/>
        </w:rPr>
        <w:lastRenderedPageBreak/>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14:paraId="4E01231E" w14:textId="77777777" w:rsidTr="00A40868">
        <w:tc>
          <w:tcPr>
            <w:tcW w:w="1384" w:type="dxa"/>
            <w:vMerge w:val="restart"/>
            <w:shd w:val="clear" w:color="auto" w:fill="B2A1C7"/>
            <w:vAlign w:val="center"/>
          </w:tcPr>
          <w:p w14:paraId="49763E8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14:paraId="584AA99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14:paraId="43592E8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4F5A794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14:paraId="5CEBBE9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14:paraId="5AFC3F6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14:paraId="1A1895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14:paraId="3C20B65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14:paraId="33213A57" w14:textId="77777777" w:rsidTr="00A40868">
        <w:tc>
          <w:tcPr>
            <w:tcW w:w="1384" w:type="dxa"/>
            <w:vMerge/>
            <w:shd w:val="clear" w:color="auto" w:fill="FBD4B4"/>
          </w:tcPr>
          <w:p w14:paraId="1CAD101D" w14:textId="77777777"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14:paraId="364FF6B0" w14:textId="77777777"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14:paraId="34B782B9" w14:textId="77777777"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14:paraId="7F1EC34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14:paraId="5A3767D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14:paraId="1A97A18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14:paraId="461BE27A"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14:paraId="36CC2B8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14:paraId="51AE9F4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14:paraId="288CF8BB" w14:textId="77777777" w:rsidTr="00A52B20">
        <w:tc>
          <w:tcPr>
            <w:tcW w:w="1384" w:type="dxa"/>
          </w:tcPr>
          <w:p w14:paraId="1CC7E36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14:paraId="3B6B27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14:paraId="18CDBDB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14:paraId="27F495F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14:paraId="6D29CE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14:paraId="77F0EB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14:paraId="7077BB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14:paraId="3C5693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14:paraId="605B45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14:paraId="122FC5C3" w14:textId="77777777" w:rsidTr="00A52B20">
        <w:tc>
          <w:tcPr>
            <w:tcW w:w="1384" w:type="dxa"/>
          </w:tcPr>
          <w:p w14:paraId="432EF39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14:paraId="7B433FD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14:paraId="5DF51B7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14:paraId="1F2B373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14:paraId="57F1048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14:paraId="544886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14:paraId="7D5A62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14:paraId="0F739E5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14:paraId="618DA64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14:paraId="2C1D71D1" w14:textId="77777777" w:rsidTr="00A52B20">
        <w:tc>
          <w:tcPr>
            <w:tcW w:w="1384" w:type="dxa"/>
          </w:tcPr>
          <w:p w14:paraId="4DC27B8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14:paraId="3909613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14:paraId="37E2D11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14:paraId="137C715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14:paraId="281403F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14:paraId="22E92F3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14:paraId="66C611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14:paraId="57983D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14:paraId="068B613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14:paraId="18E4E6FC" w14:textId="77777777" w:rsidTr="00A40868">
        <w:tc>
          <w:tcPr>
            <w:tcW w:w="1384" w:type="dxa"/>
            <w:shd w:val="clear" w:color="auto" w:fill="D9D9D9"/>
          </w:tcPr>
          <w:p w14:paraId="00A43BE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14:paraId="379B43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14:paraId="5A77322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14:paraId="29CCAB6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14:paraId="2BD8A46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14:paraId="3128B5C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14:paraId="01D348E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14:paraId="21A067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14:paraId="21B787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14:paraId="207E0B05"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1E797E82"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W 2013 r. przetwórnie zlokalizowane na obszarze PLGR stanowiły ¼ tego typu zakładów w regionie oraz 7,3% w kraju. Z 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xml:space="preserve">. W 2013 r. dominowały ryby mrożone (45,4%, wzrost o 27,2 p proc.) oraz konserwy i prezerwy (29,5%, spadek o 2,9 p proc.). Z kolei ryby wędzone stanowiły 12,4% (wzrost o 4 p proc.), świeże 11,5% (spadek o 13,7 p proc.) a marynaty i </w:t>
      </w:r>
      <w:proofErr w:type="spellStart"/>
      <w:r w:rsidRPr="00F95F01">
        <w:rPr>
          <w:rFonts w:ascii="Garamond" w:eastAsia="Calibri" w:hAnsi="Garamond"/>
          <w:sz w:val="22"/>
          <w:szCs w:val="22"/>
        </w:rPr>
        <w:t>salinaty</w:t>
      </w:r>
      <w:proofErr w:type="spellEnd"/>
      <w:r w:rsidRPr="00F95F01">
        <w:rPr>
          <w:rFonts w:ascii="Garamond" w:eastAsia="Calibri" w:hAnsi="Garamond"/>
          <w:sz w:val="22"/>
          <w:szCs w:val="22"/>
        </w:rPr>
        <w:t xml:space="preserve"> z pozostałymi produktami 1,2% (spadek o 14,6 p proc.).</w:t>
      </w:r>
    </w:p>
    <w:p w14:paraId="35F703D7" w14:textId="77777777" w:rsidR="00A40868" w:rsidRPr="00F95F01" w:rsidRDefault="00846E68" w:rsidP="002941A3">
      <w:pPr>
        <w:pStyle w:val="Nagwek3"/>
      </w:pPr>
      <w:bookmarkStart w:id="34" w:name="_Toc439094732"/>
      <w:r w:rsidRPr="00F95F01">
        <w:t>Turystyka</w:t>
      </w:r>
      <w:bookmarkEnd w:id="34"/>
    </w:p>
    <w:p w14:paraId="605B14F0" w14:textId="77777777"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14:paraId="213F201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1"/>
        <w:gridCol w:w="1212"/>
        <w:gridCol w:w="1092"/>
        <w:gridCol w:w="1278"/>
        <w:gridCol w:w="995"/>
        <w:gridCol w:w="1058"/>
        <w:gridCol w:w="1212"/>
        <w:gridCol w:w="1115"/>
      </w:tblGrid>
      <w:tr w:rsidR="00A40868" w:rsidRPr="00F95F01" w14:paraId="65143EA3" w14:textId="77777777" w:rsidTr="0049742B">
        <w:trPr>
          <w:trHeight w:val="255"/>
        </w:trPr>
        <w:tc>
          <w:tcPr>
            <w:tcW w:w="1449" w:type="dxa"/>
            <w:vMerge w:val="restart"/>
            <w:shd w:val="clear" w:color="auto" w:fill="CCC0D9"/>
            <w:noWrap/>
            <w:vAlign w:val="center"/>
            <w:hideMark/>
          </w:tcPr>
          <w:p w14:paraId="0DBFEC1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14:paraId="16D07231"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14:paraId="55B97A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14:paraId="47A6CD0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14:paraId="6E118058" w14:textId="77777777" w:rsidTr="0049742B">
        <w:trPr>
          <w:trHeight w:val="255"/>
        </w:trPr>
        <w:tc>
          <w:tcPr>
            <w:tcW w:w="1449" w:type="dxa"/>
            <w:vMerge/>
            <w:shd w:val="clear" w:color="auto" w:fill="CCC0D9"/>
            <w:noWrap/>
            <w:hideMark/>
          </w:tcPr>
          <w:p w14:paraId="54B3DCCA" w14:textId="77777777"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14:paraId="132A089A"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14:paraId="4E98BF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14:paraId="5506F774"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14:paraId="0750049F"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14:paraId="23CDF55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14:paraId="2F490F0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14:paraId="20D32B6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14:paraId="60350BC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14:paraId="5A592112" w14:textId="77777777" w:rsidTr="0049742B">
        <w:trPr>
          <w:trHeight w:val="255"/>
        </w:trPr>
        <w:tc>
          <w:tcPr>
            <w:tcW w:w="1449" w:type="dxa"/>
            <w:vAlign w:val="center"/>
            <w:hideMark/>
          </w:tcPr>
          <w:p w14:paraId="3075B2DF"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14:paraId="2E5BD5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14:paraId="140A1F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14:paraId="6361BDA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14:paraId="37B570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14:paraId="469A9DB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14:paraId="34A245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14:paraId="503E46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14:paraId="001FAD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14:paraId="17419AB0" w14:textId="77777777" w:rsidTr="0049742B">
        <w:trPr>
          <w:trHeight w:val="255"/>
        </w:trPr>
        <w:tc>
          <w:tcPr>
            <w:tcW w:w="1449" w:type="dxa"/>
            <w:shd w:val="clear" w:color="auto" w:fill="D9D9D9"/>
            <w:vAlign w:val="center"/>
            <w:hideMark/>
          </w:tcPr>
          <w:p w14:paraId="2856A19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14:paraId="1E81A4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14:paraId="6E9188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14:paraId="603D4E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14:paraId="2B0C611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14:paraId="14F531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14:paraId="1D714C8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14:paraId="1E91FD6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14:paraId="61B27B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14:paraId="49811406" w14:textId="77777777" w:rsidTr="0049742B">
        <w:trPr>
          <w:trHeight w:val="255"/>
        </w:trPr>
        <w:tc>
          <w:tcPr>
            <w:tcW w:w="1449" w:type="dxa"/>
            <w:vAlign w:val="center"/>
            <w:hideMark/>
          </w:tcPr>
          <w:p w14:paraId="4AD81F0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14:paraId="602B98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14:paraId="039785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14:paraId="66F14C0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14:paraId="51FE18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14:paraId="1BFC322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14:paraId="351C646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14:paraId="1D4558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14:paraId="086C9A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14:paraId="2D4DF690" w14:textId="77777777" w:rsidTr="0049742B">
        <w:trPr>
          <w:trHeight w:val="255"/>
        </w:trPr>
        <w:tc>
          <w:tcPr>
            <w:tcW w:w="1449" w:type="dxa"/>
            <w:shd w:val="clear" w:color="auto" w:fill="D9D9D9"/>
            <w:vAlign w:val="center"/>
            <w:hideMark/>
          </w:tcPr>
          <w:p w14:paraId="77EA0969" w14:textId="77777777"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14:paraId="6877FC2D"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14:paraId="5E122E1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14:paraId="7A7E8609"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14:paraId="62E9002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14:paraId="1FB6CB6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14:paraId="42A5167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14:paraId="525B9EFB"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14:paraId="1FEEF58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14:paraId="632EB8DF" w14:textId="77777777" w:rsidTr="0049742B">
        <w:trPr>
          <w:trHeight w:val="255"/>
        </w:trPr>
        <w:tc>
          <w:tcPr>
            <w:tcW w:w="1449" w:type="dxa"/>
            <w:vAlign w:val="center"/>
            <w:hideMark/>
          </w:tcPr>
          <w:p w14:paraId="22F8C6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14:paraId="3CF0AF0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14:paraId="787744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14:paraId="128271F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14:paraId="315AF0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14:paraId="08C5EAA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14:paraId="2BC6C6F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14:paraId="03CC50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14:paraId="50302C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14:paraId="4538B994" w14:textId="77777777" w:rsidTr="0049742B">
        <w:trPr>
          <w:trHeight w:val="255"/>
        </w:trPr>
        <w:tc>
          <w:tcPr>
            <w:tcW w:w="1449" w:type="dxa"/>
            <w:shd w:val="clear" w:color="auto" w:fill="D9D9D9"/>
            <w:vAlign w:val="center"/>
            <w:hideMark/>
          </w:tcPr>
          <w:p w14:paraId="12771C8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14:paraId="7E8F29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5337E7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14:paraId="3387DB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14:paraId="7DEE15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14:paraId="31AB21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14:paraId="0D21493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14:paraId="5101D4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14:paraId="4E4EE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14:paraId="041ACAFC" w14:textId="77777777" w:rsidTr="0049742B">
        <w:trPr>
          <w:trHeight w:val="255"/>
        </w:trPr>
        <w:tc>
          <w:tcPr>
            <w:tcW w:w="1449" w:type="dxa"/>
            <w:vAlign w:val="center"/>
            <w:hideMark/>
          </w:tcPr>
          <w:p w14:paraId="2C342E8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14:paraId="68E9704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14:paraId="5E85CE2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14:paraId="4E419C8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14:paraId="461DFCD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14:paraId="077AC2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14:paraId="0B74C65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14:paraId="19E9FD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14:paraId="40B1E7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14:paraId="793117C3" w14:textId="77777777" w:rsidTr="0049742B">
        <w:trPr>
          <w:trHeight w:val="255"/>
        </w:trPr>
        <w:tc>
          <w:tcPr>
            <w:tcW w:w="1449" w:type="dxa"/>
            <w:shd w:val="clear" w:color="auto" w:fill="D9D9D9"/>
            <w:vAlign w:val="center"/>
            <w:hideMark/>
          </w:tcPr>
          <w:p w14:paraId="12E9EA42"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14:paraId="32CCAF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14:paraId="716683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14:paraId="04CD37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14:paraId="4FD1659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14:paraId="2F3423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14:paraId="7E4D9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14:paraId="00C5D1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14:paraId="400775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14:paraId="35F8D0BE" w14:textId="77777777" w:rsidTr="0049742B">
        <w:trPr>
          <w:trHeight w:val="255"/>
        </w:trPr>
        <w:tc>
          <w:tcPr>
            <w:tcW w:w="1449" w:type="dxa"/>
            <w:vAlign w:val="center"/>
            <w:hideMark/>
          </w:tcPr>
          <w:p w14:paraId="6B69837B"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14:paraId="49E5F86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14:paraId="16773E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14:paraId="77A52EA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14:paraId="16FBB66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14:paraId="519253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14:paraId="75A8C8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14:paraId="67169C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14:paraId="697B30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14:paraId="5D0759E5" w14:textId="77777777" w:rsidTr="0049742B">
        <w:trPr>
          <w:trHeight w:val="255"/>
        </w:trPr>
        <w:tc>
          <w:tcPr>
            <w:tcW w:w="1449" w:type="dxa"/>
            <w:shd w:val="clear" w:color="auto" w:fill="D9D9D9"/>
            <w:vAlign w:val="center"/>
            <w:hideMark/>
          </w:tcPr>
          <w:p w14:paraId="256CC98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14:paraId="597C75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14:paraId="16BB065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14:paraId="1FEF6D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14:paraId="3F4415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14:paraId="31F5F1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14:paraId="43340B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14:paraId="3EAEAC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14:paraId="4E1D81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14:paraId="3AE219C6" w14:textId="77777777" w:rsidTr="0049742B">
        <w:trPr>
          <w:trHeight w:val="255"/>
        </w:trPr>
        <w:tc>
          <w:tcPr>
            <w:tcW w:w="1449" w:type="dxa"/>
            <w:vAlign w:val="center"/>
            <w:hideMark/>
          </w:tcPr>
          <w:p w14:paraId="7E109A6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14:paraId="5E0057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14:paraId="4E1894D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201202E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14:paraId="6E0502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14:paraId="514CFB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14:paraId="1167EE2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14:paraId="5B2770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14:paraId="131F829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14:paraId="5AFF6321" w14:textId="77777777" w:rsidTr="0049742B">
        <w:trPr>
          <w:trHeight w:val="255"/>
        </w:trPr>
        <w:tc>
          <w:tcPr>
            <w:tcW w:w="1449" w:type="dxa"/>
            <w:shd w:val="clear" w:color="auto" w:fill="D9D9D9"/>
            <w:vAlign w:val="center"/>
            <w:hideMark/>
          </w:tcPr>
          <w:p w14:paraId="0F0393E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14:paraId="174CD52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14:paraId="7999749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14:paraId="0F1B56C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14:paraId="26DD869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14:paraId="1B80DD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14:paraId="39D1274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14:paraId="27DC85A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14:paraId="51FFBCE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14:paraId="633E4287" w14:textId="77777777" w:rsidTr="0049742B">
        <w:trPr>
          <w:trHeight w:val="255"/>
        </w:trPr>
        <w:tc>
          <w:tcPr>
            <w:tcW w:w="1449" w:type="dxa"/>
            <w:vAlign w:val="center"/>
            <w:hideMark/>
          </w:tcPr>
          <w:p w14:paraId="128AC81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14:paraId="712A47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14:paraId="7E0AFD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14:paraId="06B298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14:paraId="0C7E6D8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14:paraId="693D987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14:paraId="7B0F93D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14:paraId="1FA804F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14:paraId="0BD41B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14:paraId="0356F815" w14:textId="77777777" w:rsidTr="0049742B">
        <w:trPr>
          <w:trHeight w:val="255"/>
        </w:trPr>
        <w:tc>
          <w:tcPr>
            <w:tcW w:w="1449" w:type="dxa"/>
            <w:shd w:val="clear" w:color="auto" w:fill="D9D9D9"/>
            <w:vAlign w:val="center"/>
            <w:hideMark/>
          </w:tcPr>
          <w:p w14:paraId="668B334C"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14:paraId="053BC6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14:paraId="614B1D2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14:paraId="19AB58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14:paraId="5D71408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14:paraId="5CC5B8C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14:paraId="284DE7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14:paraId="4FB26C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14:paraId="0AFC12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14:paraId="14D26572" w14:textId="77777777" w:rsidTr="0049742B">
        <w:trPr>
          <w:trHeight w:val="255"/>
        </w:trPr>
        <w:tc>
          <w:tcPr>
            <w:tcW w:w="1449" w:type="dxa"/>
            <w:vAlign w:val="center"/>
            <w:hideMark/>
          </w:tcPr>
          <w:p w14:paraId="3A77E484"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14:paraId="2486803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14:paraId="56F14C7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020E67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14:paraId="7D94AC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14:paraId="4BB416B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14:paraId="56D881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14:paraId="4ADA26B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14:paraId="2E0BC6B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14:paraId="3B8353B1" w14:textId="77777777" w:rsidTr="0049742B">
        <w:trPr>
          <w:trHeight w:val="255"/>
        </w:trPr>
        <w:tc>
          <w:tcPr>
            <w:tcW w:w="1449" w:type="dxa"/>
            <w:shd w:val="clear" w:color="auto" w:fill="D9D9D9"/>
            <w:vAlign w:val="center"/>
            <w:hideMark/>
          </w:tcPr>
          <w:p w14:paraId="668A848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14:paraId="6B0B1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14:paraId="24B6515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14:paraId="015C39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14:paraId="4A26E4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14:paraId="5109C3B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14:paraId="7EA521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14:paraId="1FF417C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14:paraId="7240D04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14:paraId="05C655FB" w14:textId="77777777" w:rsidTr="0049742B">
        <w:trPr>
          <w:trHeight w:val="255"/>
        </w:trPr>
        <w:tc>
          <w:tcPr>
            <w:tcW w:w="1449" w:type="dxa"/>
            <w:vAlign w:val="center"/>
            <w:hideMark/>
          </w:tcPr>
          <w:p w14:paraId="382E78C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lastRenderedPageBreak/>
              <w:t>sztumski</w:t>
            </w:r>
          </w:p>
        </w:tc>
        <w:tc>
          <w:tcPr>
            <w:tcW w:w="779" w:type="dxa"/>
            <w:noWrap/>
            <w:vAlign w:val="center"/>
            <w:hideMark/>
          </w:tcPr>
          <w:p w14:paraId="69DB5A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14:paraId="1F2ED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14:paraId="6219D85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14:paraId="148E983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14:paraId="3D7353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14:paraId="0C4F5D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14:paraId="5BB3AE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14:paraId="172BC8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14:paraId="687D29DD" w14:textId="77777777" w:rsidTr="0049742B">
        <w:trPr>
          <w:trHeight w:val="255"/>
        </w:trPr>
        <w:tc>
          <w:tcPr>
            <w:tcW w:w="1449" w:type="dxa"/>
            <w:shd w:val="clear" w:color="auto" w:fill="D9D9D9"/>
            <w:vAlign w:val="center"/>
            <w:hideMark/>
          </w:tcPr>
          <w:p w14:paraId="24DD236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14:paraId="52A4CA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14:paraId="16FEB85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14:paraId="44F2B56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14:paraId="2E2500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14:paraId="5C93623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14:paraId="1D2C94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14:paraId="52460F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14:paraId="64DC0A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14:paraId="2CEA1197" w14:textId="77777777" w:rsidTr="0049742B">
        <w:trPr>
          <w:trHeight w:val="255"/>
        </w:trPr>
        <w:tc>
          <w:tcPr>
            <w:tcW w:w="1449" w:type="dxa"/>
            <w:vAlign w:val="center"/>
            <w:hideMark/>
          </w:tcPr>
          <w:p w14:paraId="24BC04F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14:paraId="5C1821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14:paraId="24C9D8D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14:paraId="6E9039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14:paraId="2DEB462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14:paraId="35EE35E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14:paraId="0E97D2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14:paraId="716FF6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14:paraId="6F3DB23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14:paraId="48C5EE27" w14:textId="77777777" w:rsidTr="0049742B">
        <w:trPr>
          <w:trHeight w:val="255"/>
        </w:trPr>
        <w:tc>
          <w:tcPr>
            <w:tcW w:w="1449" w:type="dxa"/>
            <w:shd w:val="clear" w:color="auto" w:fill="D9D9D9"/>
            <w:vAlign w:val="center"/>
            <w:hideMark/>
          </w:tcPr>
          <w:p w14:paraId="2AB1973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14:paraId="7A02C5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76AA1A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14:paraId="30C9A58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14:paraId="42E09F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14:paraId="3E5BD7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14:paraId="645E36D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14:paraId="0D6B19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14:paraId="60B632C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14:paraId="1BB6A6B1" w14:textId="77777777" w:rsidTr="0049742B">
        <w:trPr>
          <w:trHeight w:val="255"/>
        </w:trPr>
        <w:tc>
          <w:tcPr>
            <w:tcW w:w="1449" w:type="dxa"/>
            <w:shd w:val="clear" w:color="auto" w:fill="F2F2F2"/>
            <w:vAlign w:val="center"/>
          </w:tcPr>
          <w:p w14:paraId="6C4E386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14:paraId="0FD72A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14:paraId="4C7606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14:paraId="66E70F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14:paraId="495A6E0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14:paraId="2D3C039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14:paraId="7261C9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14:paraId="2C8144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14:paraId="7632F38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14:paraId="52B11BAC" w14:textId="77777777" w:rsidTr="0049742B">
        <w:trPr>
          <w:trHeight w:val="255"/>
        </w:trPr>
        <w:tc>
          <w:tcPr>
            <w:tcW w:w="1449" w:type="dxa"/>
            <w:shd w:val="clear" w:color="auto" w:fill="F2F2F2"/>
            <w:vAlign w:val="center"/>
          </w:tcPr>
          <w:p w14:paraId="4925A3F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14:paraId="440F7E5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14:paraId="216E9A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14:paraId="2B1726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14:paraId="32358BE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14:paraId="4B4511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14:paraId="33AC34C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14:paraId="7070B4D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14:paraId="2ED594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14:paraId="6F7F7AA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0890A14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14:paraId="2F88B19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C6E5522" wp14:editId="1FC4C315">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14:paraId="2A126EB6"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14:paraId="202E0912"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11EBFE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lastRenderedPageBreak/>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14:paraId="33B5860B" w14:textId="77777777"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drawing>
          <wp:inline distT="0" distB="0" distL="0" distR="0" wp14:anchorId="5A7CCC47" wp14:editId="00B59CDC">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E42E8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2DD91B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14:paraId="7CF740E9"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482229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w:t>
      </w:r>
      <w:proofErr w:type="spellStart"/>
      <w:r w:rsidRPr="00F95F01">
        <w:rPr>
          <w:rFonts w:ascii="Garamond" w:eastAsia="Calibri" w:hAnsi="Garamond"/>
          <w:sz w:val="22"/>
          <w:szCs w:val="22"/>
        </w:rPr>
        <w:t>kitesurfingu</w:t>
      </w:r>
      <w:proofErr w:type="spellEnd"/>
      <w:r w:rsidRPr="00F95F01">
        <w:rPr>
          <w:rFonts w:ascii="Garamond" w:eastAsia="Calibri" w:hAnsi="Garamond"/>
          <w:sz w:val="22"/>
          <w:szCs w:val="22"/>
        </w:rPr>
        <w:t xml:space="preserve">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14:paraId="7F7666CD" w14:textId="77777777" w:rsidR="00A40868" w:rsidRPr="00F95F01" w:rsidRDefault="00846E68" w:rsidP="009915CE">
      <w:pPr>
        <w:pStyle w:val="Nagwek2"/>
        <w:spacing w:after="0"/>
      </w:pPr>
      <w:bookmarkStart w:id="35" w:name="_Toc439094733"/>
      <w:r w:rsidRPr="00F95F01">
        <w:t>Infrastruktura i zasoby przyrodnicze</w:t>
      </w:r>
      <w:bookmarkEnd w:id="35"/>
    </w:p>
    <w:p w14:paraId="7C52C626" w14:textId="77777777" w:rsidR="00A40868" w:rsidRPr="00F95F01" w:rsidRDefault="00A40868" w:rsidP="009915CE">
      <w:pPr>
        <w:jc w:val="both"/>
        <w:rPr>
          <w:rFonts w:ascii="Garamond" w:eastAsia="Calibri" w:hAnsi="Garamond"/>
          <w:color w:val="FFFFFF"/>
          <w:sz w:val="22"/>
          <w:szCs w:val="22"/>
          <w:highlight w:val="yellow"/>
        </w:rPr>
      </w:pPr>
    </w:p>
    <w:p w14:paraId="0E888D6E" w14:textId="77777777" w:rsidR="00846E68" w:rsidRPr="000726DC" w:rsidRDefault="00846E68" w:rsidP="009915CE">
      <w:pPr>
        <w:pStyle w:val="Nagwek3"/>
        <w:spacing w:after="0"/>
      </w:pPr>
      <w:bookmarkStart w:id="36" w:name="_Toc439094734"/>
      <w:r w:rsidRPr="000726DC">
        <w:t>Dostępność</w:t>
      </w:r>
      <w:bookmarkEnd w:id="36"/>
      <w:r w:rsidRPr="000726DC">
        <w:t xml:space="preserve"> </w:t>
      </w:r>
    </w:p>
    <w:p w14:paraId="27A65E8C" w14:textId="77777777" w:rsidR="009915CE" w:rsidRDefault="009915CE" w:rsidP="004E39C3">
      <w:pPr>
        <w:autoSpaceDE w:val="0"/>
        <w:autoSpaceDN w:val="0"/>
        <w:adjustRightInd w:val="0"/>
        <w:jc w:val="both"/>
        <w:rPr>
          <w:rFonts w:ascii="Garamond" w:eastAsia="Calibri" w:hAnsi="Garamond"/>
          <w:sz w:val="22"/>
          <w:szCs w:val="22"/>
        </w:rPr>
      </w:pPr>
    </w:p>
    <w:p w14:paraId="3485F36E"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14:paraId="11D8A33F" w14:textId="77777777"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14:paraId="3EFB6B06" w14:textId="77777777"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14:paraId="4E45956D"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14:paraId="5E82650A" w14:textId="77777777" w:rsidR="005C3BF3" w:rsidRDefault="005C3BF3" w:rsidP="004E39C3">
      <w:pPr>
        <w:jc w:val="both"/>
        <w:rPr>
          <w:rFonts w:ascii="Garamond" w:eastAsia="Calibri" w:hAnsi="Garamond"/>
          <w:sz w:val="22"/>
          <w:szCs w:val="22"/>
        </w:rPr>
      </w:pPr>
    </w:p>
    <w:p w14:paraId="4B6B26CB" w14:textId="77777777" w:rsidR="005C3BF3" w:rsidRDefault="005C3BF3" w:rsidP="004E39C3">
      <w:pPr>
        <w:jc w:val="both"/>
        <w:rPr>
          <w:rFonts w:ascii="Garamond" w:eastAsia="Calibri" w:hAnsi="Garamond"/>
          <w:sz w:val="22"/>
          <w:szCs w:val="22"/>
        </w:rPr>
      </w:pPr>
    </w:p>
    <w:p w14:paraId="68BC24BE" w14:textId="77777777" w:rsidR="00846E68" w:rsidRPr="00F95F01" w:rsidRDefault="00846E68" w:rsidP="002941A3">
      <w:pPr>
        <w:pStyle w:val="Nagwek3"/>
      </w:pPr>
      <w:bookmarkStart w:id="37" w:name="_Toc439094735"/>
      <w:r w:rsidRPr="00F95F01">
        <w:lastRenderedPageBreak/>
        <w:t>Stan i ochrona środowiska</w:t>
      </w:r>
      <w:bookmarkEnd w:id="37"/>
    </w:p>
    <w:p w14:paraId="14DA758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14:paraId="1BDC649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14:paraId="710C8BF6"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14:paraId="09624DAA" w14:textId="77777777" w:rsidR="007033A7" w:rsidRPr="00F95F01" w:rsidRDefault="007033A7" w:rsidP="004E39C3">
      <w:pPr>
        <w:jc w:val="both"/>
        <w:rPr>
          <w:rFonts w:ascii="Garamond" w:eastAsia="Calibri" w:hAnsi="Garamond"/>
          <w:sz w:val="22"/>
          <w:szCs w:val="22"/>
        </w:rPr>
      </w:pPr>
    </w:p>
    <w:p w14:paraId="1B4A1873"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Znaczną przestrzeń pokrywają również parki krajobrazowe (28,7% powierzchni chronionej, co stanowi 13,0% powierzchni PLGR), które leżą w części wszystkich omawianych gmin. Są to Trójmiejski i Nadmorski Park Krajobrazowy (warto zaznaczyć, iż 60% powierzchni parku </w:t>
      </w:r>
      <w:proofErr w:type="spellStart"/>
      <w:r w:rsidRPr="00F95F01">
        <w:rPr>
          <w:rFonts w:ascii="Garamond" w:eastAsia="Calibri" w:hAnsi="Garamond"/>
          <w:sz w:val="22"/>
          <w:szCs w:val="22"/>
        </w:rPr>
        <w:t>tj</w:t>
      </w:r>
      <w:proofErr w:type="spellEnd"/>
      <w:r w:rsidRPr="00F95F01">
        <w:rPr>
          <w:rFonts w:ascii="Garamond" w:eastAsia="Calibri" w:hAnsi="Garamond"/>
          <w:sz w:val="22"/>
          <w:szCs w:val="22"/>
        </w:rPr>
        <w:t>,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14:paraId="0498B545" w14:textId="77777777" w:rsidR="007033A7" w:rsidRPr="00F95F01" w:rsidRDefault="007033A7" w:rsidP="004E39C3">
      <w:pPr>
        <w:jc w:val="both"/>
        <w:rPr>
          <w:rFonts w:ascii="Garamond" w:eastAsia="Calibri" w:hAnsi="Garamond"/>
          <w:sz w:val="22"/>
          <w:szCs w:val="22"/>
        </w:rPr>
      </w:pPr>
    </w:p>
    <w:p w14:paraId="716EC21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Łebcz,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2014). W zakresie energetyki, na uwagę zasługują również lokalne źródła gazu. Na obszarze PLGR, zlokalizowana jest kopalnia gazu (w pobliżu Żarnowca w gminie Krokowa), która zaopatruje w gaz gminę Krokowa i Puck. Ważną funkcję pełni również platforma wydobywcza firmy „</w:t>
      </w:r>
      <w:proofErr w:type="spellStart"/>
      <w:r w:rsidRPr="00F95F01">
        <w:rPr>
          <w:rFonts w:ascii="Garamond" w:eastAsia="Calibri" w:hAnsi="Garamond" w:cs="Garamond"/>
          <w:sz w:val="22"/>
          <w:szCs w:val="22"/>
          <w:lang w:eastAsia="en-US"/>
        </w:rPr>
        <w:t>Petrobaltic</w:t>
      </w:r>
      <w:proofErr w:type="spellEnd"/>
      <w:r w:rsidRPr="00F95F01">
        <w:rPr>
          <w:rFonts w:ascii="Garamond" w:eastAsia="Calibri" w:hAnsi="Garamond" w:cs="Garamond"/>
          <w:sz w:val="22"/>
          <w:szCs w:val="22"/>
          <w:lang w:eastAsia="en-US"/>
        </w:rPr>
        <w:t xml:space="preserve">” zlokalizowana na morzu. Gaz pozyskiwany przy okazji wydobywania ropy naftowej przesyłany jest rurociągiem do Władysławowa, gdzie zasila miasto i elektrociepłownię gazową. Stanowi on również źródło produkcji gazu płynnego (LPG) oraz kondensatu. </w:t>
      </w:r>
    </w:p>
    <w:p w14:paraId="41193577" w14:textId="77777777"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14:paraId="7F24DDC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lastRenderedPageBreak/>
        <w:drawing>
          <wp:inline distT="0" distB="0" distL="0" distR="0" wp14:anchorId="524F47F6" wp14:editId="4688905E">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14:paraId="445D53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14:paraId="4B6367D6"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F934A38"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14:paraId="10931925" w14:textId="77777777" w:rsidR="00A40868" w:rsidRPr="00F95F01" w:rsidRDefault="00A5229B" w:rsidP="002941A3">
      <w:pPr>
        <w:pStyle w:val="Nagwek2"/>
      </w:pPr>
      <w:bookmarkStart w:id="38" w:name="_Toc439094736"/>
      <w:r w:rsidRPr="00F95F01">
        <w:t>Spójność obszaru PLGR</w:t>
      </w:r>
      <w:bookmarkEnd w:id="38"/>
    </w:p>
    <w:p w14:paraId="763848E6" w14:textId="77777777"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morski  charakter obszaru, na tle pozostałych rejonów kraju najbardziej zauważalny był w okresie  międzywojennym, gdy, z wyłączeniem niezbyt długiego brzegu w okolicy Gdyni, zajmowało on całe pozostałe polskie wybrzeże morskie (blisko 90%). Na obszarze obecnej Północnokaszubskiej PLGR w latach 1928-1939  ustanowiono jednostkę samorządową określaną mianem Powiatu Morskiego, która funkcjonowała również po wojnie do roku 1951. Obecne terytorium Północnokaszubskiej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14:paraId="6851A30D" w14:textId="77777777" w:rsidR="00A40868" w:rsidRPr="00F95F01" w:rsidRDefault="00A40868" w:rsidP="004E39C3">
      <w:pPr>
        <w:jc w:val="both"/>
        <w:rPr>
          <w:rFonts w:ascii="Garamond" w:eastAsia="Calibri" w:hAnsi="Garamond"/>
          <w:sz w:val="22"/>
          <w:szCs w:val="22"/>
        </w:rPr>
      </w:pPr>
    </w:p>
    <w:p w14:paraId="1EE92189" w14:textId="77777777" w:rsidR="00A40868" w:rsidRPr="00F95F01" w:rsidRDefault="00A5229B" w:rsidP="002941A3">
      <w:pPr>
        <w:pStyle w:val="Nagwek2"/>
      </w:pPr>
      <w:bookmarkStart w:id="39" w:name="_Toc439094737"/>
      <w:r w:rsidRPr="00F95F01">
        <w:t>Grupy docelowe</w:t>
      </w:r>
      <w:bookmarkEnd w:id="39"/>
      <w:r w:rsidRPr="00F95F01">
        <w:t xml:space="preserve"> </w:t>
      </w:r>
    </w:p>
    <w:p w14:paraId="70B849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14:paraId="68DF1D33"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14:paraId="52701E98"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14:paraId="32528ABB"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14:paraId="23A0F5C9"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lastRenderedPageBreak/>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14:paraId="7101EF4A"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14:paraId="7245F0D3"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14:paraId="0034D41B" w14:textId="77777777"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14:paraId="05B9B042" w14:textId="77777777" w:rsidR="00A40868" w:rsidRPr="00F95F01" w:rsidRDefault="00A40868" w:rsidP="004E39C3">
      <w:pPr>
        <w:jc w:val="both"/>
        <w:rPr>
          <w:rFonts w:ascii="Garamond" w:eastAsia="Calibri" w:hAnsi="Garamond"/>
          <w:sz w:val="22"/>
          <w:szCs w:val="22"/>
        </w:rPr>
      </w:pPr>
    </w:p>
    <w:p w14:paraId="3FAB7A0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defaworyzowane”. „Grupy defaworyzowane”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defaworyzowanych: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14:paraId="3075C456"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14:paraId="30F9DDC0"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14:paraId="7CBCE5AA" w14:textId="77777777"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14:paraId="75C39F91" w14:textId="77777777" w:rsidR="00A40868" w:rsidRPr="00F95F01" w:rsidRDefault="00A40868" w:rsidP="004E39C3">
      <w:pPr>
        <w:jc w:val="both"/>
        <w:rPr>
          <w:rFonts w:ascii="Garamond" w:eastAsia="Calibri" w:hAnsi="Garamond"/>
          <w:sz w:val="22"/>
          <w:szCs w:val="22"/>
        </w:rPr>
      </w:pPr>
    </w:p>
    <w:p w14:paraId="6CCD84C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14:paraId="236B6697" w14:textId="77777777"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14:paraId="6A4B6D6B" w14:textId="77777777"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14:paraId="6AB19569" w14:textId="77777777"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np. wysokiej jakości oferty sportowej, rekreacyjnej, oferty rozwijania zdolności, oferty edukacyjnej i kulturalnej</w:t>
      </w:r>
      <w:bookmarkStart w:id="40" w:name="_Hlk70675653"/>
      <w:r w:rsidRPr="00F95F01">
        <w:rPr>
          <w:rFonts w:ascii="Garamond" w:eastAsia="Calibri" w:hAnsi="Garamond"/>
          <w:sz w:val="22"/>
          <w:szCs w:val="22"/>
        </w:rPr>
        <w:t xml:space="preserve">. W zamierzeniu LSR z uwagi na jej ograniczenia, oferta dla dzieci i młodzieży ukierunkowana będzie na morskość, rybackość i lokalne </w:t>
      </w:r>
      <w:r w:rsidRPr="00F95F01">
        <w:rPr>
          <w:rFonts w:ascii="Garamond" w:eastAsia="Calibri" w:hAnsi="Garamond"/>
          <w:sz w:val="22"/>
          <w:szCs w:val="22"/>
        </w:rPr>
        <w:lastRenderedPageBreak/>
        <w:t>tradycje związane z morzem a także na edukację w zakresie ekologii. Zagwarantowanie takiej oferty  przełoży się na integrację społeczna zarówno dzieci jak i dorosłych, szczególnie w gminach o dużym  napływ młodych ludzi</w:t>
      </w:r>
      <w:bookmarkEnd w:id="40"/>
      <w:r w:rsidRPr="00F95F01">
        <w:rPr>
          <w:rFonts w:ascii="Garamond" w:eastAsia="Calibri" w:hAnsi="Garamond"/>
          <w:sz w:val="22"/>
          <w:szCs w:val="22"/>
        </w:rPr>
        <w:t xml:space="preserve">. </w:t>
      </w:r>
    </w:p>
    <w:p w14:paraId="39BDBA6E" w14:textId="77777777" w:rsidR="00A40868" w:rsidRPr="00F95F01" w:rsidRDefault="00A40868" w:rsidP="004E39C3">
      <w:pPr>
        <w:jc w:val="both"/>
        <w:rPr>
          <w:rFonts w:ascii="Garamond" w:eastAsia="Calibri" w:hAnsi="Garamond"/>
          <w:sz w:val="22"/>
          <w:szCs w:val="22"/>
        </w:rPr>
      </w:pPr>
    </w:p>
    <w:p w14:paraId="3EA5ED45" w14:textId="77777777" w:rsidR="009915CE" w:rsidRDefault="00A40868" w:rsidP="00D853BD">
      <w:pPr>
        <w:jc w:val="both"/>
        <w:rPr>
          <w:rFonts w:ascii="Garamond" w:eastAsia="Calibri" w:hAnsi="Garamond"/>
          <w:sz w:val="22"/>
          <w:szCs w:val="22"/>
        </w:rPr>
      </w:pPr>
      <w:r w:rsidRPr="00F95F01">
        <w:rPr>
          <w:rFonts w:ascii="Garamond" w:eastAsia="Calibri" w:hAnsi="Garamond"/>
          <w:sz w:val="22"/>
          <w:szCs w:val="22"/>
        </w:rPr>
        <w:t>Niezależnie od zdefiniowania grup docelowych i defaworyzowanych,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w:t>
      </w:r>
      <w:proofErr w:type="spellStart"/>
      <w:r w:rsidR="00D853BD" w:rsidRPr="00F95F01">
        <w:rPr>
          <w:rFonts w:ascii="Garamond" w:eastAsia="Calibri" w:hAnsi="Garamond"/>
          <w:sz w:val="22"/>
          <w:szCs w:val="22"/>
        </w:rPr>
        <w:t>R</w:t>
      </w:r>
      <w:r w:rsidR="00E665C7">
        <w:rPr>
          <w:rFonts w:ascii="Garamond" w:eastAsia="Calibri" w:hAnsi="Garamond"/>
          <w:sz w:val="22"/>
          <w:szCs w:val="22"/>
        </w:rPr>
        <w:t>iM</w:t>
      </w:r>
      <w:proofErr w:type="spellEnd"/>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defaworyzowanych dokonano badania na obszarze w celu ustalenia jak mieszkańców definiują grupy zagrożone wykluczeniem społecznym. </w:t>
      </w:r>
    </w:p>
    <w:p w14:paraId="7E8C4BB3" w14:textId="77777777" w:rsidR="009915CE" w:rsidRDefault="009915CE" w:rsidP="004E39C3">
      <w:pPr>
        <w:jc w:val="both"/>
        <w:rPr>
          <w:rFonts w:ascii="Garamond" w:eastAsia="Calibri" w:hAnsi="Garamond"/>
          <w:sz w:val="22"/>
          <w:szCs w:val="22"/>
        </w:rPr>
      </w:pPr>
    </w:p>
    <w:p w14:paraId="674117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14:paraId="473CC98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14:paraId="020D31BE" w14:textId="4C2EFF54"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 xml:space="preserve">2014, Pomorskie </w:t>
      </w:r>
      <w:r w:rsidR="00830D28">
        <w:rPr>
          <w:rFonts w:ascii="Garamond" w:eastAsia="Calibri" w:hAnsi="Garamond" w:cs="Garamond"/>
          <w:sz w:val="22"/>
          <w:szCs w:val="22"/>
          <w:lang w:eastAsia="en-US"/>
        </w:rPr>
        <w:t xml:space="preserve">Biuro </w:t>
      </w:r>
      <w:r w:rsidRPr="00F95F01">
        <w:rPr>
          <w:rFonts w:ascii="Garamond" w:eastAsia="Calibri" w:hAnsi="Garamond" w:cs="Garamond"/>
          <w:sz w:val="22"/>
          <w:szCs w:val="22"/>
          <w:lang w:eastAsia="en-US"/>
        </w:rPr>
        <w:t xml:space="preserve"> Planowania Regionalnego, Gdańsk</w:t>
      </w:r>
    </w:p>
    <w:p w14:paraId="4F3A01B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14:paraId="7F61A6F2"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14:paraId="604E8959" w14:textId="77777777"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14:paraId="3FF809DA" w14:textId="77777777"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14:paraId="299EC6F7" w14:textId="77777777" w:rsidR="009D3F27" w:rsidRPr="00B8222B" w:rsidRDefault="009D3F27" w:rsidP="002B624D">
      <w:pPr>
        <w:pStyle w:val="Nagwek1"/>
      </w:pPr>
      <w:bookmarkStart w:id="41" w:name="_Toc439094738"/>
      <w:r w:rsidRPr="00B8222B">
        <w:t xml:space="preserve">IV. </w:t>
      </w:r>
      <w:r w:rsidRPr="000726DC">
        <w:t>ANALIZA</w:t>
      </w:r>
      <w:r w:rsidRPr="00B8222B">
        <w:t xml:space="preserve"> SWOT</w:t>
      </w:r>
      <w:bookmarkEnd w:id="41"/>
    </w:p>
    <w:p w14:paraId="4B43B23E" w14:textId="77777777" w:rsidR="00A40868" w:rsidRPr="00F95F01" w:rsidRDefault="00A40868" w:rsidP="004E39C3">
      <w:pPr>
        <w:autoSpaceDE w:val="0"/>
        <w:autoSpaceDN w:val="0"/>
        <w:adjustRightInd w:val="0"/>
        <w:jc w:val="both"/>
        <w:rPr>
          <w:rFonts w:ascii="Garamond" w:eastAsia="Calibri" w:hAnsi="Garamond" w:cs="Arial"/>
          <w:sz w:val="22"/>
          <w:szCs w:val="22"/>
          <w:lang w:eastAsia="en-US"/>
        </w:rPr>
      </w:pPr>
    </w:p>
    <w:p w14:paraId="7F19DD6B" w14:textId="77777777" w:rsidR="00A52B20" w:rsidRPr="0075264F" w:rsidRDefault="00A52B20" w:rsidP="002941A3">
      <w:pPr>
        <w:pStyle w:val="Nagwek2"/>
      </w:pPr>
      <w:bookmarkStart w:id="42" w:name="_Toc439094739"/>
      <w:r w:rsidRPr="0075264F">
        <w:rPr>
          <w:rStyle w:val="Nagwek2Znak"/>
          <w:b/>
          <w:shd w:val="clear" w:color="auto" w:fill="auto"/>
        </w:rPr>
        <w:t>Wprowadzeni</w:t>
      </w:r>
      <w:r w:rsidRPr="0075264F">
        <w:t>e</w:t>
      </w:r>
      <w:bookmarkEnd w:id="42"/>
    </w:p>
    <w:p w14:paraId="1E505D77" w14:textId="77777777"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95F01">
        <w:rPr>
          <w:rFonts w:ascii="Garamond" w:eastAsia="Calibri" w:hAnsi="Garamond"/>
          <w:sz w:val="22"/>
          <w:szCs w:val="22"/>
          <w:lang w:eastAsia="en-US"/>
        </w:rPr>
        <w:t>makrootoczenia</w:t>
      </w:r>
      <w:proofErr w:type="spellEnd"/>
      <w:r w:rsidRPr="00F95F01">
        <w:rPr>
          <w:rFonts w:ascii="Garamond" w:eastAsia="Calibri" w:hAnsi="Garamond"/>
          <w:sz w:val="22"/>
          <w:szCs w:val="22"/>
          <w:lang w:eastAsia="en-US"/>
        </w:rPr>
        <w:t>).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14:paraId="0C1E60FF" w14:textId="77777777"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14:paraId="08F1D67D" w14:textId="77777777" w:rsidTr="00A52B20">
        <w:trPr>
          <w:trHeight w:val="340"/>
          <w:jc w:val="center"/>
        </w:trPr>
        <w:tc>
          <w:tcPr>
            <w:tcW w:w="1217" w:type="dxa"/>
            <w:vAlign w:val="center"/>
          </w:tcPr>
          <w:p w14:paraId="047BC40C"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14:paraId="1B1CB6AF"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Strengths</w:t>
            </w:r>
            <w:proofErr w:type="spellEnd"/>
          </w:p>
        </w:tc>
        <w:tc>
          <w:tcPr>
            <w:tcW w:w="2782" w:type="dxa"/>
            <w:vAlign w:val="center"/>
          </w:tcPr>
          <w:p w14:paraId="37992580"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14:paraId="094075BF"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14:paraId="40048A54" w14:textId="77777777" w:rsidTr="00A52B20">
        <w:trPr>
          <w:trHeight w:val="340"/>
          <w:jc w:val="center"/>
        </w:trPr>
        <w:tc>
          <w:tcPr>
            <w:tcW w:w="1217" w:type="dxa"/>
            <w:vAlign w:val="center"/>
          </w:tcPr>
          <w:p w14:paraId="40BE326E"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14:paraId="5BA18891"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Weaknesses</w:t>
            </w:r>
            <w:proofErr w:type="spellEnd"/>
          </w:p>
        </w:tc>
        <w:tc>
          <w:tcPr>
            <w:tcW w:w="2782" w:type="dxa"/>
            <w:vAlign w:val="center"/>
          </w:tcPr>
          <w:p w14:paraId="5F00FE03"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14:paraId="441DA30A" w14:textId="77777777" w:rsidR="00A52B20" w:rsidRPr="00F95F01" w:rsidRDefault="00A52B20" w:rsidP="004E39C3">
            <w:pPr>
              <w:jc w:val="both"/>
              <w:rPr>
                <w:rFonts w:ascii="Garamond" w:eastAsia="Calibri" w:hAnsi="Garamond"/>
                <w:sz w:val="22"/>
                <w:szCs w:val="22"/>
                <w:lang w:eastAsia="en-US"/>
              </w:rPr>
            </w:pPr>
          </w:p>
        </w:tc>
      </w:tr>
      <w:tr w:rsidR="00A52B20" w:rsidRPr="00F95F01" w14:paraId="362B22B2" w14:textId="77777777" w:rsidTr="00A52B20">
        <w:trPr>
          <w:trHeight w:val="340"/>
          <w:jc w:val="center"/>
        </w:trPr>
        <w:tc>
          <w:tcPr>
            <w:tcW w:w="1217" w:type="dxa"/>
            <w:vAlign w:val="center"/>
          </w:tcPr>
          <w:p w14:paraId="093B8E3D"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14:paraId="4CCC65D8"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Opportunities</w:t>
            </w:r>
            <w:proofErr w:type="spellEnd"/>
          </w:p>
        </w:tc>
        <w:tc>
          <w:tcPr>
            <w:tcW w:w="2782" w:type="dxa"/>
            <w:vAlign w:val="center"/>
          </w:tcPr>
          <w:p w14:paraId="586BE556"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14:paraId="3E49F43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14:paraId="2C0AE4F7" w14:textId="77777777" w:rsidTr="00A52B20">
        <w:trPr>
          <w:trHeight w:val="340"/>
          <w:jc w:val="center"/>
        </w:trPr>
        <w:tc>
          <w:tcPr>
            <w:tcW w:w="1217" w:type="dxa"/>
            <w:vAlign w:val="center"/>
          </w:tcPr>
          <w:p w14:paraId="2FDEE766"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14:paraId="155FFAA4"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Threats</w:t>
            </w:r>
            <w:proofErr w:type="spellEnd"/>
          </w:p>
        </w:tc>
        <w:tc>
          <w:tcPr>
            <w:tcW w:w="2782" w:type="dxa"/>
            <w:vAlign w:val="center"/>
          </w:tcPr>
          <w:p w14:paraId="1E1F1D1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14:paraId="2AAC38C7" w14:textId="77777777" w:rsidR="00A52B20" w:rsidRPr="00F95F01" w:rsidRDefault="00A52B20" w:rsidP="004E39C3">
            <w:pPr>
              <w:jc w:val="both"/>
              <w:rPr>
                <w:rFonts w:ascii="Garamond" w:eastAsia="Calibri" w:hAnsi="Garamond"/>
                <w:i/>
                <w:sz w:val="22"/>
                <w:szCs w:val="22"/>
                <w:lang w:eastAsia="en-US"/>
              </w:rPr>
            </w:pPr>
          </w:p>
        </w:tc>
      </w:tr>
    </w:tbl>
    <w:p w14:paraId="38FE93D3" w14:textId="77777777"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14:paraId="1979D30E" w14:textId="77777777" w:rsidR="00A52B20" w:rsidRPr="00F95F01" w:rsidRDefault="00A52B20" w:rsidP="002941A3">
      <w:pPr>
        <w:pStyle w:val="Nagwek2"/>
      </w:pPr>
      <w:bookmarkStart w:id="43" w:name="_Toc439094740"/>
      <w:r w:rsidRPr="00F95F01">
        <w:t>Analiza SWOT dla obszaru PLGR</w:t>
      </w:r>
      <w:bookmarkEnd w:id="43"/>
    </w:p>
    <w:p w14:paraId="71A28BE9" w14:textId="77777777"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w:t>
      </w:r>
      <w:proofErr w:type="spellStart"/>
      <w:r w:rsidRPr="00F95F01">
        <w:rPr>
          <w:rFonts w:ascii="Garamond" w:eastAsia="Calibri" w:hAnsi="Garamond"/>
          <w:sz w:val="22"/>
          <w:szCs w:val="22"/>
          <w:lang w:eastAsia="en-US"/>
        </w:rPr>
        <w:t>desk</w:t>
      </w:r>
      <w:proofErr w:type="spellEnd"/>
      <w:r w:rsidRPr="00F95F01">
        <w:rPr>
          <w:rFonts w:ascii="Garamond" w:eastAsia="Calibri" w:hAnsi="Garamond"/>
          <w:sz w:val="22"/>
          <w:szCs w:val="22"/>
          <w:lang w:eastAsia="en-US"/>
        </w:rPr>
        <w:t xml:space="preserve"> </w:t>
      </w:r>
      <w:proofErr w:type="spellStart"/>
      <w:r w:rsidRPr="00F95F01">
        <w:rPr>
          <w:rFonts w:ascii="Garamond" w:eastAsia="Calibri" w:hAnsi="Garamond"/>
          <w:sz w:val="22"/>
          <w:szCs w:val="22"/>
          <w:lang w:eastAsia="en-US"/>
        </w:rPr>
        <w:t>reserch</w:t>
      </w:r>
      <w:proofErr w:type="spellEnd"/>
      <w:r w:rsidRPr="00F95F01">
        <w:rPr>
          <w:rFonts w:ascii="Garamond" w:eastAsia="Calibri" w:hAnsi="Garamond"/>
          <w:sz w:val="22"/>
          <w:szCs w:val="22"/>
          <w:lang w:eastAsia="en-US"/>
        </w:rPr>
        <w:t>”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t xml:space="preserve">Wysoka atrakcyjność turystyczna </w:t>
      </w:r>
      <w:r w:rsidRPr="00F95F01">
        <w:rPr>
          <w:rFonts w:ascii="Garamond" w:eastAsia="Calibri" w:hAnsi="Garamond"/>
          <w:i/>
          <w:sz w:val="22"/>
          <w:szCs w:val="22"/>
          <w:lang w:eastAsia="en-US"/>
        </w:rPr>
        <w:lastRenderedPageBreak/>
        <w:t>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14:paraId="03DE62F5" w14:textId="77777777"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14:paraId="54EB6C13" w14:textId="77777777" w:rsidTr="007D40F0">
        <w:tc>
          <w:tcPr>
            <w:tcW w:w="4957" w:type="dxa"/>
            <w:shd w:val="clear" w:color="auto" w:fill="B8CCE4" w:themeFill="accent1" w:themeFillTint="66"/>
            <w:vAlign w:val="center"/>
          </w:tcPr>
          <w:p w14:paraId="0587077B" w14:textId="77777777"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14:paraId="2836AF2F" w14:textId="77777777"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14:paraId="39DCC6ED" w14:textId="77777777" w:rsidTr="00541687">
        <w:trPr>
          <w:trHeight w:val="692"/>
        </w:trPr>
        <w:tc>
          <w:tcPr>
            <w:tcW w:w="4957" w:type="dxa"/>
          </w:tcPr>
          <w:p w14:paraId="669DF21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14:paraId="545E1AE0"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14:paraId="3939E32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14:paraId="7CCB6E6F"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14:paraId="2358856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14:paraId="160345B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14:paraId="16957FC1"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14:paraId="0052CA8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14:paraId="03309ED3"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14:paraId="7B49A8D7"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14:paraId="53DF446B"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14:paraId="37508E5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14:paraId="2870A44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14:paraId="045AEC0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F1D467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112459F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Dobrze rozbudowana sieć szkół, relatywnie dobre wyposażenie placówek szkolnych</w:t>
            </w:r>
          </w:p>
          <w:p w14:paraId="3A9BDDFA"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14:paraId="089F8EB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14:paraId="6C330CF2" w14:textId="77777777" w:rsidR="00A52B20" w:rsidRPr="00F95F01" w:rsidRDefault="00A52B20" w:rsidP="004E39C3">
            <w:pPr>
              <w:spacing w:after="200"/>
              <w:ind w:left="322"/>
              <w:contextualSpacing/>
              <w:jc w:val="both"/>
              <w:rPr>
                <w:rFonts w:ascii="Garamond" w:eastAsia="Calibri" w:hAnsi="Garamond"/>
                <w:color w:val="FF0000"/>
                <w:sz w:val="22"/>
                <w:szCs w:val="22"/>
                <w:lang w:eastAsia="en-US"/>
              </w:rPr>
            </w:pPr>
          </w:p>
          <w:p w14:paraId="7D849386" w14:textId="77777777"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14:paraId="621C865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Niewydolna infrastruktura drogowa (sezonowe „wąskie gardła”)</w:t>
            </w:r>
          </w:p>
          <w:p w14:paraId="7B5BCCB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14:paraId="0BCA73E3"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14:paraId="70CC7D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6FF537C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2D6ADF6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780A7A11"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44F9C8B9"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3D9646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14:paraId="4918F96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5E23A4A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14:paraId="187161A8"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0BC3795"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14:paraId="5FAD28E4"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14:paraId="1106A3E6"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lastRenderedPageBreak/>
              <w:t>Słabo rozwinięta sprzedaż bezpośrednia produktów rybactwa i rolnictwa oraz ograniczony, tj. marginalny i lokalny charakter tej działalności</w:t>
            </w:r>
          </w:p>
          <w:p w14:paraId="46CA65B4"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14:paraId="5DAC783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3C8DB1C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bookmarkStart w:id="44" w:name="_Hlk70681154"/>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bookmarkEnd w:id="44"/>
          <w:p w14:paraId="22EABFB2"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14:paraId="22C8C85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14:paraId="0BB964D4" w14:textId="77777777"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625DE298"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14:paraId="46CAC94B"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14:paraId="6C99278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14:paraId="4A8F15E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14:paraId="6E47217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bookmarkStart w:id="45" w:name="_Hlk70681176"/>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bookmarkEnd w:id="45"/>
          </w:p>
        </w:tc>
      </w:tr>
    </w:tbl>
    <w:p w14:paraId="65C83827" w14:textId="77777777"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14:paraId="3E8781C2" w14:textId="77777777" w:rsidTr="007D40F0">
        <w:tc>
          <w:tcPr>
            <w:tcW w:w="4995" w:type="dxa"/>
            <w:shd w:val="clear" w:color="auto" w:fill="B8CCE4" w:themeFill="accent1" w:themeFillTint="66"/>
            <w:vAlign w:val="center"/>
          </w:tcPr>
          <w:p w14:paraId="4D1F2A00" w14:textId="77777777"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14:paraId="3F9B292D" w14:textId="77777777"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14:paraId="0352BD25" w14:textId="77777777" w:rsidTr="005C3BF3">
        <w:trPr>
          <w:trHeight w:val="1100"/>
        </w:trPr>
        <w:tc>
          <w:tcPr>
            <w:tcW w:w="4995" w:type="dxa"/>
          </w:tcPr>
          <w:p w14:paraId="6F89C438"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14:paraId="133982E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14:paraId="205F4A0F"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14:paraId="02A8E42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2444DF8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14:paraId="013FABC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14:paraId="02AD3C66"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14:paraId="4AF2BF6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14:paraId="5DA5365A"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Rozwiązania regulacyjne wzmacniające zaangażowanie </w:t>
            </w:r>
            <w:proofErr w:type="spellStart"/>
            <w:r w:rsidRPr="00F95F01">
              <w:rPr>
                <w:rFonts w:ascii="Garamond" w:eastAsia="Calibri" w:hAnsi="Garamond"/>
                <w:sz w:val="22"/>
                <w:szCs w:val="22"/>
                <w:lang w:eastAsia="en-US"/>
              </w:rPr>
              <w:t>NGO’s</w:t>
            </w:r>
            <w:proofErr w:type="spellEnd"/>
            <w:r w:rsidRPr="00F95F01">
              <w:rPr>
                <w:rFonts w:ascii="Garamond" w:eastAsia="Calibri" w:hAnsi="Garamond"/>
                <w:sz w:val="22"/>
                <w:szCs w:val="22"/>
                <w:lang w:eastAsia="en-US"/>
              </w:rPr>
              <w:t xml:space="preserve"> w realizowanie usług publicznych oraz ich rolę w ramach współpracy </w:t>
            </w:r>
            <w:r w:rsidRPr="00F95F01">
              <w:rPr>
                <w:rFonts w:ascii="Garamond" w:eastAsia="Calibri" w:hAnsi="Garamond"/>
                <w:sz w:val="22"/>
                <w:szCs w:val="22"/>
                <w:lang w:eastAsia="en-US"/>
              </w:rPr>
              <w:lastRenderedPageBreak/>
              <w:t>międzysektorowej (w relacjach z samorządami terytorialnymi oraz sektorem biznesu)</w:t>
            </w:r>
          </w:p>
          <w:p w14:paraId="2623162E"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14:paraId="2B16A360"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Wzrost zagrożeń związanych z potencjalnym wystąpieniem katastrof i awarii przemysłowych, związany m.in. z budową elektrowni jądrowej</w:t>
            </w:r>
          </w:p>
          <w:p w14:paraId="1E866A5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14:paraId="25AAB552"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14:paraId="20FACE3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14:paraId="50C64CD4"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14:paraId="627E3EF9"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14:paraId="2042CE1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14:paraId="3DEA31C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14:paraId="5C85B507"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14:paraId="107EBDC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14:paraId="6943A59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Zniechęcenie turystów do obszaru ze względu na coraz większe utrudnienia komunikacyjne</w:t>
            </w:r>
          </w:p>
          <w:p w14:paraId="63350020" w14:textId="77777777"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14:paraId="182EEF0A" w14:textId="77777777"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lastRenderedPageBreak/>
        <w:t xml:space="preserve">Źródło: opracowanie własne </w:t>
      </w:r>
    </w:p>
    <w:p w14:paraId="5B9507C2" w14:textId="77777777" w:rsidR="00A52B20" w:rsidRPr="0075264F" w:rsidRDefault="00A52B20" w:rsidP="002941A3">
      <w:pPr>
        <w:pStyle w:val="Nagwek2"/>
      </w:pPr>
      <w:bookmarkStart w:id="46" w:name="_Toc439094741"/>
      <w:r w:rsidRPr="0075264F">
        <w:t>Wnioski z analizy SWOT</w:t>
      </w:r>
      <w:bookmarkEnd w:id="46"/>
    </w:p>
    <w:p w14:paraId="7F5785F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14:paraId="5BBC96C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Dwa główne potencjalne motory rozwojowe obszaru to atrakcyjność osiedleńcza, umożliwiająca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OMT (w szczególności południowej części obszaru) oraz dogodne warunki do rozwoju turystyki, usług prozdrowotnych i innych „przemysłów” czasu wolnego.</w:t>
      </w:r>
    </w:p>
    <w:p w14:paraId="6CF01B3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14:paraId="524FFFAA"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14:paraId="62100714"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14:paraId="1BEC80CE"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14:paraId="5B161FF3"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14:paraId="7AD48132"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14:paraId="456D45C9"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14:paraId="0C1B1C25"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w:t>
      </w:r>
      <w:proofErr w:type="spellStart"/>
      <w:r w:rsidRPr="00F95F01">
        <w:rPr>
          <w:rFonts w:ascii="Garamond" w:eastAsia="Calibri" w:hAnsi="Garamond"/>
          <w:sz w:val="22"/>
          <w:szCs w:val="22"/>
          <w:lang w:eastAsia="en-US"/>
        </w:rPr>
        <w:t>pozarybacką</w:t>
      </w:r>
      <w:proofErr w:type="spellEnd"/>
      <w:r w:rsidRPr="00F95F01">
        <w:rPr>
          <w:rFonts w:ascii="Garamond" w:eastAsia="Calibri" w:hAnsi="Garamond"/>
          <w:sz w:val="22"/>
          <w:szCs w:val="22"/>
          <w:lang w:eastAsia="en-US"/>
        </w:rPr>
        <w:t>.</w:t>
      </w:r>
    </w:p>
    <w:p w14:paraId="07136F0B"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14:paraId="0F97A3E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Biorąc pod uwagę relatywnie wysokie na tle kraju koszty energii elektrycznej w powiązaniu z istniejącymi zasobami i korzystnymi warunkami dla rozwoju energetyki odnawialnej (wiatr, źródła geotermalne), obszar powinien stać się liderem rozwiązań i systemów służących różnicowaniu źródeł pozyskiwania energii, w tym także w oparciu o energetykę </w:t>
      </w:r>
      <w:proofErr w:type="spellStart"/>
      <w:r w:rsidRPr="00F95F01">
        <w:rPr>
          <w:rFonts w:ascii="Garamond" w:eastAsia="Calibri" w:hAnsi="Garamond"/>
          <w:sz w:val="22"/>
          <w:szCs w:val="22"/>
          <w:lang w:eastAsia="en-US"/>
        </w:rPr>
        <w:t>prosumencką</w:t>
      </w:r>
      <w:proofErr w:type="spellEnd"/>
      <w:r w:rsidRPr="00F95F01">
        <w:rPr>
          <w:rFonts w:ascii="Garamond" w:eastAsia="Calibri" w:hAnsi="Garamond"/>
          <w:sz w:val="22"/>
          <w:szCs w:val="22"/>
          <w:lang w:eastAsia="en-US"/>
        </w:rPr>
        <w:t xml:space="preserve"> oraz koncepcją wysp energetycznych (zasilanie lokalnych systemów z lokalnych źródeł).</w:t>
      </w:r>
    </w:p>
    <w:p w14:paraId="4778BE5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14:paraId="7E2C2557" w14:textId="77777777" w:rsidR="00053E0D" w:rsidRPr="00053E0D" w:rsidRDefault="00053E0D" w:rsidP="005C3BF3">
      <w:pPr>
        <w:jc w:val="both"/>
        <w:rPr>
          <w:rFonts w:ascii="Garamond" w:eastAsia="Calibri" w:hAnsi="Garamond"/>
          <w:b/>
          <w:sz w:val="16"/>
          <w:szCs w:val="16"/>
          <w:lang w:eastAsia="en-US"/>
        </w:rPr>
      </w:pPr>
    </w:p>
    <w:p w14:paraId="7EA16AD8" w14:textId="77777777"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14:paraId="118CE4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14:paraId="6529718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14:paraId="01F4521C" w14:textId="77777777"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14:paraId="14FEB366" w14:textId="77777777"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14:paraId="0A34FE8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2E14C9BF"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14:paraId="6E8C7C4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14:paraId="1E888C1B"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7773B94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2D96DD7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14:paraId="0FBAD29C"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14:paraId="0D2E5CE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14:paraId="46ADCBAD" w14:textId="77777777"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14:paraId="146B7E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14:paraId="7AE36EE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energetyki </w:t>
      </w:r>
      <w:proofErr w:type="spellStart"/>
      <w:r w:rsidRPr="00F95F01">
        <w:rPr>
          <w:rFonts w:ascii="Garamond" w:eastAsia="Calibri" w:hAnsi="Garamond"/>
          <w:sz w:val="22"/>
          <w:szCs w:val="22"/>
          <w:lang w:eastAsia="en-US"/>
        </w:rPr>
        <w:t>prosumenckiej</w:t>
      </w:r>
      <w:proofErr w:type="spellEnd"/>
      <w:r w:rsidRPr="00F95F01">
        <w:rPr>
          <w:rFonts w:ascii="Garamond" w:eastAsia="Calibri" w:hAnsi="Garamond"/>
          <w:sz w:val="22"/>
          <w:szCs w:val="22"/>
          <w:lang w:eastAsia="en-US"/>
        </w:rPr>
        <w:t xml:space="preserve"> oraz samowystarczalnych lokalnych systemów zaopatrzenia  w ciepło i energię elektryczną (wyspy energetyczne) w oparciu o odnawialne źródła energii (wiatr, źródła geotermalne i solarne);</w:t>
      </w:r>
    </w:p>
    <w:p w14:paraId="0222287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14:paraId="737694EC" w14:textId="16FF2E40"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14:paraId="273C1714" w14:textId="77777777" w:rsidR="005C3BF3" w:rsidRDefault="005C3BF3" w:rsidP="004E39C3">
      <w:pPr>
        <w:spacing w:after="200"/>
        <w:jc w:val="both"/>
        <w:rPr>
          <w:rFonts w:ascii="Garamond" w:eastAsia="Calibri" w:hAnsi="Garamond"/>
          <w:sz w:val="22"/>
          <w:szCs w:val="22"/>
          <w:lang w:eastAsia="en-US"/>
        </w:rPr>
      </w:pPr>
    </w:p>
    <w:p w14:paraId="474E0FB0" w14:textId="77777777"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rzedsięwzięcia zaplanowane w niniejszej LSR mają na celu rozwijanie mocnych stron i niwelowanie słabych poprzez usprawnienie tych dziedzin życia gospodarczego oraz społecznego, które wpłyną na poprawę jakości życia mieszkańców i przyczynią się do wzrostu poziomu gospodarczego obszaru PLGR. Szczególna uwaga poświęcona będzie potrzebom grup docelowych oraz zidentyfikowanych grup defaworyzowanych.</w:t>
      </w:r>
    </w:p>
    <w:p w14:paraId="18BCC056" w14:textId="77777777" w:rsidR="00B27B1A" w:rsidRDefault="00F82A8D" w:rsidP="004E39C3">
      <w:pPr>
        <w:rPr>
          <w:rFonts w:ascii="Garamond" w:hAnsi="Garamond"/>
          <w:sz w:val="22"/>
          <w:szCs w:val="22"/>
        </w:rPr>
      </w:pPr>
      <w:r>
        <w:rPr>
          <w:rFonts w:ascii="Garamond" w:hAnsi="Garamond"/>
          <w:b/>
          <w:sz w:val="22"/>
          <w:szCs w:val="22"/>
        </w:rPr>
        <w:lastRenderedPageBreak/>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528"/>
        <w:gridCol w:w="1744"/>
        <w:gridCol w:w="3178"/>
        <w:gridCol w:w="1744"/>
      </w:tblGrid>
      <w:tr w:rsidR="00D565B8" w:rsidRPr="00352BF7" w14:paraId="196E43D2"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1C2B5E37"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6CA1595"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AAD868"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223D0179"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3F47AB" w14:textId="7777777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C7FF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70FA8" w14:textId="77777777"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14:paraId="2F609ED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951ED"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8CC0F" w14:textId="77777777"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14:paraId="630948EB" w14:textId="77777777"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36A00145" w14:textId="7777777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D6554"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52B3F" w14:textId="77777777"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14:paraId="3628E0BC" w14:textId="77777777"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265C3" w14:textId="77777777"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6BF08" w14:textId="77777777"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14:paraId="2C1B83E7" w14:textId="77777777"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6599AB29" w14:textId="7777777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D916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0E8E0"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14:paraId="6312B0E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8FAA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50B7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14:paraId="45A4FD6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14:paraId="50B1C67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828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2F3D5" w14:textId="77777777"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14:paraId="1360E94E"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0E4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7BBCC"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14:paraId="39DC3A3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14:paraId="3343B99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79A72" w14:textId="77777777"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CF1BC"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14:paraId="5522AF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065D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0567B"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5BD270F1"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1959C9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3F99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A51D3"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14:paraId="7A21C1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5A2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4DEFF"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14:paraId="211BC65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0914147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4957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86F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47D1B88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E43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EFAC6"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CC769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B6D84C4"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30A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2E916"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B04B865"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FED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4E01"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14:paraId="79F587F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5D3E51F6"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B270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5DB03"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A8FF242"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DA49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03429"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72CDD3A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4A554F7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B3A8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17064"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0215EE8"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2B5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8E4EE"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0E3483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7F46466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5CBD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C183"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981803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10F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11.Niestabilna sytuacja na rynku pracy związana z sezonową przedsiębiorczością mieszkańców i mono-branżowością sektora MŚP (głównie prosta działalność z </w:t>
            </w:r>
            <w:r w:rsidRPr="00B27B1A">
              <w:rPr>
                <w:rFonts w:ascii="Garamond" w:eastAsia="Arial" w:hAnsi="Garamond"/>
                <w:sz w:val="20"/>
                <w:szCs w:val="20"/>
              </w:rPr>
              <w:lastRenderedPageBreak/>
              <w:t>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8D68E" w14:textId="77777777" w:rsidR="003E505C" w:rsidRDefault="003E505C" w:rsidP="00053E0D">
            <w:pPr>
              <w:jc w:val="center"/>
              <w:rPr>
                <w:rFonts w:ascii="Garamond" w:eastAsia="Arial" w:hAnsi="Garamond"/>
                <w:sz w:val="20"/>
                <w:szCs w:val="20"/>
              </w:rPr>
            </w:pPr>
            <w:r>
              <w:rPr>
                <w:rFonts w:ascii="Garamond" w:eastAsia="Arial" w:hAnsi="Garamond"/>
                <w:sz w:val="20"/>
                <w:szCs w:val="20"/>
              </w:rPr>
              <w:lastRenderedPageBreak/>
              <w:t>Rozdział</w:t>
            </w:r>
            <w:r w:rsidR="00B27B1A" w:rsidRPr="00B27B1A">
              <w:rPr>
                <w:rFonts w:ascii="Garamond" w:eastAsia="Arial" w:hAnsi="Garamond"/>
                <w:sz w:val="20"/>
                <w:szCs w:val="20"/>
              </w:rPr>
              <w:t xml:space="preserve">: </w:t>
            </w:r>
            <w:r>
              <w:rPr>
                <w:rFonts w:ascii="Garamond" w:eastAsia="Arial" w:hAnsi="Garamond"/>
                <w:sz w:val="20"/>
                <w:szCs w:val="20"/>
              </w:rPr>
              <w:t>III.9.3</w:t>
            </w:r>
          </w:p>
          <w:p w14:paraId="262BF44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176EF125"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4FE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242F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320C2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158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457BC"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F16C42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6CFD30D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5D30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DBC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14:paraId="488473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927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B429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2C725A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0B8D9C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89861"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9217"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4932F75"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070B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04AAA"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27D01C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14:paraId="3301EB9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65AA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11A4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14:paraId="7969EC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10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357A1"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BC581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14:paraId="5E3E56A3" w14:textId="7777777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7C8E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3704F"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14:paraId="0D183C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D1E6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40825"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70894C3B"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E8C8D8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E97F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79B2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14:paraId="6EB8975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1B7F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B921E"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531476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2A23119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B92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2939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14:paraId="67D3FF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0D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50DB8"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48EC3E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5A52E6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D63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712E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E1B57" w14:textId="77777777"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9B25"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14:paraId="5A2B994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14:paraId="5A22C2C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58C4"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380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98A3"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A557"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14:paraId="70CBEB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93E884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87238"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7ADA"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FD2F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E23E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14:paraId="57552A24"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14:paraId="2B016E8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E3C5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CDAC"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0C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F6D95"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14:paraId="730BE948"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14:paraId="082790FE"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70FA4F83"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DC95B4F"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C0D651"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EABB7D"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0772F3" w14:textId="7777777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206EF"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0F48A" w14:textId="77777777" w:rsidR="00CB7368" w:rsidRDefault="00CB7368" w:rsidP="00053E0D">
            <w:pPr>
              <w:jc w:val="center"/>
              <w:rPr>
                <w:rFonts w:ascii="Garamond" w:hAnsi="Garamond"/>
                <w:sz w:val="20"/>
                <w:szCs w:val="20"/>
              </w:rPr>
            </w:pPr>
            <w:r>
              <w:rPr>
                <w:rFonts w:ascii="Garamond" w:hAnsi="Garamond"/>
                <w:sz w:val="20"/>
                <w:szCs w:val="20"/>
              </w:rPr>
              <w:t>Rozdział: III.10.1</w:t>
            </w:r>
          </w:p>
          <w:p w14:paraId="0FB2136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EEB8C"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3C3E"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0776DCF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14:paraId="38CB6F17" w14:textId="7777777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1CD37"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lastRenderedPageBreak/>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A710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14:paraId="508FD0C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9EA1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49B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5AC453B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BFADB4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8B4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8753C"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63B66E37"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F11B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77C3D"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475F313"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3FAC604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9D45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38F8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267709C9"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3DA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C52F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14:paraId="3BF84CF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14:paraId="12D1730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6CD3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00F5"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14:paraId="49D09244"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1DA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79A64"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91AC3A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3D1D93E8"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7A45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8B004" w14:textId="77777777"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14:paraId="3775607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1CA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F29EB"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E87DC5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1F33C4B"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0071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C0493"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2A8366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AB27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D59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158424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223746E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CB9F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67BA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3D3182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540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AAC84"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14:paraId="19490AF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3A779D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FDB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9.Rozwiązania regulacyjne wzmacniające zaangażowanie </w:t>
            </w:r>
            <w:proofErr w:type="spellStart"/>
            <w:r w:rsidRPr="00B27B1A">
              <w:rPr>
                <w:rFonts w:ascii="Garamond" w:eastAsia="Arial" w:hAnsi="Garamond"/>
                <w:sz w:val="20"/>
                <w:szCs w:val="20"/>
              </w:rPr>
              <w:t>NGO’s</w:t>
            </w:r>
            <w:proofErr w:type="spellEnd"/>
            <w:r w:rsidRPr="00B27B1A">
              <w:rPr>
                <w:rFonts w:ascii="Garamond" w:eastAsia="Arial" w:hAnsi="Garamond"/>
                <w:sz w:val="20"/>
                <w:szCs w:val="20"/>
              </w:rPr>
              <w:t xml:space="preserve">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FC5AC"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14:paraId="572F24C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4046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A7A4E"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14:paraId="4D42B85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8527B0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9ED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EF9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08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7E963"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14:paraId="78E15A4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14:paraId="0F470FAB" w14:textId="77777777" w:rsidR="009975D4" w:rsidRPr="009C6954" w:rsidRDefault="009C6954" w:rsidP="00053E0D">
      <w:pPr>
        <w:pStyle w:val="Styl1"/>
        <w:shd w:val="clear" w:color="auto" w:fill="auto"/>
        <w:rPr>
          <w:b w:val="0"/>
        </w:rPr>
      </w:pPr>
      <w:r w:rsidRPr="009C6954">
        <w:rPr>
          <w:b w:val="0"/>
        </w:rPr>
        <w:t xml:space="preserve">Źródło: opracowanie własne </w:t>
      </w:r>
    </w:p>
    <w:p w14:paraId="3430CF4A" w14:textId="77777777" w:rsidR="009C6954" w:rsidRDefault="009C6954" w:rsidP="00053E0D">
      <w:pPr>
        <w:pStyle w:val="Styl1"/>
        <w:shd w:val="clear" w:color="auto" w:fill="auto"/>
      </w:pPr>
    </w:p>
    <w:p w14:paraId="4F8D1E40" w14:textId="77777777" w:rsidR="006F4114" w:rsidRPr="00F95F01" w:rsidRDefault="006F4114" w:rsidP="002B624D">
      <w:pPr>
        <w:pStyle w:val="Nagwek1"/>
      </w:pPr>
      <w:bookmarkStart w:id="47" w:name="_Toc439094742"/>
      <w:r w:rsidRPr="00F95F01">
        <w:t>V. CELE I WSKAŹNIKI</w:t>
      </w:r>
      <w:bookmarkEnd w:id="47"/>
    </w:p>
    <w:p w14:paraId="73CE6B51" w14:textId="77777777" w:rsidR="00232E41" w:rsidRPr="00F95F01" w:rsidRDefault="00232E41" w:rsidP="008C1101">
      <w:pPr>
        <w:jc w:val="both"/>
        <w:rPr>
          <w:rFonts w:ascii="Garamond" w:eastAsia="Calibri" w:hAnsi="Garamond"/>
          <w:b/>
          <w:sz w:val="22"/>
          <w:szCs w:val="22"/>
          <w:lang w:eastAsia="en-US"/>
        </w:rPr>
      </w:pPr>
    </w:p>
    <w:p w14:paraId="50F7FC1C" w14:textId="77777777" w:rsidR="00626EE0" w:rsidRPr="0075264F" w:rsidRDefault="00626EE0" w:rsidP="002941A3">
      <w:pPr>
        <w:pStyle w:val="Nagwek2"/>
      </w:pPr>
      <w:bookmarkStart w:id="48" w:name="_Toc439094743"/>
      <w:r w:rsidRPr="0075264F">
        <w:t>Wprowadzenie</w:t>
      </w:r>
      <w:bookmarkEnd w:id="48"/>
      <w:r w:rsidRPr="0075264F">
        <w:t xml:space="preserve"> </w:t>
      </w:r>
    </w:p>
    <w:p w14:paraId="548F9769" w14:textId="77777777"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 xml:space="preserve">ozwoju dla obszaru PLGR będzie realizowana w ramach Programu Rozwoju Obszarów Wiejskich 2014-2020 ( PROW ) oraz Programu Operacyjnego Rybactwo i Morze 2014 – 2020 ( PO </w:t>
      </w:r>
      <w:proofErr w:type="spellStart"/>
      <w:r w:rsidR="00626EE0" w:rsidRPr="00F95F01">
        <w:rPr>
          <w:rFonts w:ascii="Garamond" w:eastAsia="Calibri" w:hAnsi="Garamond"/>
          <w:sz w:val="22"/>
          <w:szCs w:val="22"/>
          <w:lang w:eastAsia="en-US"/>
        </w:rPr>
        <w:t>R</w:t>
      </w:r>
      <w:r w:rsidR="00B5649E">
        <w:rPr>
          <w:rFonts w:ascii="Garamond" w:eastAsia="Calibri" w:hAnsi="Garamond"/>
          <w:sz w:val="22"/>
          <w:szCs w:val="22"/>
          <w:lang w:eastAsia="en-US"/>
        </w:rPr>
        <w:t>iM</w:t>
      </w:r>
      <w:proofErr w:type="spellEnd"/>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defaworyzowanych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defaworyzowanych przy wdrażaniu projektów. </w:t>
      </w:r>
    </w:p>
    <w:p w14:paraId="23B07DCC" w14:textId="77777777" w:rsidR="00626EE0" w:rsidRPr="00F95F01" w:rsidRDefault="00626EE0" w:rsidP="002941A3">
      <w:pPr>
        <w:pStyle w:val="Nagwek2"/>
      </w:pPr>
      <w:bookmarkStart w:id="49" w:name="_Toc438586317"/>
      <w:bookmarkStart w:id="50" w:name="_Toc439094744"/>
      <w:r w:rsidRPr="00F95F01">
        <w:lastRenderedPageBreak/>
        <w:t>Specyfikacja i opis celów ogólnych, przypisanych im celów szczegółowych i przedsięwzięć oraz uzasadnienie ich sformułowania w oparciu o konsultacje społeczne i powiązanie z analizą SWOT.</w:t>
      </w:r>
      <w:bookmarkEnd w:id="49"/>
      <w:bookmarkEnd w:id="50"/>
    </w:p>
    <w:p w14:paraId="44D6CF1B" w14:textId="77777777"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14:paraId="7FD40A08" w14:textId="77777777"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14:paraId="0491E333" w14:textId="77777777"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14:paraId="6BC5CC9A" w14:textId="77777777" w:rsidR="0001670D" w:rsidRPr="00F95F01" w:rsidRDefault="0001670D" w:rsidP="004E39C3">
      <w:pPr>
        <w:jc w:val="both"/>
        <w:rPr>
          <w:rFonts w:ascii="Garamond" w:eastAsia="Calibri" w:hAnsi="Garamond"/>
          <w:sz w:val="22"/>
          <w:szCs w:val="22"/>
          <w:lang w:eastAsia="en-US"/>
        </w:rPr>
      </w:pPr>
    </w:p>
    <w:p w14:paraId="1E472F2D" w14:textId="77777777"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14:paraId="2BE9954F" w14:textId="77777777"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14:paraId="3B11C7E0" w14:textId="77777777" w:rsidR="00626EE0" w:rsidRDefault="00626EE0" w:rsidP="004E39C3">
      <w:pPr>
        <w:jc w:val="center"/>
        <w:rPr>
          <w:rFonts w:ascii="Garamond" w:eastAsia="Calibri" w:hAnsi="Garamond"/>
          <w:b/>
          <w:sz w:val="22"/>
          <w:szCs w:val="22"/>
          <w:lang w:eastAsia="en-US"/>
        </w:rPr>
      </w:pPr>
    </w:p>
    <w:p w14:paraId="342D9D7D" w14:textId="77777777"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14:paraId="54FF9854" w14:textId="77777777"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14:paraId="6C83B923" w14:textId="77777777"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14:paraId="14625FC4" w14:textId="77777777"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14:paraId="1D0092FC" w14:textId="77777777" w:rsidR="005206F7" w:rsidRDefault="005206F7" w:rsidP="005206F7">
      <w:pPr>
        <w:jc w:val="both"/>
        <w:rPr>
          <w:rFonts w:ascii="Garamond" w:eastAsia="Calibri" w:hAnsi="Garamond"/>
          <w:b/>
          <w:sz w:val="22"/>
          <w:szCs w:val="22"/>
          <w:lang w:eastAsia="en-US"/>
        </w:rPr>
      </w:pPr>
    </w:p>
    <w:p w14:paraId="3A138A8A" w14:textId="77777777" w:rsidR="00F95F2E" w:rsidRDefault="00F95F2E" w:rsidP="00F4474A">
      <w:pPr>
        <w:jc w:val="both"/>
        <w:rPr>
          <w:rFonts w:ascii="Garamond" w:eastAsia="Calibri" w:hAnsi="Garamond"/>
          <w:b/>
          <w:sz w:val="22"/>
          <w:szCs w:val="22"/>
          <w:lang w:eastAsia="en-US"/>
        </w:rPr>
      </w:pPr>
      <w:r w:rsidRPr="001F41B9">
        <w:rPr>
          <w:rFonts w:ascii="Garamond" w:eastAsia="Calibri" w:hAnsi="Garamond"/>
          <w:b/>
          <w:sz w:val="22"/>
          <w:szCs w:val="22"/>
          <w:lang w:eastAsia="en-US"/>
        </w:rPr>
        <w:t>Pomoc na wskazane poniżej przedsięwzięcia przyznawana będzie</w:t>
      </w:r>
      <w:r w:rsidR="00BC20D7" w:rsidRPr="001F41B9">
        <w:rPr>
          <w:rFonts w:ascii="Garamond" w:eastAsia="Calibri" w:hAnsi="Garamond"/>
          <w:b/>
          <w:sz w:val="22"/>
          <w:szCs w:val="22"/>
          <w:lang w:eastAsia="en-US"/>
        </w:rPr>
        <w:t xml:space="preserve"> w szczególności</w:t>
      </w:r>
      <w:r w:rsidRPr="001F41B9">
        <w:rPr>
          <w:rFonts w:ascii="Garamond" w:eastAsia="Calibri" w:hAnsi="Garamond"/>
          <w:b/>
          <w:sz w:val="22"/>
          <w:szCs w:val="22"/>
          <w:lang w:eastAsia="en-US"/>
        </w:rPr>
        <w:t xml:space="preserve"> zgodnie z warunkami określonymi </w:t>
      </w:r>
      <w:r w:rsidR="006E6F60" w:rsidRPr="001F41B9">
        <w:rPr>
          <w:rFonts w:ascii="Garamond" w:eastAsia="Calibri" w:hAnsi="Garamond"/>
          <w:b/>
          <w:sz w:val="22"/>
          <w:szCs w:val="22"/>
          <w:lang w:eastAsia="en-US"/>
        </w:rPr>
        <w:t>o rozporządzeniach</w:t>
      </w:r>
      <w:r w:rsidR="00F4474A" w:rsidRPr="001F41B9">
        <w:rPr>
          <w:rFonts w:ascii="Garamond" w:eastAsia="Calibri" w:hAnsi="Garamond"/>
          <w:b/>
          <w:sz w:val="22"/>
          <w:szCs w:val="22"/>
          <w:lang w:eastAsia="en-US"/>
        </w:rPr>
        <w:t>:</w:t>
      </w:r>
      <w:r w:rsidR="006E6F60" w:rsidRPr="001F41B9">
        <w:rPr>
          <w:rFonts w:ascii="Garamond" w:eastAsia="Calibri" w:hAnsi="Garamond"/>
          <w:b/>
          <w:sz w:val="22"/>
          <w:szCs w:val="22"/>
          <w:lang w:eastAsia="en-US"/>
        </w:rPr>
        <w:t xml:space="preserve"> </w:t>
      </w:r>
      <w:r w:rsidR="00F4474A" w:rsidRPr="001F41B9">
        <w:rPr>
          <w:rFonts w:ascii="Garamond" w:eastAsia="Calibri" w:hAnsi="Garamond"/>
          <w:b/>
          <w:sz w:val="22"/>
          <w:szCs w:val="22"/>
          <w:lang w:eastAsia="en-US"/>
        </w:rPr>
        <w:t xml:space="preserve">Ministra Rolnictwa I Rozwoju Wsi </w:t>
      </w:r>
      <w:r w:rsidRPr="001F41B9">
        <w:rPr>
          <w:rFonts w:ascii="Garamond" w:eastAsia="Calibri" w:hAnsi="Garamond"/>
          <w:b/>
          <w:sz w:val="22"/>
          <w:szCs w:val="22"/>
          <w:lang w:eastAsia="en-US"/>
        </w:rPr>
        <w:t>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1F41B9">
        <w:rPr>
          <w:rFonts w:ascii="Garamond" w:eastAsia="Calibri" w:hAnsi="Garamond"/>
          <w:sz w:val="22"/>
          <w:szCs w:val="22"/>
          <w:lang w:eastAsia="en-US"/>
        </w:rPr>
        <w:t xml:space="preserve"> </w:t>
      </w:r>
      <w:r w:rsidR="005206F7" w:rsidRPr="001F41B9">
        <w:rPr>
          <w:rFonts w:ascii="Garamond" w:eastAsia="Calibri" w:hAnsi="Garamond"/>
          <w:sz w:val="22"/>
          <w:szCs w:val="22"/>
          <w:lang w:eastAsia="en-US"/>
        </w:rPr>
        <w:t xml:space="preserve">oraz </w:t>
      </w:r>
      <w:r w:rsidR="00F4474A" w:rsidRPr="001F41B9">
        <w:rPr>
          <w:rFonts w:ascii="Garamond" w:eastAsia="Calibri" w:hAnsi="Garamond"/>
          <w:b/>
          <w:sz w:val="22"/>
          <w:szCs w:val="22"/>
          <w:lang w:eastAsia="en-US"/>
        </w:rPr>
        <w:t xml:space="preserve">Ministra Gospodarki Morskiej I Żeglugi Śródlądowej </w:t>
      </w:r>
      <w:r w:rsidR="00C73A4D" w:rsidRPr="001F41B9">
        <w:rPr>
          <w:rFonts w:ascii="Garamond" w:eastAsia="Calibri" w:hAnsi="Garamond"/>
          <w:b/>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sidRPr="001F41B9">
        <w:rPr>
          <w:rFonts w:ascii="Garamond" w:eastAsia="Calibri" w:hAnsi="Garamond"/>
          <w:b/>
          <w:sz w:val="22"/>
          <w:szCs w:val="22"/>
          <w:lang w:eastAsia="en-US"/>
        </w:rPr>
        <w:t xml:space="preserve"> Operacyjnym „Rybactwo i Morze”, stosownych ustaw regulujących wdrażanie w/w rozporządzeń oraz</w:t>
      </w:r>
      <w:r w:rsidRPr="001F41B9">
        <w:rPr>
          <w:rFonts w:ascii="Garamond" w:eastAsia="Calibri" w:hAnsi="Garamond"/>
          <w:b/>
          <w:sz w:val="22"/>
          <w:szCs w:val="22"/>
          <w:lang w:eastAsia="en-US"/>
        </w:rPr>
        <w:t xml:space="preserve"> </w:t>
      </w:r>
      <w:r w:rsidRPr="00E14CBB">
        <w:rPr>
          <w:rFonts w:ascii="Garamond" w:eastAsia="Calibri" w:hAnsi="Garamond"/>
          <w:b/>
          <w:sz w:val="22"/>
          <w:szCs w:val="22"/>
          <w:lang w:eastAsia="en-US"/>
        </w:rPr>
        <w:t xml:space="preserve">szczegółowymi warunkami określonymi w LSR </w:t>
      </w:r>
      <w:r w:rsidR="001E5136">
        <w:rPr>
          <w:rFonts w:ascii="Garamond" w:eastAsia="Calibri" w:hAnsi="Garamond"/>
          <w:b/>
          <w:sz w:val="22"/>
          <w:szCs w:val="22"/>
          <w:lang w:eastAsia="en-US"/>
        </w:rPr>
        <w:t>oraz procedurach PLGR.</w:t>
      </w:r>
    </w:p>
    <w:p w14:paraId="1AB6A46E" w14:textId="77777777" w:rsidR="00F4474A" w:rsidRPr="000E40B1" w:rsidRDefault="00F4474A" w:rsidP="00F4474A">
      <w:pPr>
        <w:jc w:val="both"/>
        <w:rPr>
          <w:rFonts w:ascii="Garamond" w:eastAsia="Calibri" w:hAnsi="Garamond"/>
          <w:b/>
          <w:sz w:val="22"/>
          <w:szCs w:val="22"/>
          <w:lang w:eastAsia="en-US"/>
        </w:rPr>
      </w:pPr>
    </w:p>
    <w:p w14:paraId="6BCED0B2" w14:textId="77777777"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lastRenderedPageBreak/>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14:paraId="78293A77" w14:textId="77777777" w:rsidR="00626EE0" w:rsidRPr="00F95F01" w:rsidRDefault="00626EE0" w:rsidP="004E39C3">
      <w:pPr>
        <w:jc w:val="both"/>
        <w:rPr>
          <w:rFonts w:ascii="Garamond" w:eastAsia="Calibri" w:hAnsi="Garamond"/>
          <w:b/>
          <w:color w:val="0070C0"/>
          <w:sz w:val="22"/>
          <w:szCs w:val="22"/>
          <w:lang w:eastAsia="en-US"/>
        </w:rPr>
      </w:pPr>
    </w:p>
    <w:p w14:paraId="60B4E688"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14:paraId="16FCE0A0" w14:textId="77777777"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14:paraId="7E421F35"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14:paraId="49B4203A"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14:paraId="1E45212C"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14:paraId="5D164F21"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3BE67D08"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14:paraId="14575FCB"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14:paraId="7702B7F3"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3E57D0E0"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14:paraId="49F4F4EB" w14:textId="77777777" w:rsidR="00F451C9" w:rsidRPr="00F95F01" w:rsidRDefault="00F451C9" w:rsidP="00DC651E">
      <w:pPr>
        <w:jc w:val="both"/>
        <w:rPr>
          <w:rFonts w:ascii="Garamond" w:eastAsia="Calibri" w:hAnsi="Garamond"/>
          <w:sz w:val="22"/>
          <w:szCs w:val="22"/>
          <w:lang w:eastAsia="en-US"/>
        </w:rPr>
      </w:pPr>
    </w:p>
    <w:p w14:paraId="5564C984" w14:textId="77777777"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 przypadku zidentyfikowanych grup defaworyzowanych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Wyniki badań ankietowych na obszarze </w:t>
      </w:r>
      <w:r w:rsidRPr="00F95F01">
        <w:rPr>
          <w:rFonts w:ascii="Garamond" w:eastAsia="Calibri" w:hAnsi="Garamond"/>
          <w:sz w:val="22"/>
          <w:szCs w:val="22"/>
          <w:lang w:eastAsia="en-US"/>
        </w:rPr>
        <w:lastRenderedPageBreak/>
        <w:t>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 xml:space="preserve">oraz dla PO </w:t>
      </w:r>
      <w:proofErr w:type="spellStart"/>
      <w:r w:rsidR="00B5649E">
        <w:rPr>
          <w:rFonts w:ascii="Garamond" w:eastAsia="Calibri" w:hAnsi="Garamond"/>
          <w:sz w:val="22"/>
          <w:szCs w:val="22"/>
          <w:lang w:eastAsia="en-US"/>
        </w:rPr>
        <w:t>RiM</w:t>
      </w:r>
      <w:proofErr w:type="spellEnd"/>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14:paraId="1693A73F" w14:textId="77777777"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14:paraId="3983CAA5" w14:textId="77777777"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14:paraId="1001DC9C"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14:paraId="3278F6C8"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14:paraId="65A033A4"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14:paraId="4DEA0460"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14:paraId="25B6C300" w14:textId="77777777" w:rsidR="00E6473D" w:rsidRPr="00F95F01" w:rsidRDefault="00E6473D" w:rsidP="007F290B">
      <w:pPr>
        <w:jc w:val="both"/>
        <w:rPr>
          <w:rFonts w:ascii="Garamond" w:eastAsia="Calibri" w:hAnsi="Garamond"/>
          <w:b/>
          <w:color w:val="C00000"/>
          <w:sz w:val="22"/>
          <w:szCs w:val="22"/>
          <w:lang w:eastAsia="en-US"/>
        </w:rPr>
      </w:pPr>
    </w:p>
    <w:p w14:paraId="6F638E98" w14:textId="77777777"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14:paraId="596254E1" w14:textId="77777777"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elementem LSR jest możliwość zaangażowania środków w rozwój infrastruktury warunkującej główne potencjalne motory rozwojowe obszaru. Rosnąca atrakcyjność osiedleńcza umożliwia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defaworyzowanych.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2C5F18BA" w14:textId="77777777"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14:paraId="57445B01" w14:textId="77777777"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7464217B" w14:textId="77777777"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14:paraId="40657002" w14:textId="77777777" w:rsidR="002B1152" w:rsidRPr="00F95F01" w:rsidRDefault="002B1152" w:rsidP="002B1152">
      <w:pPr>
        <w:jc w:val="both"/>
        <w:rPr>
          <w:rFonts w:ascii="Garamond" w:eastAsia="Calibri" w:hAnsi="Garamond"/>
          <w:b/>
          <w:sz w:val="22"/>
          <w:szCs w:val="22"/>
          <w:lang w:eastAsia="en-US"/>
        </w:rPr>
      </w:pPr>
    </w:p>
    <w:p w14:paraId="0E86CE2D"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14:paraId="64A058D5" w14:textId="77777777"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559"/>
        <w:gridCol w:w="993"/>
        <w:gridCol w:w="1559"/>
        <w:gridCol w:w="4252"/>
      </w:tblGrid>
      <w:tr w:rsidR="00226CA4" w:rsidRPr="00F95F01" w14:paraId="08FF98C1" w14:textId="77777777" w:rsidTr="00D04AB9">
        <w:trPr>
          <w:trHeight w:val="423"/>
        </w:trPr>
        <w:tc>
          <w:tcPr>
            <w:tcW w:w="1838" w:type="dxa"/>
            <w:vMerge w:val="restart"/>
            <w:shd w:val="clear" w:color="auto" w:fill="C5E0B3"/>
          </w:tcPr>
          <w:p w14:paraId="767CBDF7" w14:textId="77777777"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14:paraId="2A909DB9" w14:textId="77777777"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1A334C" w:rsidRPr="001A334C" w14:paraId="363DFE9F" w14:textId="77777777" w:rsidTr="00C42915">
        <w:tc>
          <w:tcPr>
            <w:tcW w:w="1838" w:type="dxa"/>
            <w:vMerge/>
            <w:shd w:val="clear" w:color="auto" w:fill="C5E0B3"/>
          </w:tcPr>
          <w:p w14:paraId="5093CFB9" w14:textId="77777777" w:rsidR="00226CA4" w:rsidRPr="001A334C" w:rsidRDefault="00226CA4" w:rsidP="004E39C3">
            <w:pPr>
              <w:spacing w:before="60" w:after="60"/>
              <w:jc w:val="center"/>
              <w:rPr>
                <w:rFonts w:ascii="Garamond" w:eastAsia="Calibri" w:hAnsi="Garamond"/>
                <w:sz w:val="22"/>
                <w:szCs w:val="22"/>
                <w:lang w:eastAsia="en-US"/>
              </w:rPr>
            </w:pPr>
          </w:p>
        </w:tc>
        <w:tc>
          <w:tcPr>
            <w:tcW w:w="1559" w:type="dxa"/>
            <w:shd w:val="clear" w:color="auto" w:fill="C5E0B3"/>
          </w:tcPr>
          <w:p w14:paraId="5194BB1B" w14:textId="77777777" w:rsidR="00226CA4" w:rsidRPr="001A334C" w:rsidRDefault="00226CA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3" w:type="dxa"/>
            <w:shd w:val="clear" w:color="auto" w:fill="C5E0B3"/>
          </w:tcPr>
          <w:p w14:paraId="51DADEE9" w14:textId="77777777" w:rsidR="00226CA4" w:rsidRPr="001A334C" w:rsidRDefault="00226CA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559" w:type="dxa"/>
            <w:shd w:val="clear" w:color="auto" w:fill="C5E0B3"/>
          </w:tcPr>
          <w:p w14:paraId="54A68442" w14:textId="45B9D615" w:rsidR="00226CA4" w:rsidRPr="001A334C" w:rsidRDefault="008508EB" w:rsidP="008508EB">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1641EC"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finansowe </w:t>
            </w:r>
          </w:p>
        </w:tc>
        <w:tc>
          <w:tcPr>
            <w:tcW w:w="4252" w:type="dxa"/>
            <w:shd w:val="clear" w:color="auto" w:fill="C5E0B3"/>
          </w:tcPr>
          <w:p w14:paraId="132CBC3C" w14:textId="77777777" w:rsidR="00226CA4" w:rsidRPr="001A334C" w:rsidRDefault="00226CA4" w:rsidP="004F2854">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Oczekiwane projekty w ramach </w:t>
            </w:r>
            <w:r w:rsidR="00F53952" w:rsidRPr="001A334C">
              <w:rPr>
                <w:rFonts w:ascii="Garamond" w:eastAsia="Calibri" w:hAnsi="Garamond"/>
                <w:sz w:val="22"/>
                <w:szCs w:val="22"/>
                <w:lang w:eastAsia="en-US"/>
              </w:rPr>
              <w:t>przedsięwzięcia</w:t>
            </w:r>
          </w:p>
        </w:tc>
      </w:tr>
      <w:tr w:rsidR="001A334C" w:rsidRPr="001A334C" w14:paraId="3B0508DB" w14:textId="77777777" w:rsidTr="00C42915">
        <w:tc>
          <w:tcPr>
            <w:tcW w:w="1838" w:type="dxa"/>
          </w:tcPr>
          <w:p w14:paraId="035DF5C7" w14:textId="77777777" w:rsidR="00B63927" w:rsidRPr="001A334C" w:rsidRDefault="00B010B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w:t>
            </w:r>
            <w:r w:rsidR="00651D46" w:rsidRPr="001A334C">
              <w:rPr>
                <w:rFonts w:ascii="Garamond" w:eastAsia="Calibri" w:hAnsi="Garamond"/>
                <w:sz w:val="22"/>
                <w:szCs w:val="22"/>
                <w:lang w:eastAsia="en-US"/>
              </w:rPr>
              <w:t>arunki</w:t>
            </w:r>
            <w:r w:rsidR="008508EB" w:rsidRPr="001A334C">
              <w:rPr>
                <w:rFonts w:ascii="Garamond" w:eastAsia="Calibri" w:hAnsi="Garamond"/>
                <w:sz w:val="22"/>
                <w:szCs w:val="22"/>
                <w:lang w:eastAsia="en-US"/>
              </w:rPr>
              <w:t xml:space="preserve"> wsparcia</w:t>
            </w:r>
            <w:r w:rsidR="00651D46" w:rsidRPr="001A334C">
              <w:rPr>
                <w:rFonts w:ascii="Garamond" w:eastAsia="Calibri" w:hAnsi="Garamond"/>
                <w:sz w:val="22"/>
                <w:szCs w:val="22"/>
                <w:lang w:eastAsia="en-US"/>
              </w:rPr>
              <w:t xml:space="preserve"> zgodn</w:t>
            </w:r>
            <w:r w:rsidRPr="001A334C">
              <w:rPr>
                <w:rFonts w:ascii="Garamond" w:eastAsia="Calibri" w:hAnsi="Garamond"/>
                <w:sz w:val="22"/>
                <w:szCs w:val="22"/>
                <w:lang w:eastAsia="en-US"/>
              </w:rPr>
              <w:t>e</w:t>
            </w:r>
            <w:r w:rsidR="00651D46" w:rsidRPr="001A334C">
              <w:rPr>
                <w:rFonts w:ascii="Garamond" w:eastAsia="Calibri" w:hAnsi="Garamond"/>
                <w:sz w:val="22"/>
                <w:szCs w:val="22"/>
                <w:lang w:eastAsia="en-US"/>
              </w:rPr>
              <w:t xml:space="preserve"> z </w:t>
            </w:r>
            <w:r w:rsidR="00C94A15" w:rsidRPr="001A334C">
              <w:rPr>
                <w:rFonts w:ascii="Garamond" w:eastAsia="Calibri" w:hAnsi="Garamond"/>
                <w:sz w:val="22"/>
                <w:szCs w:val="22"/>
                <w:lang w:eastAsia="en-US"/>
              </w:rPr>
              <w:t>rozporządzenie</w:t>
            </w:r>
            <w:r w:rsidR="00651D46" w:rsidRPr="001A334C">
              <w:rPr>
                <w:rFonts w:ascii="Garamond" w:eastAsia="Calibri" w:hAnsi="Garamond"/>
                <w:sz w:val="22"/>
                <w:szCs w:val="22"/>
                <w:lang w:eastAsia="en-US"/>
              </w:rPr>
              <w:t>m*</w:t>
            </w:r>
            <w:r w:rsidR="00B63927" w:rsidRPr="001A334C">
              <w:rPr>
                <w:rFonts w:ascii="Garamond" w:eastAsia="Calibri" w:hAnsi="Garamond"/>
                <w:sz w:val="22"/>
                <w:szCs w:val="22"/>
                <w:lang w:eastAsia="en-US"/>
              </w:rPr>
              <w:t xml:space="preserve"> dla operacji</w:t>
            </w:r>
            <w:r w:rsidR="00C94A15" w:rsidRPr="001A334C">
              <w:rPr>
                <w:rFonts w:ascii="Garamond" w:eastAsia="Calibri" w:hAnsi="Garamond"/>
                <w:sz w:val="22"/>
                <w:szCs w:val="22"/>
                <w:lang w:eastAsia="en-US"/>
              </w:rPr>
              <w:t xml:space="preserve"> </w:t>
            </w:r>
            <w:r w:rsidR="00B63927" w:rsidRPr="001A334C">
              <w:rPr>
                <w:rFonts w:ascii="Garamond" w:eastAsia="Calibri" w:hAnsi="Garamond"/>
                <w:sz w:val="22"/>
                <w:szCs w:val="22"/>
                <w:lang w:eastAsia="en-US"/>
              </w:rPr>
              <w:t xml:space="preserve">wskazanych w </w:t>
            </w:r>
          </w:p>
          <w:p w14:paraId="46AA88DE" w14:textId="77777777" w:rsidR="00626EE0" w:rsidRPr="001A334C" w:rsidRDefault="00B63927"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2.1 pkt.7</w:t>
            </w:r>
          </w:p>
          <w:p w14:paraId="1751819F" w14:textId="77777777" w:rsidR="00226CA4" w:rsidRPr="001A334C" w:rsidRDefault="00226CA4" w:rsidP="00651D46">
            <w:pPr>
              <w:jc w:val="center"/>
              <w:rPr>
                <w:rFonts w:ascii="Garamond" w:eastAsia="Calibri" w:hAnsi="Garamond"/>
                <w:sz w:val="22"/>
                <w:szCs w:val="22"/>
                <w:lang w:eastAsia="en-US"/>
              </w:rPr>
            </w:pPr>
          </w:p>
          <w:p w14:paraId="2CE6637D" w14:textId="77777777" w:rsidR="00626EE0" w:rsidRPr="001A334C" w:rsidRDefault="00226CA4" w:rsidP="00226CA4">
            <w:pPr>
              <w:rPr>
                <w:rFonts w:ascii="Garamond" w:eastAsia="Calibri" w:hAnsi="Garamond"/>
                <w:sz w:val="22"/>
                <w:szCs w:val="22"/>
                <w:lang w:eastAsia="en-US"/>
              </w:rPr>
            </w:pPr>
            <w:r w:rsidRPr="001A334C">
              <w:rPr>
                <w:rFonts w:ascii="Garamond" w:eastAsia="Calibri" w:hAnsi="Garamond"/>
                <w:sz w:val="22"/>
                <w:szCs w:val="22"/>
                <w:lang w:eastAsia="en-US"/>
              </w:rPr>
              <w:t xml:space="preserve"> </w:t>
            </w:r>
          </w:p>
        </w:tc>
        <w:tc>
          <w:tcPr>
            <w:tcW w:w="1559" w:type="dxa"/>
          </w:tcPr>
          <w:p w14:paraId="1D838B21" w14:textId="77777777" w:rsidR="00651D46" w:rsidRPr="001A334C" w:rsidRDefault="00651D46" w:rsidP="00651D46">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5A7D26DC" w14:textId="77777777" w:rsidR="00651D46" w:rsidRPr="001A334C" w:rsidRDefault="00651D46" w:rsidP="00651D46">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0E48B6C4" w14:textId="77777777" w:rsidR="00626EE0" w:rsidRPr="001A334C" w:rsidRDefault="00651D46" w:rsidP="00FE210C">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 sektor publiczny</w:t>
            </w:r>
          </w:p>
        </w:tc>
        <w:tc>
          <w:tcPr>
            <w:tcW w:w="993" w:type="dxa"/>
          </w:tcPr>
          <w:p w14:paraId="169845D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ABAF069" w14:textId="77777777" w:rsidR="00626EE0" w:rsidRPr="001A334C" w:rsidRDefault="00626EE0" w:rsidP="004E39C3">
            <w:pPr>
              <w:jc w:val="center"/>
              <w:rPr>
                <w:rFonts w:ascii="Garamond" w:eastAsia="Calibri" w:hAnsi="Garamond"/>
                <w:sz w:val="22"/>
                <w:szCs w:val="22"/>
                <w:lang w:eastAsia="en-US"/>
              </w:rPr>
            </w:pPr>
          </w:p>
          <w:p w14:paraId="20A5E0A9" w14:textId="77777777" w:rsidR="00626EE0" w:rsidRPr="001A334C" w:rsidRDefault="00651D46"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p>
        </w:tc>
        <w:tc>
          <w:tcPr>
            <w:tcW w:w="1559" w:type="dxa"/>
          </w:tcPr>
          <w:p w14:paraId="16A8782E" w14:textId="1FD71721"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35718573" w14:textId="6024A423" w:rsidR="003E767D" w:rsidRPr="001A334C" w:rsidRDefault="003E767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66 018,22 euro</w:t>
            </w:r>
          </w:p>
          <w:p w14:paraId="78B9AF8C" w14:textId="77777777" w:rsidR="00616E72" w:rsidRPr="001A334C" w:rsidRDefault="00616E72" w:rsidP="004E39C3">
            <w:pPr>
              <w:jc w:val="center"/>
              <w:rPr>
                <w:rFonts w:ascii="Garamond" w:eastAsia="Calibri" w:hAnsi="Garamond"/>
                <w:sz w:val="22"/>
                <w:szCs w:val="22"/>
                <w:lang w:eastAsia="en-US"/>
              </w:rPr>
            </w:pPr>
          </w:p>
          <w:p w14:paraId="0F7ED4CC" w14:textId="77777777" w:rsidR="00626EE0" w:rsidRPr="001A334C" w:rsidRDefault="00651D46"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 wsparcia</w:t>
            </w:r>
            <w:r w:rsidR="00626EE0" w:rsidRPr="001A334C">
              <w:rPr>
                <w:rFonts w:ascii="Garamond" w:eastAsia="Calibri" w:hAnsi="Garamond"/>
                <w:sz w:val="22"/>
                <w:szCs w:val="22"/>
                <w:lang w:eastAsia="en-US"/>
              </w:rPr>
              <w:t>:</w:t>
            </w:r>
          </w:p>
          <w:p w14:paraId="0FB659F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63,63%</w:t>
            </w:r>
          </w:p>
          <w:p w14:paraId="61A754D7" w14:textId="77777777" w:rsidR="00626EE0" w:rsidRPr="001A334C" w:rsidRDefault="00626EE0" w:rsidP="004E39C3">
            <w:pPr>
              <w:jc w:val="center"/>
              <w:rPr>
                <w:rFonts w:ascii="Garamond" w:eastAsia="Calibri" w:hAnsi="Garamond"/>
                <w:sz w:val="22"/>
                <w:szCs w:val="22"/>
                <w:lang w:eastAsia="en-US"/>
              </w:rPr>
            </w:pPr>
          </w:p>
          <w:p w14:paraId="6B6EA7B3" w14:textId="77777777" w:rsidR="00626EE0" w:rsidRPr="001A334C" w:rsidRDefault="00626EE0" w:rsidP="006539D2">
            <w:pPr>
              <w:rPr>
                <w:rFonts w:ascii="Garamond" w:eastAsia="Calibri" w:hAnsi="Garamond"/>
                <w:sz w:val="22"/>
                <w:szCs w:val="22"/>
                <w:lang w:eastAsia="en-US"/>
              </w:rPr>
            </w:pPr>
          </w:p>
        </w:tc>
        <w:tc>
          <w:tcPr>
            <w:tcW w:w="4252" w:type="dxa"/>
          </w:tcPr>
          <w:p w14:paraId="0F2477F0"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szkół publicznych</w:t>
            </w:r>
          </w:p>
          <w:p w14:paraId="0519FA0C"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zakładów opieki zdrowotnej</w:t>
            </w:r>
          </w:p>
          <w:p w14:paraId="509A5941"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prowadzące do zakładów opieki społecznej</w:t>
            </w:r>
          </w:p>
          <w:p w14:paraId="4C5EE39C" w14:textId="77777777" w:rsidR="00626EE0" w:rsidRPr="001A334C" w:rsidRDefault="00626EE0" w:rsidP="009C63DD">
            <w:pPr>
              <w:numPr>
                <w:ilvl w:val="0"/>
                <w:numId w:val="32"/>
              </w:numPr>
              <w:spacing w:after="200"/>
              <w:ind w:left="176" w:hanging="176"/>
              <w:contextualSpacing/>
              <w:jc w:val="both"/>
              <w:rPr>
                <w:rFonts w:ascii="Garamond" w:eastAsia="Calibri" w:hAnsi="Garamond"/>
                <w:sz w:val="22"/>
                <w:szCs w:val="22"/>
                <w:lang w:eastAsia="en-US"/>
              </w:rPr>
            </w:pPr>
            <w:r w:rsidRPr="001A334C">
              <w:rPr>
                <w:rFonts w:ascii="Garamond" w:eastAsia="Calibri" w:hAnsi="Garamond"/>
                <w:sz w:val="22"/>
                <w:szCs w:val="22"/>
                <w:lang w:eastAsia="en-US"/>
              </w:rPr>
              <w:t>drogi gminne i powiatowe w miejscowościach zamieszkałych przez mniej niż 5 tyś mieszkańców</w:t>
            </w:r>
          </w:p>
          <w:p w14:paraId="6F4EBF12" w14:textId="77777777" w:rsidR="00963980" w:rsidRPr="001A334C" w:rsidRDefault="00963980" w:rsidP="00963980">
            <w:pPr>
              <w:spacing w:after="200"/>
              <w:ind w:left="176"/>
              <w:contextualSpacing/>
              <w:jc w:val="both"/>
              <w:rPr>
                <w:rFonts w:ascii="Garamond" w:eastAsia="Calibri" w:hAnsi="Garamond"/>
                <w:sz w:val="22"/>
                <w:szCs w:val="22"/>
                <w:lang w:eastAsia="en-US"/>
              </w:rPr>
            </w:pPr>
          </w:p>
        </w:tc>
      </w:tr>
    </w:tbl>
    <w:p w14:paraId="4B318204" w14:textId="0556AD5D" w:rsidR="00626EE0" w:rsidRPr="001A334C" w:rsidRDefault="00626EE0" w:rsidP="004E39C3">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45559FBB" w14:textId="06909017" w:rsidR="00933C03" w:rsidRPr="001A334C" w:rsidRDefault="001641EC" w:rsidP="004E39C3">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 xml:space="preserve">** alokacja indykatywna przy kursie euro 4 zł </w:t>
      </w:r>
      <w:r w:rsidR="002A2758" w:rsidRPr="001A334C">
        <w:rPr>
          <w:rFonts w:ascii="Garamond" w:eastAsia="Calibri" w:hAnsi="Garamond"/>
          <w:i/>
          <w:sz w:val="22"/>
          <w:szCs w:val="22"/>
          <w:lang w:eastAsia="en-US"/>
        </w:rPr>
        <w:t>( podobnie dla wszystkich przedsięwzięć )</w:t>
      </w:r>
    </w:p>
    <w:p w14:paraId="00DD9F55"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14:paraId="51361D8D" w14:textId="77777777"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14:paraId="1E54F597" w14:textId="2082445F"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promowania pro-ekologicznych postaw i zachowań,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3C5E51E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09783581"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63A946A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14:paraId="7007E4E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14:paraId="79E6791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14:paraId="19C15B1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9CFC66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14:paraId="22FA9FAE" w14:textId="77777777"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14:paraId="03CC9647" w14:textId="77777777" w:rsidR="001B6459" w:rsidRDefault="001B6459" w:rsidP="001B6459">
      <w:pPr>
        <w:jc w:val="both"/>
        <w:rPr>
          <w:rFonts w:ascii="Garamond" w:eastAsia="Calibri" w:hAnsi="Garamond"/>
          <w:b/>
          <w:sz w:val="22"/>
          <w:szCs w:val="22"/>
          <w:lang w:eastAsia="en-US"/>
        </w:rPr>
      </w:pPr>
    </w:p>
    <w:p w14:paraId="5AADE0E2" w14:textId="77777777" w:rsidR="00963980" w:rsidRPr="00F95F01" w:rsidRDefault="00963980" w:rsidP="001B6459">
      <w:pPr>
        <w:jc w:val="both"/>
        <w:rPr>
          <w:rFonts w:ascii="Garamond" w:eastAsia="Calibri" w:hAnsi="Garamond"/>
          <w:b/>
          <w:sz w:val="22"/>
          <w:szCs w:val="22"/>
          <w:lang w:eastAsia="en-US"/>
        </w:rPr>
      </w:pPr>
    </w:p>
    <w:p w14:paraId="5B9915B1"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E20E1B" w14:textId="77777777" w:rsidR="009C6954" w:rsidRDefault="009C6954" w:rsidP="00963980">
      <w:pPr>
        <w:shd w:val="clear" w:color="auto" w:fill="FFFFFF"/>
        <w:jc w:val="both"/>
        <w:rPr>
          <w:rFonts w:ascii="Garamond" w:eastAsia="Calibri" w:hAnsi="Garamond"/>
          <w:b/>
          <w:sz w:val="22"/>
          <w:szCs w:val="22"/>
          <w:lang w:eastAsia="en-US"/>
        </w:rPr>
      </w:pPr>
    </w:p>
    <w:p w14:paraId="6D43DD60"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51" w:name="_Hlk69995497"/>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zachowań proekologicznych</w:t>
      </w:r>
    </w:p>
    <w:tbl>
      <w:tblPr>
        <w:tblStyle w:val="Tabela-Siatka3"/>
        <w:tblW w:w="10343" w:type="dxa"/>
        <w:tblLayout w:type="fixed"/>
        <w:tblLook w:val="04A0" w:firstRow="1" w:lastRow="0" w:firstColumn="1" w:lastColumn="0" w:noHBand="0" w:noVBand="1"/>
      </w:tblPr>
      <w:tblGrid>
        <w:gridCol w:w="1129"/>
        <w:gridCol w:w="2410"/>
        <w:gridCol w:w="992"/>
        <w:gridCol w:w="1560"/>
        <w:gridCol w:w="4252"/>
      </w:tblGrid>
      <w:tr w:rsidR="0066602D" w:rsidRPr="00F95F01" w14:paraId="128403AB" w14:textId="77777777" w:rsidTr="00E94F7E">
        <w:tc>
          <w:tcPr>
            <w:tcW w:w="1129" w:type="dxa"/>
            <w:vMerge w:val="restart"/>
            <w:shd w:val="clear" w:color="auto" w:fill="C5E0B3"/>
          </w:tcPr>
          <w:bookmarkEnd w:id="51"/>
          <w:p w14:paraId="5F909539" w14:textId="77777777"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9214" w:type="dxa"/>
            <w:gridSpan w:val="4"/>
            <w:shd w:val="clear" w:color="auto" w:fill="C5E0B3"/>
          </w:tcPr>
          <w:p w14:paraId="48B99488" w14:textId="77777777"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14:paraId="679D6E82" w14:textId="77777777" w:rsidTr="00D10D1D">
        <w:tc>
          <w:tcPr>
            <w:tcW w:w="1129" w:type="dxa"/>
            <w:vMerge/>
            <w:shd w:val="clear" w:color="auto" w:fill="C5E0B3"/>
          </w:tcPr>
          <w:p w14:paraId="6D8D7DED" w14:textId="77777777"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14:paraId="6824DFE3"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69ADEBCB"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503BACE7" w14:textId="77777777"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252" w:type="dxa"/>
            <w:shd w:val="clear" w:color="auto" w:fill="C5E0B3"/>
          </w:tcPr>
          <w:p w14:paraId="1C64F1D0" w14:textId="77777777"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14:paraId="3E86BF0C" w14:textId="77777777" w:rsidTr="00D10D1D">
        <w:trPr>
          <w:trHeight w:val="1996"/>
        </w:trPr>
        <w:tc>
          <w:tcPr>
            <w:tcW w:w="1129" w:type="dxa"/>
            <w:vMerge w:val="restart"/>
          </w:tcPr>
          <w:p w14:paraId="6DBB691D" w14:textId="03E0A25B" w:rsidR="00CA039D" w:rsidRPr="00F95F01" w:rsidRDefault="00212D57"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 xml:space="preserve"> </w:t>
            </w:r>
          </w:p>
          <w:p w14:paraId="49BC7E7D"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5F4D4C1D"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14:paraId="336DD20C"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14:paraId="171FE436" w14:textId="77777777"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14:paraId="3D82BAE4" w14:textId="77777777"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14:paraId="76D7519E" w14:textId="77777777" w:rsidR="00626EE0"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p w14:paraId="5B489D69" w14:textId="6E0FFFDA" w:rsidR="00EE54AD" w:rsidRPr="00F95F01" w:rsidRDefault="00EE54AD" w:rsidP="00022438">
            <w:pPr>
              <w:jc w:val="center"/>
              <w:rPr>
                <w:rFonts w:ascii="Garamond" w:eastAsia="Calibri" w:hAnsi="Garamond"/>
                <w:color w:val="000000"/>
                <w:sz w:val="22"/>
                <w:szCs w:val="22"/>
                <w:lang w:eastAsia="en-US"/>
              </w:rPr>
            </w:pPr>
          </w:p>
        </w:tc>
        <w:tc>
          <w:tcPr>
            <w:tcW w:w="992" w:type="dxa"/>
          </w:tcPr>
          <w:p w14:paraId="0BCBA428"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1E65524C"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14:paraId="3012F731"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14:paraId="62A1D483" w14:textId="77777777" w:rsidR="00626EE0" w:rsidRPr="00F95F01" w:rsidRDefault="00626EE0" w:rsidP="004E39C3">
            <w:pPr>
              <w:jc w:val="center"/>
              <w:rPr>
                <w:rFonts w:ascii="Garamond" w:eastAsia="Calibri" w:hAnsi="Garamond"/>
                <w:color w:val="000000"/>
                <w:sz w:val="22"/>
                <w:szCs w:val="22"/>
                <w:lang w:eastAsia="en-US"/>
              </w:rPr>
            </w:pPr>
          </w:p>
        </w:tc>
        <w:tc>
          <w:tcPr>
            <w:tcW w:w="1560" w:type="dxa"/>
          </w:tcPr>
          <w:p w14:paraId="75628AE4" w14:textId="618F36FA"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4E3D073C" w14:textId="773A0A61" w:rsidR="00D10D1D" w:rsidRDefault="00D10D1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47 525,47 euro </w:t>
            </w:r>
          </w:p>
          <w:p w14:paraId="08AD1CAF" w14:textId="410358E1" w:rsidR="006B7B37" w:rsidRDefault="006B7B37" w:rsidP="004E39C3">
            <w:pPr>
              <w:jc w:val="center"/>
              <w:rPr>
                <w:rFonts w:ascii="Garamond" w:eastAsia="Calibri" w:hAnsi="Garamond"/>
                <w:sz w:val="22"/>
                <w:szCs w:val="22"/>
                <w:lang w:eastAsia="en-US"/>
              </w:rPr>
            </w:pPr>
            <w:r>
              <w:rPr>
                <w:rFonts w:ascii="Garamond" w:eastAsia="Calibri" w:hAnsi="Garamond"/>
                <w:sz w:val="22"/>
                <w:szCs w:val="22"/>
                <w:lang w:eastAsia="en-US"/>
              </w:rPr>
              <w:t>+</w:t>
            </w:r>
          </w:p>
          <w:p w14:paraId="387578CB" w14:textId="02105DC8" w:rsidR="006B7B37" w:rsidRPr="006B7B37" w:rsidRDefault="00A22FA3" w:rsidP="004E39C3">
            <w:pPr>
              <w:jc w:val="center"/>
              <w:rPr>
                <w:rFonts w:ascii="Garamond" w:eastAsia="Calibri" w:hAnsi="Garamond"/>
                <w:b/>
                <w:bCs/>
                <w:color w:val="FF0000"/>
                <w:sz w:val="22"/>
                <w:szCs w:val="22"/>
                <w:lang w:eastAsia="en-US"/>
              </w:rPr>
            </w:pPr>
            <w:r>
              <w:rPr>
                <w:rFonts w:ascii="Garamond" w:eastAsia="Calibri" w:hAnsi="Garamond"/>
                <w:b/>
                <w:bCs/>
                <w:color w:val="FF0000"/>
                <w:sz w:val="22"/>
                <w:szCs w:val="22"/>
                <w:lang w:eastAsia="en-US"/>
              </w:rPr>
              <w:t>5</w:t>
            </w:r>
            <w:r w:rsidR="006B7B37" w:rsidRPr="006B7B37">
              <w:rPr>
                <w:rFonts w:ascii="Garamond" w:eastAsia="Calibri" w:hAnsi="Garamond"/>
                <w:b/>
                <w:bCs/>
                <w:color w:val="FF0000"/>
                <w:sz w:val="22"/>
                <w:szCs w:val="22"/>
                <w:lang w:eastAsia="en-US"/>
              </w:rPr>
              <w:t>0 000 euro</w:t>
            </w:r>
          </w:p>
          <w:p w14:paraId="611DB330" w14:textId="77777777" w:rsidR="00D10D1D" w:rsidRPr="001A334C" w:rsidRDefault="00D10D1D" w:rsidP="004E39C3">
            <w:pPr>
              <w:jc w:val="center"/>
              <w:rPr>
                <w:rFonts w:ascii="Garamond" w:eastAsia="Calibri" w:hAnsi="Garamond"/>
                <w:sz w:val="22"/>
                <w:szCs w:val="22"/>
                <w:lang w:eastAsia="en-US"/>
              </w:rPr>
            </w:pPr>
          </w:p>
          <w:p w14:paraId="60773CD8" w14:textId="41C296BD" w:rsidR="00626EE0" w:rsidRPr="001A334C" w:rsidRDefault="00EB2495"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Max i</w:t>
            </w:r>
            <w:r w:rsidR="00626EE0" w:rsidRPr="001A334C">
              <w:rPr>
                <w:rFonts w:ascii="Garamond" w:eastAsia="Calibri" w:hAnsi="Garamond"/>
                <w:sz w:val="22"/>
                <w:szCs w:val="22"/>
                <w:lang w:eastAsia="en-US"/>
              </w:rPr>
              <w:t xml:space="preserve">ntensywność wsparcia: </w:t>
            </w:r>
          </w:p>
          <w:p w14:paraId="5966199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p w14:paraId="702ABAD9" w14:textId="24349F8A" w:rsidR="00053E0D" w:rsidRPr="001A334C" w:rsidRDefault="001B6459" w:rsidP="00A42386">
            <w:pPr>
              <w:jc w:val="center"/>
              <w:rPr>
                <w:rFonts w:ascii="Garamond" w:eastAsia="Calibri" w:hAnsi="Garamond"/>
                <w:sz w:val="22"/>
                <w:szCs w:val="22"/>
                <w:lang w:eastAsia="en-US"/>
              </w:rPr>
            </w:pPr>
            <w:r w:rsidRPr="001A334C">
              <w:rPr>
                <w:rFonts w:ascii="Garamond" w:eastAsia="Calibri" w:hAnsi="Garamond"/>
                <w:sz w:val="22"/>
                <w:szCs w:val="22"/>
                <w:lang w:eastAsia="en-US"/>
              </w:rPr>
              <w:t>/</w:t>
            </w:r>
            <w:r w:rsidR="00626EE0" w:rsidRPr="001A334C">
              <w:rPr>
                <w:rFonts w:ascii="Garamond" w:eastAsia="Calibri" w:hAnsi="Garamond"/>
                <w:sz w:val="22"/>
                <w:szCs w:val="22"/>
                <w:lang w:eastAsia="en-US"/>
              </w:rPr>
              <w:t>Projekt własny</w:t>
            </w:r>
            <w:r w:rsidR="00A42386">
              <w:rPr>
                <w:rFonts w:ascii="Garamond" w:eastAsia="Calibri" w:hAnsi="Garamond"/>
                <w:sz w:val="22"/>
                <w:szCs w:val="22"/>
                <w:lang w:eastAsia="en-US"/>
              </w:rPr>
              <w:t xml:space="preserve"> </w:t>
            </w:r>
            <w:r w:rsidR="00626EE0" w:rsidRPr="00A42386">
              <w:rPr>
                <w:rFonts w:ascii="Garamond" w:eastAsia="Calibri" w:hAnsi="Garamond"/>
                <w:color w:val="FF0000"/>
                <w:sz w:val="22"/>
                <w:szCs w:val="22"/>
                <w:lang w:eastAsia="en-US"/>
              </w:rPr>
              <w:t>9</w:t>
            </w:r>
            <w:r w:rsidR="00A42386" w:rsidRPr="00A42386">
              <w:rPr>
                <w:rFonts w:ascii="Garamond" w:eastAsia="Calibri" w:hAnsi="Garamond"/>
                <w:color w:val="FF0000"/>
                <w:sz w:val="22"/>
                <w:szCs w:val="22"/>
                <w:lang w:eastAsia="en-US"/>
              </w:rPr>
              <w:t>9</w:t>
            </w:r>
            <w:r w:rsidR="00626EE0" w:rsidRPr="00A42386">
              <w:rPr>
                <w:rFonts w:ascii="Garamond" w:eastAsia="Calibri" w:hAnsi="Garamond"/>
                <w:color w:val="FF0000"/>
                <w:sz w:val="22"/>
                <w:szCs w:val="22"/>
                <w:lang w:eastAsia="en-US"/>
              </w:rPr>
              <w:t>%</w:t>
            </w:r>
          </w:p>
        </w:tc>
        <w:tc>
          <w:tcPr>
            <w:tcW w:w="4252" w:type="dxa"/>
          </w:tcPr>
          <w:p w14:paraId="324F02BB" w14:textId="4C563758" w:rsidR="00626EE0"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z</w:t>
            </w:r>
            <w:r w:rsidR="00626EE0" w:rsidRPr="001A334C">
              <w:rPr>
                <w:rFonts w:ascii="Garamond" w:eastAsia="Calibri" w:hAnsi="Garamond"/>
                <w:sz w:val="22"/>
                <w:szCs w:val="22"/>
                <w:lang w:eastAsia="en-US"/>
              </w:rPr>
              <w:t>ajęcia edu</w:t>
            </w:r>
            <w:r w:rsidR="00CC2218" w:rsidRPr="001A334C">
              <w:rPr>
                <w:rFonts w:ascii="Garamond" w:eastAsia="Calibri" w:hAnsi="Garamond"/>
                <w:sz w:val="22"/>
                <w:szCs w:val="22"/>
                <w:lang w:eastAsia="en-US"/>
              </w:rPr>
              <w:t xml:space="preserve">kacyjne </w:t>
            </w:r>
            <w:r w:rsidR="00695B30" w:rsidRPr="00695B30">
              <w:rPr>
                <w:rFonts w:ascii="Garamond" w:eastAsia="Calibri" w:hAnsi="Garamond"/>
                <w:color w:val="FF0000"/>
                <w:sz w:val="22"/>
                <w:szCs w:val="22"/>
                <w:lang w:eastAsia="en-US"/>
              </w:rPr>
              <w:t xml:space="preserve">min. </w:t>
            </w:r>
            <w:r w:rsidR="00CC2218" w:rsidRPr="001A334C">
              <w:rPr>
                <w:rFonts w:ascii="Garamond" w:eastAsia="Calibri" w:hAnsi="Garamond"/>
                <w:sz w:val="22"/>
                <w:szCs w:val="22"/>
                <w:lang w:eastAsia="en-US"/>
              </w:rPr>
              <w:t>w szkołach podstawowych,</w:t>
            </w:r>
            <w:r w:rsidR="00626EE0" w:rsidRPr="001A334C">
              <w:rPr>
                <w:rFonts w:ascii="Garamond" w:eastAsia="Calibri" w:hAnsi="Garamond"/>
                <w:sz w:val="22"/>
                <w:szCs w:val="22"/>
                <w:lang w:eastAsia="en-US"/>
              </w:rPr>
              <w:t xml:space="preserve"> gimnazjach</w:t>
            </w:r>
            <w:r w:rsidR="00CC2218" w:rsidRPr="001A334C">
              <w:rPr>
                <w:rFonts w:ascii="Garamond" w:eastAsia="Calibri" w:hAnsi="Garamond"/>
                <w:sz w:val="22"/>
                <w:szCs w:val="22"/>
                <w:lang w:eastAsia="en-US"/>
              </w:rPr>
              <w:t xml:space="preserve"> i ponadgimnazjalnych </w:t>
            </w:r>
            <w:r w:rsidR="00626EE0" w:rsidRPr="001A334C">
              <w:rPr>
                <w:rFonts w:ascii="Garamond" w:eastAsia="Calibri" w:hAnsi="Garamond"/>
                <w:sz w:val="22"/>
                <w:szCs w:val="22"/>
                <w:lang w:eastAsia="en-US"/>
              </w:rPr>
              <w:t>na obszarze w oparciu o wspólny program</w:t>
            </w:r>
            <w:r w:rsidR="00CC2218" w:rsidRPr="001A334C">
              <w:rPr>
                <w:rFonts w:ascii="Garamond" w:eastAsia="Calibri" w:hAnsi="Garamond"/>
                <w:sz w:val="22"/>
                <w:szCs w:val="22"/>
                <w:lang w:eastAsia="en-US"/>
              </w:rPr>
              <w:t xml:space="preserve"> edukacyjny </w:t>
            </w:r>
          </w:p>
          <w:p w14:paraId="1C2888FE" w14:textId="77777777" w:rsidR="00626EE0"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z</w:t>
            </w:r>
            <w:r w:rsidR="00626EE0" w:rsidRPr="001A334C">
              <w:rPr>
                <w:rFonts w:ascii="Garamond" w:eastAsia="Calibri" w:hAnsi="Garamond"/>
                <w:sz w:val="22"/>
                <w:szCs w:val="22"/>
                <w:lang w:eastAsia="en-US"/>
              </w:rPr>
              <w:t>akup sprzętu i wyposażenia na zajęcia z edukacji ekologicznej</w:t>
            </w:r>
          </w:p>
          <w:p w14:paraId="68499122" w14:textId="0BCEB1E1" w:rsidR="00EE54AD" w:rsidRPr="001A334C" w:rsidRDefault="009B4604" w:rsidP="00EE54A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k</w:t>
            </w:r>
            <w:r w:rsidR="00626EE0" w:rsidRPr="001A334C">
              <w:rPr>
                <w:rFonts w:ascii="Garamond" w:eastAsia="Calibri" w:hAnsi="Garamond"/>
                <w:sz w:val="22"/>
                <w:szCs w:val="22"/>
                <w:lang w:eastAsia="en-US"/>
              </w:rPr>
              <w:t>onkurs</w:t>
            </w:r>
            <w:r w:rsidR="00CC2218" w:rsidRPr="001A334C">
              <w:rPr>
                <w:rFonts w:ascii="Garamond" w:eastAsia="Calibri" w:hAnsi="Garamond"/>
                <w:sz w:val="22"/>
                <w:szCs w:val="22"/>
                <w:lang w:eastAsia="en-US"/>
              </w:rPr>
              <w:t xml:space="preserve">y i warsztaty </w:t>
            </w:r>
            <w:r w:rsidR="00626EE0" w:rsidRPr="001A334C">
              <w:rPr>
                <w:rFonts w:ascii="Garamond" w:eastAsia="Calibri" w:hAnsi="Garamond"/>
                <w:sz w:val="22"/>
                <w:szCs w:val="22"/>
                <w:lang w:eastAsia="en-US"/>
              </w:rPr>
              <w:t xml:space="preserve">z zakresu edukacji ekologicznej </w:t>
            </w:r>
          </w:p>
          <w:p w14:paraId="138AAC01" w14:textId="62DA6A78" w:rsidR="00EE54AD" w:rsidRPr="001A334C" w:rsidRDefault="00EE54AD" w:rsidP="00EE54A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instalacje</w:t>
            </w:r>
            <w:r w:rsidR="00E83789">
              <w:rPr>
                <w:rFonts w:ascii="Garamond" w:eastAsia="Calibri" w:hAnsi="Garamond"/>
                <w:sz w:val="22"/>
                <w:szCs w:val="22"/>
                <w:lang w:eastAsia="en-US"/>
              </w:rPr>
              <w:t xml:space="preserve">, </w:t>
            </w:r>
            <w:r w:rsidR="00E83789" w:rsidRPr="00E83789">
              <w:rPr>
                <w:rFonts w:ascii="Garamond" w:eastAsia="Calibri" w:hAnsi="Garamond"/>
                <w:color w:val="FF0000"/>
                <w:sz w:val="22"/>
                <w:szCs w:val="22"/>
                <w:lang w:eastAsia="en-US"/>
              </w:rPr>
              <w:t>urządzenia</w:t>
            </w:r>
            <w:r w:rsidRPr="001A334C">
              <w:rPr>
                <w:rFonts w:ascii="Garamond" w:eastAsia="Calibri" w:hAnsi="Garamond"/>
                <w:sz w:val="22"/>
                <w:szCs w:val="22"/>
                <w:lang w:eastAsia="en-US"/>
              </w:rPr>
              <w:t xml:space="preserve"> proekologiczne promujące odnawialne źródła energii </w:t>
            </w:r>
          </w:p>
          <w:p w14:paraId="1BB5F214" w14:textId="77777777" w:rsidR="009B4604" w:rsidRPr="001A334C" w:rsidRDefault="009B4604"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p>
          <w:p w14:paraId="0659CFD4" w14:textId="3D630B51" w:rsidR="00EE54AD" w:rsidRPr="001A334C" w:rsidRDefault="00EE54AD" w:rsidP="00923B7B">
            <w:pPr>
              <w:spacing w:after="200"/>
              <w:ind w:left="175"/>
              <w:contextualSpacing/>
              <w:jc w:val="both"/>
              <w:rPr>
                <w:rFonts w:ascii="Garamond" w:eastAsia="Calibri" w:hAnsi="Garamond"/>
                <w:sz w:val="22"/>
                <w:szCs w:val="22"/>
                <w:lang w:eastAsia="en-US"/>
              </w:rPr>
            </w:pPr>
          </w:p>
        </w:tc>
      </w:tr>
      <w:tr w:rsidR="00626EE0" w:rsidRPr="00F95F01" w14:paraId="45B45948" w14:textId="77777777" w:rsidTr="00D10D1D">
        <w:trPr>
          <w:trHeight w:val="710"/>
        </w:trPr>
        <w:tc>
          <w:tcPr>
            <w:tcW w:w="1129" w:type="dxa"/>
            <w:vMerge/>
          </w:tcPr>
          <w:p w14:paraId="525C10B1"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30F92E4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14:paraId="6270C9F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560" w:type="dxa"/>
          </w:tcPr>
          <w:p w14:paraId="1C0195E0" w14:textId="2AFB0FBE"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r w:rsidR="00D10D1D" w:rsidRPr="001A334C">
              <w:rPr>
                <w:rFonts w:ascii="Garamond" w:eastAsia="Calibri" w:hAnsi="Garamond"/>
                <w:sz w:val="22"/>
                <w:szCs w:val="22"/>
                <w:lang w:eastAsia="en-US"/>
              </w:rPr>
              <w:t>2</w:t>
            </w:r>
            <w:r w:rsidRPr="001A334C">
              <w:rPr>
                <w:rFonts w:ascii="Garamond" w:eastAsia="Calibri" w:hAnsi="Garamond"/>
                <w:sz w:val="22"/>
                <w:szCs w:val="22"/>
                <w:lang w:eastAsia="en-US"/>
              </w:rPr>
              <w:t>0</w:t>
            </w:r>
            <w:r w:rsidR="00D10D1D" w:rsidRPr="001A334C">
              <w:rPr>
                <w:rFonts w:ascii="Garamond" w:eastAsia="Calibri" w:hAnsi="Garamond"/>
                <w:sz w:val="22"/>
                <w:szCs w:val="22"/>
                <w:lang w:eastAsia="en-US"/>
              </w:rPr>
              <w:t> </w:t>
            </w:r>
            <w:r w:rsidRPr="001A334C">
              <w:rPr>
                <w:rFonts w:ascii="Garamond" w:eastAsia="Calibri" w:hAnsi="Garamond"/>
                <w:sz w:val="22"/>
                <w:szCs w:val="22"/>
                <w:lang w:eastAsia="en-US"/>
              </w:rPr>
              <w:t>000</w:t>
            </w:r>
            <w:r w:rsidR="00D10D1D" w:rsidRPr="001A334C">
              <w:rPr>
                <w:rFonts w:ascii="Garamond" w:eastAsia="Calibri" w:hAnsi="Garamond"/>
                <w:sz w:val="22"/>
                <w:szCs w:val="22"/>
                <w:lang w:eastAsia="en-US"/>
              </w:rPr>
              <w:t xml:space="preserve"> euro</w:t>
            </w:r>
          </w:p>
          <w:p w14:paraId="03DF773D" w14:textId="77777777" w:rsidR="00C2292C" w:rsidRPr="001A334C" w:rsidRDefault="00C2292C" w:rsidP="00EB2495">
            <w:pPr>
              <w:jc w:val="center"/>
              <w:rPr>
                <w:rFonts w:ascii="Garamond" w:eastAsia="Calibri" w:hAnsi="Garamond"/>
                <w:sz w:val="22"/>
                <w:szCs w:val="22"/>
                <w:lang w:eastAsia="en-US"/>
              </w:rPr>
            </w:pPr>
          </w:p>
          <w:p w14:paraId="2EEE0FDD"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Intensywność wsparcia: </w:t>
            </w:r>
          </w:p>
          <w:p w14:paraId="7DE36DAB" w14:textId="77777777" w:rsidR="00626EE0" w:rsidRPr="001A334C" w:rsidRDefault="00626EE0" w:rsidP="009C63DD">
            <w:pPr>
              <w:numPr>
                <w:ilvl w:val="0"/>
                <w:numId w:val="39"/>
              </w:numPr>
              <w:spacing w:after="200"/>
              <w:contextualSpacing/>
              <w:jc w:val="center"/>
              <w:rPr>
                <w:rFonts w:ascii="Garamond" w:eastAsia="Calibri" w:hAnsi="Garamond"/>
                <w:sz w:val="22"/>
                <w:szCs w:val="22"/>
                <w:lang w:eastAsia="en-US"/>
              </w:rPr>
            </w:pPr>
            <w:r w:rsidRPr="001A334C">
              <w:rPr>
                <w:rFonts w:ascii="Garamond" w:eastAsia="Calibri" w:hAnsi="Garamond"/>
                <w:sz w:val="22"/>
                <w:szCs w:val="22"/>
                <w:lang w:eastAsia="en-US"/>
              </w:rPr>
              <w:t>%</w:t>
            </w:r>
          </w:p>
        </w:tc>
        <w:tc>
          <w:tcPr>
            <w:tcW w:w="4252" w:type="dxa"/>
          </w:tcPr>
          <w:p w14:paraId="18F337E7" w14:textId="13A8ACB3" w:rsidR="00053E0D" w:rsidRPr="001A334C" w:rsidRDefault="00626EE0" w:rsidP="00F4474A">
            <w:pPr>
              <w:jc w:val="both"/>
              <w:rPr>
                <w:rFonts w:ascii="Garamond" w:eastAsia="Calibri" w:hAnsi="Garamond"/>
                <w:sz w:val="22"/>
                <w:szCs w:val="22"/>
                <w:lang w:eastAsia="en-US"/>
              </w:rPr>
            </w:pPr>
            <w:r w:rsidRPr="001A334C">
              <w:rPr>
                <w:rFonts w:ascii="Garamond" w:eastAsia="Calibri" w:hAnsi="Garamond"/>
                <w:sz w:val="22"/>
                <w:szCs w:val="22"/>
                <w:lang w:eastAsia="en-US"/>
              </w:rPr>
              <w:t>Projekt</w:t>
            </w:r>
            <w:r w:rsidR="00F451C9" w:rsidRPr="001A334C">
              <w:rPr>
                <w:rFonts w:ascii="Garamond" w:eastAsia="Calibri" w:hAnsi="Garamond"/>
                <w:sz w:val="22"/>
                <w:szCs w:val="22"/>
                <w:lang w:eastAsia="en-US"/>
              </w:rPr>
              <w:t xml:space="preserve"> współpracy </w:t>
            </w:r>
            <w:r w:rsidR="00F92C9E" w:rsidRPr="001A334C">
              <w:rPr>
                <w:rFonts w:ascii="Garamond" w:eastAsia="Calibri" w:hAnsi="Garamond"/>
                <w:sz w:val="22"/>
                <w:szCs w:val="22"/>
                <w:lang w:eastAsia="en-US"/>
              </w:rPr>
              <w:t>ukierunkowany na wymianę doświadczeń, zdobywanie wiedzy oraz budowę kapitału społecznego poprzez</w:t>
            </w:r>
            <w:r w:rsidRPr="001A334C">
              <w:rPr>
                <w:rFonts w:ascii="Garamond" w:eastAsia="Calibri" w:hAnsi="Garamond"/>
                <w:sz w:val="22"/>
                <w:szCs w:val="22"/>
                <w:lang w:eastAsia="en-US"/>
              </w:rPr>
              <w:t xml:space="preserve"> rozwijanie zainteresowania otaczającym światem rozbudzenie poczucia odpowiedzialności za istniejące </w:t>
            </w:r>
            <w:r w:rsidR="00F451C9" w:rsidRPr="001A334C">
              <w:rPr>
                <w:rFonts w:ascii="Garamond" w:eastAsia="Calibri" w:hAnsi="Garamond"/>
                <w:sz w:val="22"/>
                <w:szCs w:val="22"/>
                <w:lang w:eastAsia="en-US"/>
              </w:rPr>
              <w:t xml:space="preserve">zasoby wody, </w:t>
            </w:r>
            <w:r w:rsidRPr="001A334C">
              <w:rPr>
                <w:rFonts w:ascii="Garamond" w:eastAsia="Calibri" w:hAnsi="Garamond"/>
                <w:sz w:val="22"/>
                <w:szCs w:val="22"/>
                <w:lang w:eastAsia="en-US"/>
              </w:rPr>
              <w:t>uświadomienie znaczenia wody</w:t>
            </w:r>
            <w:r w:rsidR="00F451C9"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 dla życia i zdrowia ludzi; </w:t>
            </w:r>
            <w:r w:rsidR="00F451C9" w:rsidRPr="001A334C">
              <w:rPr>
                <w:rFonts w:ascii="Garamond" w:eastAsia="Calibri" w:hAnsi="Garamond"/>
                <w:sz w:val="22"/>
                <w:szCs w:val="22"/>
                <w:lang w:eastAsia="en-US"/>
              </w:rPr>
              <w:t>oraz znaczenia stanu wód morza dla społeczno</w:t>
            </w:r>
            <w:r w:rsidR="00D565B8" w:rsidRPr="001A334C">
              <w:rPr>
                <w:rFonts w:ascii="Garamond" w:eastAsia="Calibri" w:hAnsi="Garamond"/>
                <w:sz w:val="22"/>
                <w:szCs w:val="22"/>
                <w:lang w:eastAsia="en-US"/>
              </w:rPr>
              <w:t xml:space="preserve"> -</w:t>
            </w:r>
            <w:r w:rsidR="00F451C9" w:rsidRPr="001A334C">
              <w:rPr>
                <w:rFonts w:ascii="Garamond" w:eastAsia="Calibri" w:hAnsi="Garamond"/>
                <w:sz w:val="22"/>
                <w:szCs w:val="22"/>
                <w:lang w:eastAsia="en-US"/>
              </w:rPr>
              <w:t xml:space="preserve"> gospodarczego rozwoju obszaru.</w:t>
            </w:r>
            <w:r w:rsidR="0075264F" w:rsidRPr="001A334C">
              <w:rPr>
                <w:rFonts w:ascii="Garamond" w:eastAsia="Calibri" w:hAnsi="Garamond"/>
                <w:sz w:val="22"/>
                <w:szCs w:val="22"/>
                <w:lang w:eastAsia="en-US"/>
              </w:rPr>
              <w:t xml:space="preserve"> </w:t>
            </w:r>
            <w:r w:rsidR="00F451C9" w:rsidRPr="001A334C">
              <w:rPr>
                <w:rFonts w:ascii="Garamond" w:eastAsia="Calibri" w:hAnsi="Garamond"/>
                <w:sz w:val="22"/>
                <w:szCs w:val="22"/>
                <w:lang w:eastAsia="en-US"/>
              </w:rPr>
              <w:t>Projekt o</w:t>
            </w:r>
            <w:r w:rsidRPr="001A334C">
              <w:rPr>
                <w:rFonts w:ascii="Garamond" w:eastAsia="Calibri" w:hAnsi="Garamond"/>
                <w:sz w:val="22"/>
                <w:szCs w:val="22"/>
                <w:lang w:eastAsia="en-US"/>
              </w:rPr>
              <w:t>bejmuje</w:t>
            </w:r>
            <w:r w:rsidR="00AE0BFF" w:rsidRPr="001A334C">
              <w:rPr>
                <w:rFonts w:ascii="Garamond" w:eastAsia="Calibri" w:hAnsi="Garamond"/>
                <w:sz w:val="22"/>
                <w:szCs w:val="22"/>
                <w:lang w:eastAsia="en-US"/>
              </w:rPr>
              <w:t xml:space="preserve"> m.in</w:t>
            </w:r>
            <w:r w:rsidRPr="001A334C">
              <w:rPr>
                <w:rFonts w:ascii="Garamond" w:eastAsia="Calibri" w:hAnsi="Garamond"/>
                <w:sz w:val="22"/>
                <w:szCs w:val="22"/>
                <w:lang w:eastAsia="en-US"/>
              </w:rPr>
              <w:t xml:space="preserve">: </w:t>
            </w:r>
            <w:r w:rsidR="00F92C9E" w:rsidRPr="001A334C">
              <w:rPr>
                <w:rFonts w:ascii="Garamond" w:eastAsia="Calibri" w:hAnsi="Garamond"/>
                <w:sz w:val="22"/>
                <w:szCs w:val="22"/>
                <w:lang w:eastAsia="en-US"/>
              </w:rPr>
              <w:t>z</w:t>
            </w:r>
            <w:r w:rsidRPr="001A334C">
              <w:rPr>
                <w:rFonts w:ascii="Garamond" w:eastAsia="Calibri" w:hAnsi="Garamond"/>
                <w:sz w:val="22"/>
                <w:szCs w:val="22"/>
                <w:lang w:eastAsia="en-US"/>
              </w:rPr>
              <w:t>ajęcia terenowe</w:t>
            </w:r>
            <w:r w:rsidR="009B4604" w:rsidRPr="001A334C">
              <w:rPr>
                <w:rFonts w:ascii="Garamond" w:eastAsia="Calibri" w:hAnsi="Garamond"/>
                <w:sz w:val="22"/>
                <w:szCs w:val="22"/>
                <w:lang w:eastAsia="en-US"/>
              </w:rPr>
              <w:t xml:space="preserve">, warsztaty edukacyjne, </w:t>
            </w:r>
            <w:r w:rsidR="00F92C9E" w:rsidRPr="001A334C">
              <w:rPr>
                <w:rFonts w:ascii="Garamond" w:eastAsia="Calibri" w:hAnsi="Garamond"/>
                <w:sz w:val="22"/>
                <w:szCs w:val="22"/>
                <w:lang w:eastAsia="en-US"/>
              </w:rPr>
              <w:t>w</w:t>
            </w:r>
            <w:r w:rsidRPr="001A334C">
              <w:rPr>
                <w:rFonts w:ascii="Garamond" w:eastAsia="Calibri" w:hAnsi="Garamond"/>
                <w:sz w:val="22"/>
                <w:szCs w:val="22"/>
                <w:lang w:eastAsia="en-US"/>
              </w:rPr>
              <w:t>yjazd studyjny dla uczniów i rybaków</w:t>
            </w:r>
            <w:r w:rsidR="009B4604" w:rsidRPr="001A334C">
              <w:rPr>
                <w:rFonts w:ascii="Garamond" w:eastAsia="Calibri" w:hAnsi="Garamond"/>
                <w:sz w:val="22"/>
                <w:szCs w:val="22"/>
                <w:lang w:eastAsia="en-US"/>
              </w:rPr>
              <w:t xml:space="preserve">, </w:t>
            </w:r>
            <w:r w:rsidR="00F92C9E" w:rsidRPr="001A334C">
              <w:rPr>
                <w:rFonts w:ascii="Garamond" w:eastAsia="Calibri" w:hAnsi="Garamond"/>
                <w:sz w:val="22"/>
                <w:szCs w:val="22"/>
                <w:lang w:eastAsia="en-US"/>
              </w:rPr>
              <w:t>r</w:t>
            </w:r>
            <w:r w:rsidR="0075264F" w:rsidRPr="001A334C">
              <w:rPr>
                <w:rFonts w:ascii="Garamond" w:eastAsia="Calibri" w:hAnsi="Garamond"/>
                <w:sz w:val="22"/>
                <w:szCs w:val="22"/>
                <w:lang w:eastAsia="en-US"/>
              </w:rPr>
              <w:t xml:space="preserve">ejsy edukacyjne </w:t>
            </w:r>
            <w:r w:rsidRPr="001A334C">
              <w:rPr>
                <w:rFonts w:ascii="Garamond" w:eastAsia="Calibri" w:hAnsi="Garamond"/>
                <w:sz w:val="22"/>
                <w:szCs w:val="22"/>
                <w:lang w:eastAsia="en-US"/>
              </w:rPr>
              <w:t>(</w:t>
            </w:r>
            <w:r w:rsidR="009B4604"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projekt współpracy</w:t>
            </w:r>
            <w:r w:rsidR="00F4474A" w:rsidRPr="001A334C">
              <w:rPr>
                <w:rFonts w:ascii="Garamond" w:eastAsia="Calibri" w:hAnsi="Garamond"/>
                <w:sz w:val="22"/>
                <w:szCs w:val="22"/>
                <w:lang w:eastAsia="en-US"/>
              </w:rPr>
              <w:t>, w szczególności</w:t>
            </w:r>
            <w:r w:rsidRPr="001A334C">
              <w:rPr>
                <w:rFonts w:ascii="Garamond" w:eastAsia="Calibri" w:hAnsi="Garamond"/>
                <w:sz w:val="22"/>
                <w:szCs w:val="22"/>
                <w:lang w:eastAsia="en-US"/>
              </w:rPr>
              <w:t xml:space="preserve"> w ramach podpisanego listu intencyjnego </w:t>
            </w:r>
            <w:r w:rsidR="00D565B8" w:rsidRPr="001A334C">
              <w:rPr>
                <w:rFonts w:ascii="Garamond" w:eastAsia="Calibri" w:hAnsi="Garamond"/>
                <w:sz w:val="22"/>
                <w:szCs w:val="22"/>
                <w:lang w:eastAsia="en-US"/>
              </w:rPr>
              <w:t xml:space="preserve">z: </w:t>
            </w:r>
            <w:r w:rsidR="00F451C9" w:rsidRPr="001A334C">
              <w:rPr>
                <w:rFonts w:ascii="Garamond" w:eastAsia="Calibri" w:hAnsi="Garamond"/>
                <w:sz w:val="22"/>
                <w:szCs w:val="22"/>
                <w:lang w:eastAsia="en-US"/>
              </w:rPr>
              <w:t xml:space="preserve">LGR Kaszuby i Mieleńską LGR) </w:t>
            </w:r>
          </w:p>
        </w:tc>
      </w:tr>
    </w:tbl>
    <w:p w14:paraId="32D1FA1F" w14:textId="77777777"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14:paraId="3C753E5F" w14:textId="77777777"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bookmarkStart w:id="52" w:name="_Hlk43200820"/>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14:paraId="719C355A" w14:textId="77777777" w:rsidTr="00E94F7E">
        <w:tc>
          <w:tcPr>
            <w:tcW w:w="1696" w:type="dxa"/>
            <w:vMerge w:val="restart"/>
            <w:shd w:val="clear" w:color="auto" w:fill="9CC2E5"/>
          </w:tcPr>
          <w:bookmarkEnd w:id="52"/>
          <w:p w14:paraId="78E68472" w14:textId="77777777"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14:paraId="3E74039F" w14:textId="77777777"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14:paraId="03BBCE7F"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56ED888C"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14:paraId="2100AA86" w14:textId="77777777" w:rsidTr="00E94F7E">
        <w:tc>
          <w:tcPr>
            <w:tcW w:w="1696" w:type="dxa"/>
            <w:vMerge/>
            <w:shd w:val="clear" w:color="auto" w:fill="9CC2E5"/>
          </w:tcPr>
          <w:p w14:paraId="10B7BD60"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14:paraId="73E8D321"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14:paraId="45F88F3A"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14:paraId="6B9B6FD2" w14:textId="77777777"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14:paraId="451DBDA1" w14:textId="77777777"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14:paraId="528AF7C1" w14:textId="77777777" w:rsidTr="00E94F7E">
        <w:trPr>
          <w:trHeight w:val="1619"/>
        </w:trPr>
        <w:tc>
          <w:tcPr>
            <w:tcW w:w="1696" w:type="dxa"/>
          </w:tcPr>
          <w:p w14:paraId="319A92C6" w14:textId="77777777"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14:paraId="11FD8355" w14:textId="77777777"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14:paraId="45A41FB5" w14:textId="77777777" w:rsidR="00626EE0" w:rsidRPr="00F95F01" w:rsidRDefault="00626EE0" w:rsidP="00384A6A">
            <w:pPr>
              <w:jc w:val="center"/>
              <w:rPr>
                <w:rFonts w:ascii="Garamond" w:eastAsia="Calibri" w:hAnsi="Garamond"/>
                <w:color w:val="000000"/>
                <w:sz w:val="22"/>
                <w:szCs w:val="22"/>
                <w:lang w:eastAsia="en-US"/>
              </w:rPr>
            </w:pPr>
          </w:p>
        </w:tc>
        <w:tc>
          <w:tcPr>
            <w:tcW w:w="1701" w:type="dxa"/>
          </w:tcPr>
          <w:p w14:paraId="446135B3" w14:textId="77777777"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14:paraId="6055F0C9"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C034A46" w14:textId="77777777" w:rsidR="00626EE0" w:rsidRPr="00F95F01" w:rsidRDefault="00626EE0" w:rsidP="004E39C3">
            <w:pPr>
              <w:jc w:val="center"/>
              <w:rPr>
                <w:rFonts w:ascii="Garamond" w:eastAsia="Calibri" w:hAnsi="Garamond"/>
                <w:color w:val="000000"/>
                <w:sz w:val="22"/>
                <w:szCs w:val="22"/>
                <w:lang w:eastAsia="en-US"/>
              </w:rPr>
            </w:pPr>
          </w:p>
          <w:p w14:paraId="054557EB" w14:textId="77777777" w:rsidR="00626EE0" w:rsidRPr="00F95F01" w:rsidRDefault="00626EE0" w:rsidP="009B4604">
            <w:pPr>
              <w:rPr>
                <w:rFonts w:ascii="Garamond" w:eastAsia="Calibri" w:hAnsi="Garamond"/>
                <w:color w:val="000000"/>
                <w:sz w:val="22"/>
                <w:szCs w:val="22"/>
                <w:lang w:eastAsia="en-US"/>
              </w:rPr>
            </w:pPr>
          </w:p>
        </w:tc>
        <w:tc>
          <w:tcPr>
            <w:tcW w:w="1560" w:type="dxa"/>
          </w:tcPr>
          <w:p w14:paraId="504A88D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5670A254" w14:textId="052BD1BC" w:rsidR="00626EE0" w:rsidRPr="001A334C" w:rsidRDefault="00CA57A7"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EE54AD" w:rsidRPr="001A334C">
              <w:rPr>
                <w:rFonts w:ascii="Garamond" w:eastAsia="Calibri" w:hAnsi="Garamond"/>
                <w:b/>
                <w:bCs/>
                <w:sz w:val="22"/>
                <w:szCs w:val="22"/>
                <w:lang w:eastAsia="en-US"/>
              </w:rPr>
              <w:t xml:space="preserve"> </w:t>
            </w:r>
            <w:r w:rsidRPr="001A334C">
              <w:rPr>
                <w:rFonts w:ascii="Garamond" w:eastAsia="Calibri" w:hAnsi="Garamond"/>
                <w:b/>
                <w:bCs/>
                <w:sz w:val="22"/>
                <w:szCs w:val="22"/>
                <w:lang w:eastAsia="en-US"/>
              </w:rPr>
              <w:t>504</w:t>
            </w:r>
            <w:r w:rsidR="00626EE0" w:rsidRPr="001A334C">
              <w:rPr>
                <w:rFonts w:ascii="Garamond" w:eastAsia="Calibri" w:hAnsi="Garamond"/>
                <w:b/>
                <w:bCs/>
                <w:sz w:val="22"/>
                <w:szCs w:val="22"/>
                <w:lang w:eastAsia="en-US"/>
              </w:rPr>
              <w:t> </w:t>
            </w:r>
            <w:r w:rsidRPr="001A334C">
              <w:rPr>
                <w:rFonts w:ascii="Garamond" w:eastAsia="Calibri" w:hAnsi="Garamond"/>
                <w:b/>
                <w:bCs/>
                <w:sz w:val="22"/>
                <w:szCs w:val="22"/>
                <w:lang w:eastAsia="en-US"/>
              </w:rPr>
              <w:t>14</w:t>
            </w:r>
            <w:r w:rsidR="00626EE0" w:rsidRPr="001A334C">
              <w:rPr>
                <w:rFonts w:ascii="Garamond" w:eastAsia="Calibri" w:hAnsi="Garamond"/>
                <w:b/>
                <w:bCs/>
                <w:sz w:val="22"/>
                <w:szCs w:val="22"/>
                <w:lang w:eastAsia="en-US"/>
              </w:rPr>
              <w:t>0 zł</w:t>
            </w:r>
          </w:p>
          <w:p w14:paraId="21FAE8F4" w14:textId="77777777" w:rsidR="00626EE0" w:rsidRPr="001A334C" w:rsidRDefault="00626EE0" w:rsidP="004E39C3">
            <w:pPr>
              <w:jc w:val="center"/>
              <w:rPr>
                <w:rFonts w:ascii="Garamond" w:eastAsia="Calibri" w:hAnsi="Garamond"/>
                <w:sz w:val="22"/>
                <w:szCs w:val="22"/>
                <w:lang w:eastAsia="en-US"/>
              </w:rPr>
            </w:pPr>
          </w:p>
          <w:p w14:paraId="31C78A9E"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4F1DAF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JST:</w:t>
            </w:r>
          </w:p>
          <w:p w14:paraId="40D5709E" w14:textId="77777777" w:rsidR="00626EE0" w:rsidRPr="001A334C" w:rsidRDefault="009B4604" w:rsidP="00344943">
            <w:pPr>
              <w:jc w:val="center"/>
              <w:rPr>
                <w:rFonts w:ascii="Garamond" w:eastAsia="Calibri" w:hAnsi="Garamond"/>
                <w:sz w:val="22"/>
                <w:szCs w:val="22"/>
                <w:lang w:eastAsia="en-US"/>
              </w:rPr>
            </w:pPr>
            <w:r w:rsidRPr="001A334C">
              <w:rPr>
                <w:rFonts w:ascii="Garamond" w:eastAsia="Calibri" w:hAnsi="Garamond"/>
                <w:sz w:val="22"/>
                <w:szCs w:val="22"/>
                <w:lang w:eastAsia="en-US"/>
              </w:rPr>
              <w:t>75 %</w:t>
            </w:r>
            <w:r w:rsidR="007D01A8" w:rsidRPr="001A334C">
              <w:rPr>
                <w:rFonts w:ascii="Garamond" w:eastAsia="Calibri" w:hAnsi="Garamond"/>
                <w:sz w:val="22"/>
                <w:szCs w:val="22"/>
                <w:lang w:eastAsia="en-US"/>
              </w:rPr>
              <w:t xml:space="preserve"> </w:t>
            </w:r>
          </w:p>
        </w:tc>
        <w:tc>
          <w:tcPr>
            <w:tcW w:w="4252" w:type="dxa"/>
          </w:tcPr>
          <w:p w14:paraId="574E2421"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ścieżki edukacyjne, ścieżki rowerowe itp.,</w:t>
            </w:r>
          </w:p>
          <w:p w14:paraId="6BCCF1CF"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parkingi, przystanie, pomosty nad wodą</w:t>
            </w:r>
          </w:p>
          <w:p w14:paraId="30657AA7" w14:textId="77777777" w:rsidR="00626EE0" w:rsidRPr="001A334C" w:rsidRDefault="00F92C9E"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punkty</w:t>
            </w:r>
            <w:r w:rsidR="00626EE0" w:rsidRPr="001A334C">
              <w:rPr>
                <w:rFonts w:ascii="Garamond" w:eastAsia="Calibri" w:hAnsi="Garamond"/>
                <w:sz w:val="22"/>
                <w:szCs w:val="22"/>
                <w:lang w:eastAsia="en-US"/>
              </w:rPr>
              <w:t xml:space="preserve"> informacji turystyczno-przyrodniczej,</w:t>
            </w:r>
          </w:p>
          <w:p w14:paraId="401F143C" w14:textId="77777777" w:rsidR="00626EE0" w:rsidRPr="001A334C" w:rsidRDefault="00F92C9E"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miejsca postojowe, toalety przy</w:t>
            </w:r>
            <w:r w:rsidR="00626EE0" w:rsidRPr="001A334C">
              <w:rPr>
                <w:rFonts w:ascii="Garamond" w:eastAsia="Calibri" w:hAnsi="Garamond"/>
                <w:sz w:val="22"/>
                <w:szCs w:val="22"/>
                <w:lang w:eastAsia="en-US"/>
              </w:rPr>
              <w:t xml:space="preserve"> szlakach i ścieżkach </w:t>
            </w:r>
          </w:p>
          <w:p w14:paraId="03582B26"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zagospodarowanie wejść na plaże </w:t>
            </w:r>
          </w:p>
          <w:p w14:paraId="687C131D" w14:textId="77777777" w:rsidR="00626EE0" w:rsidRPr="001A334C" w:rsidRDefault="009B4604"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projekty liniowe</w:t>
            </w:r>
            <w:r w:rsidR="00006EB5" w:rsidRPr="001A334C">
              <w:rPr>
                <w:rFonts w:ascii="Garamond" w:eastAsia="Calibri" w:hAnsi="Garamond"/>
                <w:sz w:val="22"/>
                <w:szCs w:val="22"/>
                <w:lang w:eastAsia="en-US"/>
              </w:rPr>
              <w:t>j</w:t>
            </w:r>
            <w:r w:rsidRPr="001A334C">
              <w:rPr>
                <w:rFonts w:ascii="Garamond" w:eastAsia="Calibri" w:hAnsi="Garamond"/>
                <w:sz w:val="22"/>
                <w:szCs w:val="22"/>
                <w:lang w:eastAsia="en-US"/>
              </w:rPr>
              <w:t xml:space="preserve"> i sieciowej infrastruktury </w:t>
            </w:r>
          </w:p>
          <w:p w14:paraId="7AF63638" w14:textId="77777777" w:rsidR="009B4604" w:rsidRPr="001A334C" w:rsidRDefault="009B4604"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p>
        </w:tc>
      </w:tr>
    </w:tbl>
    <w:p w14:paraId="384F993B" w14:textId="77777777"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14:paraId="60B63869" w14:textId="77777777"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14:paraId="499EF507" w14:textId="77777777"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14:paraId="722AE20F"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14:paraId="722F5574" w14:textId="77777777"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Mieszkańcy Północnych Kaszub w związku z systematycznym napływem ludności tworzą zbiorowość społeczną o zróżnicowanej strukturze demograficznej i kulturowej. W obliczu trendów demograficznych, dla rozwoju obszaru </w:t>
      </w:r>
      <w:r w:rsidRPr="00F95F01">
        <w:rPr>
          <w:rFonts w:ascii="Garamond" w:eastAsia="Calibri" w:hAnsi="Garamond"/>
          <w:sz w:val="22"/>
          <w:szCs w:val="22"/>
          <w:lang w:eastAsia="en-US"/>
        </w:rPr>
        <w:lastRenderedPageBreak/>
        <w:t>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w:t>
      </w:r>
      <w:bookmarkStart w:id="53" w:name="_Hlk70676624"/>
      <w:r w:rsidRPr="00F95F01">
        <w:rPr>
          <w:rFonts w:ascii="Garamond" w:eastAsia="Calibri" w:hAnsi="Garamond"/>
          <w:sz w:val="22"/>
          <w:szCs w:val="22"/>
          <w:lang w:eastAsia="en-US"/>
        </w:rPr>
        <w:t xml:space="preserve">Oprócz tworzenia wysokiej jakości miejsc pracy w turystyce, usługach oraz niekolidującym ze środowiskiem naturalnym przemyśle, niezbędne jest jak wynika także z głosów mieszkańców podnoszenie dostępności i jakości oferty usług społecznych, kulturalnych i rekreacyjnych. </w:t>
      </w:r>
      <w:bookmarkEnd w:id="53"/>
      <w:r w:rsidRPr="00F95F01">
        <w:rPr>
          <w:rFonts w:ascii="Garamond" w:eastAsia="Calibri" w:hAnsi="Garamond"/>
          <w:sz w:val="22"/>
          <w:szCs w:val="22"/>
          <w:lang w:eastAsia="en-US"/>
        </w:rPr>
        <w:t xml:space="preserve">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w:t>
      </w:r>
      <w:bookmarkStart w:id="54" w:name="_Hlk70679563"/>
      <w:r w:rsidRPr="00F95F01">
        <w:rPr>
          <w:rFonts w:ascii="Garamond" w:eastAsia="Calibri" w:hAnsi="Garamond"/>
          <w:sz w:val="22"/>
          <w:szCs w:val="22"/>
          <w:lang w:eastAsia="en-US"/>
        </w:rPr>
        <w:t xml:space="preserve">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w:t>
      </w:r>
      <w:bookmarkEnd w:id="54"/>
      <w:r w:rsidRPr="00F95F01">
        <w:rPr>
          <w:rFonts w:ascii="Garamond" w:eastAsia="Calibri" w:hAnsi="Garamond"/>
          <w:sz w:val="22"/>
          <w:szCs w:val="22"/>
          <w:lang w:eastAsia="en-US"/>
        </w:rPr>
        <w:t>.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w:t>
      </w:r>
      <w:bookmarkStart w:id="55" w:name="_Hlk70679501"/>
      <w:r w:rsidRPr="00F95F01">
        <w:rPr>
          <w:rFonts w:ascii="Garamond" w:eastAsia="Calibri" w:hAnsi="Garamond"/>
          <w:sz w:val="22"/>
          <w:szCs w:val="22"/>
          <w:lang w:eastAsia="en-US"/>
        </w:rPr>
        <w:t xml:space="preserve">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w:t>
      </w:r>
      <w:bookmarkEnd w:id="55"/>
      <w:r w:rsidRPr="00F95F01">
        <w:rPr>
          <w:rFonts w:ascii="Garamond" w:eastAsia="Calibri" w:hAnsi="Garamond"/>
          <w:sz w:val="22"/>
          <w:szCs w:val="22"/>
          <w:lang w:eastAsia="en-US"/>
        </w:rPr>
        <w:t xml:space="preserve">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1CEE34A9"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14:paraId="7966F20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7D613244"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14D24E9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14:paraId="631EDD3C"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14:paraId="321A3ED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33E94AC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14:paraId="17E635C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75AA787F"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27DD927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7A493359" w14:textId="77777777" w:rsidR="00983DA3" w:rsidRPr="00F95F01" w:rsidRDefault="00983DA3" w:rsidP="00011E91">
      <w:pPr>
        <w:spacing w:after="200"/>
        <w:contextualSpacing/>
        <w:jc w:val="both"/>
        <w:rPr>
          <w:rFonts w:ascii="Garamond" w:eastAsia="Calibri" w:hAnsi="Garamond"/>
          <w:sz w:val="22"/>
          <w:szCs w:val="22"/>
          <w:lang w:eastAsia="en-US"/>
        </w:rPr>
      </w:pPr>
    </w:p>
    <w:p w14:paraId="6543E626" w14:textId="77777777"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14:paraId="78E133B7" w14:textId="77777777" w:rsidR="00666D2D" w:rsidRPr="00F95F01" w:rsidRDefault="00666D2D" w:rsidP="00666D2D">
      <w:pPr>
        <w:jc w:val="both"/>
        <w:rPr>
          <w:rFonts w:ascii="Garamond" w:eastAsia="Calibri" w:hAnsi="Garamond"/>
          <w:b/>
          <w:sz w:val="22"/>
          <w:szCs w:val="22"/>
          <w:lang w:eastAsia="en-US"/>
        </w:rPr>
      </w:pPr>
    </w:p>
    <w:p w14:paraId="7289F39B"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56" w:name="_Hlk69995562"/>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560"/>
        <w:gridCol w:w="4819"/>
      </w:tblGrid>
      <w:tr w:rsidR="00E94F7E" w:rsidRPr="00F95F01" w14:paraId="479DDC7F" w14:textId="77777777" w:rsidTr="00E94F7E">
        <w:tc>
          <w:tcPr>
            <w:tcW w:w="1271" w:type="dxa"/>
            <w:vMerge w:val="restart"/>
            <w:shd w:val="clear" w:color="auto" w:fill="C5E0B3"/>
          </w:tcPr>
          <w:bookmarkEnd w:id="56"/>
          <w:p w14:paraId="31537287" w14:textId="77777777"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695D6A33" w14:textId="77777777"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3FC01978" w14:textId="77777777"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14:paraId="4B50805B" w14:textId="77777777" w:rsidTr="00F5485E">
        <w:tc>
          <w:tcPr>
            <w:tcW w:w="1271" w:type="dxa"/>
            <w:vMerge/>
            <w:shd w:val="clear" w:color="auto" w:fill="C5E0B3"/>
          </w:tcPr>
          <w:p w14:paraId="0E20CE0E" w14:textId="77777777"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14:paraId="1B8DA15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2374420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3E16E1B0" w14:textId="77777777"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819" w:type="dxa"/>
            <w:shd w:val="clear" w:color="auto" w:fill="C5E0B3"/>
          </w:tcPr>
          <w:p w14:paraId="0EDCE52C" w14:textId="77777777"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1A334C" w:rsidRPr="001A334C" w14:paraId="35EE9BB3" w14:textId="77777777" w:rsidTr="00F5485E">
        <w:trPr>
          <w:trHeight w:val="1989"/>
        </w:trPr>
        <w:tc>
          <w:tcPr>
            <w:tcW w:w="1271" w:type="dxa"/>
          </w:tcPr>
          <w:p w14:paraId="6A5905D0"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lastRenderedPageBreak/>
              <w:t xml:space="preserve">Warunki wsparcia zgodne z rozporządzeniem* dla operacji wskazanych w </w:t>
            </w:r>
          </w:p>
          <w:p w14:paraId="7440E5D5" w14:textId="77777777" w:rsidR="00626EE0"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w:t>
            </w:r>
            <w:r w:rsidR="00626EE0" w:rsidRPr="001A334C">
              <w:rPr>
                <w:rFonts w:ascii="Garamond" w:eastAsia="Calibri" w:hAnsi="Garamond"/>
                <w:sz w:val="22"/>
                <w:szCs w:val="22"/>
                <w:lang w:eastAsia="en-US"/>
              </w:rPr>
              <w:t>pkt.6</w:t>
            </w:r>
          </w:p>
        </w:tc>
        <w:tc>
          <w:tcPr>
            <w:tcW w:w="1701" w:type="dxa"/>
          </w:tcPr>
          <w:p w14:paraId="78BE2472"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31892439"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753F6D74" w14:textId="77777777" w:rsidR="000A5DFC"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1D56F7AD" w14:textId="77777777" w:rsidR="00626EE0" w:rsidRPr="001A334C" w:rsidRDefault="000A5DFC"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w:t>
            </w:r>
            <w:r w:rsidR="00A773F7" w:rsidRPr="001A334C">
              <w:rPr>
                <w:rFonts w:ascii="Garamond" w:eastAsia="Calibri" w:hAnsi="Garamond"/>
                <w:sz w:val="22"/>
                <w:szCs w:val="22"/>
                <w:lang w:eastAsia="en-US"/>
              </w:rPr>
              <w:t>o</w:t>
            </w:r>
            <w:r w:rsidR="00626EE0" w:rsidRPr="001A334C">
              <w:rPr>
                <w:rFonts w:ascii="Garamond" w:eastAsia="Calibri" w:hAnsi="Garamond"/>
                <w:sz w:val="22"/>
                <w:szCs w:val="22"/>
                <w:lang w:eastAsia="en-US"/>
              </w:rPr>
              <w:t xml:space="preserve">rganizacje pozarządowe </w:t>
            </w:r>
          </w:p>
          <w:p w14:paraId="2C685721" w14:textId="77777777" w:rsidR="00626EE0" w:rsidRPr="001A334C" w:rsidRDefault="00626EE0" w:rsidP="004E39C3">
            <w:pPr>
              <w:jc w:val="center"/>
              <w:rPr>
                <w:rFonts w:ascii="Garamond" w:eastAsia="Calibri" w:hAnsi="Garamond"/>
                <w:sz w:val="22"/>
                <w:szCs w:val="22"/>
                <w:lang w:eastAsia="en-US"/>
              </w:rPr>
            </w:pPr>
          </w:p>
        </w:tc>
        <w:tc>
          <w:tcPr>
            <w:tcW w:w="992" w:type="dxa"/>
          </w:tcPr>
          <w:p w14:paraId="39E35811"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1B65E2A" w14:textId="77777777" w:rsidR="00626EE0" w:rsidRPr="001A334C" w:rsidRDefault="00626EE0" w:rsidP="004E39C3">
            <w:pPr>
              <w:jc w:val="center"/>
              <w:rPr>
                <w:rFonts w:ascii="Garamond" w:eastAsia="Calibri" w:hAnsi="Garamond"/>
                <w:sz w:val="22"/>
                <w:szCs w:val="22"/>
                <w:lang w:eastAsia="en-US"/>
              </w:rPr>
            </w:pPr>
          </w:p>
        </w:tc>
        <w:tc>
          <w:tcPr>
            <w:tcW w:w="1560" w:type="dxa"/>
          </w:tcPr>
          <w:p w14:paraId="2C4750DE"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3C913F16" w14:textId="3B5E7E50" w:rsidR="005344C0" w:rsidRDefault="005344C0" w:rsidP="004E39C3">
            <w:pPr>
              <w:jc w:val="center"/>
              <w:rPr>
                <w:rFonts w:ascii="Garamond" w:eastAsia="Calibri" w:hAnsi="Garamond"/>
                <w:b/>
                <w:bCs/>
                <w:sz w:val="22"/>
                <w:szCs w:val="22"/>
                <w:lang w:eastAsia="en-US"/>
              </w:rPr>
            </w:pPr>
            <w:bookmarkStart w:id="57" w:name="_Hlk70419136"/>
            <w:r w:rsidRPr="005A1438">
              <w:rPr>
                <w:rFonts w:ascii="Garamond" w:eastAsia="Calibri" w:hAnsi="Garamond"/>
                <w:b/>
                <w:bCs/>
                <w:sz w:val="22"/>
                <w:szCs w:val="22"/>
                <w:lang w:eastAsia="en-US"/>
              </w:rPr>
              <w:t>681 821,96</w:t>
            </w:r>
          </w:p>
          <w:p w14:paraId="332085C0" w14:textId="7BACF575" w:rsidR="006B7B37" w:rsidRDefault="006B7B37" w:rsidP="004E39C3">
            <w:pPr>
              <w:jc w:val="center"/>
              <w:rPr>
                <w:rFonts w:ascii="Garamond" w:eastAsia="Calibri" w:hAnsi="Garamond"/>
                <w:b/>
                <w:bCs/>
                <w:sz w:val="22"/>
                <w:szCs w:val="22"/>
                <w:lang w:eastAsia="en-US"/>
              </w:rPr>
            </w:pPr>
            <w:r>
              <w:rPr>
                <w:rFonts w:ascii="Garamond" w:eastAsia="Calibri" w:hAnsi="Garamond"/>
                <w:b/>
                <w:bCs/>
                <w:sz w:val="22"/>
                <w:szCs w:val="22"/>
                <w:lang w:eastAsia="en-US"/>
              </w:rPr>
              <w:t xml:space="preserve">+ </w:t>
            </w:r>
          </w:p>
          <w:p w14:paraId="35517A43" w14:textId="6EC7502F" w:rsidR="006B7B37" w:rsidRPr="006B7B37" w:rsidRDefault="00A22FA3" w:rsidP="004E39C3">
            <w:pPr>
              <w:jc w:val="center"/>
              <w:rPr>
                <w:rFonts w:ascii="Garamond" w:eastAsia="Calibri" w:hAnsi="Garamond"/>
                <w:b/>
                <w:bCs/>
                <w:color w:val="FF0000"/>
                <w:sz w:val="22"/>
                <w:szCs w:val="22"/>
                <w:lang w:eastAsia="en-US"/>
              </w:rPr>
            </w:pPr>
            <w:r>
              <w:rPr>
                <w:rFonts w:ascii="Garamond" w:eastAsia="Calibri" w:hAnsi="Garamond"/>
                <w:b/>
                <w:bCs/>
                <w:color w:val="FF0000"/>
                <w:sz w:val="22"/>
                <w:szCs w:val="22"/>
                <w:lang w:eastAsia="en-US"/>
              </w:rPr>
              <w:t>8</w:t>
            </w:r>
            <w:r w:rsidR="006632A7">
              <w:rPr>
                <w:rFonts w:ascii="Garamond" w:eastAsia="Calibri" w:hAnsi="Garamond"/>
                <w:b/>
                <w:bCs/>
                <w:color w:val="FF0000"/>
                <w:sz w:val="22"/>
                <w:szCs w:val="22"/>
                <w:lang w:eastAsia="en-US"/>
              </w:rPr>
              <w:t>0</w:t>
            </w:r>
            <w:r w:rsidR="006B7B37" w:rsidRPr="006B7B37">
              <w:rPr>
                <w:rFonts w:ascii="Garamond" w:eastAsia="Calibri" w:hAnsi="Garamond"/>
                <w:b/>
                <w:bCs/>
                <w:color w:val="FF0000"/>
                <w:sz w:val="22"/>
                <w:szCs w:val="22"/>
                <w:lang w:eastAsia="en-US"/>
              </w:rPr>
              <w:t> 000,00</w:t>
            </w:r>
          </w:p>
          <w:p w14:paraId="6C14D215" w14:textId="1ED1EC36" w:rsidR="00626EE0" w:rsidRPr="006B7B37" w:rsidRDefault="00F5485E" w:rsidP="004E39C3">
            <w:pPr>
              <w:jc w:val="center"/>
              <w:rPr>
                <w:rFonts w:ascii="Garamond" w:eastAsia="Calibri" w:hAnsi="Garamond"/>
                <w:b/>
                <w:bCs/>
                <w:color w:val="FF0000"/>
                <w:sz w:val="22"/>
                <w:szCs w:val="22"/>
                <w:lang w:eastAsia="en-US"/>
              </w:rPr>
            </w:pPr>
            <w:r w:rsidRPr="006B7B37">
              <w:rPr>
                <w:rFonts w:ascii="Garamond" w:eastAsia="Calibri" w:hAnsi="Garamond"/>
                <w:b/>
                <w:bCs/>
                <w:color w:val="FF0000"/>
                <w:sz w:val="22"/>
                <w:szCs w:val="22"/>
                <w:lang w:eastAsia="en-US"/>
              </w:rPr>
              <w:t>e</w:t>
            </w:r>
            <w:r w:rsidR="00550EF2" w:rsidRPr="006B7B37">
              <w:rPr>
                <w:rFonts w:ascii="Garamond" w:eastAsia="Calibri" w:hAnsi="Garamond"/>
                <w:b/>
                <w:bCs/>
                <w:color w:val="FF0000"/>
                <w:sz w:val="22"/>
                <w:szCs w:val="22"/>
                <w:lang w:eastAsia="en-US"/>
              </w:rPr>
              <w:t>uro</w:t>
            </w:r>
          </w:p>
          <w:bookmarkEnd w:id="57"/>
          <w:p w14:paraId="133C1BD4" w14:textId="77777777" w:rsidR="002A1777" w:rsidRPr="001A334C" w:rsidRDefault="002A1777" w:rsidP="004E39C3">
            <w:pPr>
              <w:jc w:val="center"/>
              <w:rPr>
                <w:rFonts w:ascii="Garamond" w:eastAsia="Calibri" w:hAnsi="Garamond"/>
                <w:sz w:val="22"/>
                <w:szCs w:val="22"/>
                <w:lang w:eastAsia="en-US"/>
              </w:rPr>
            </w:pPr>
          </w:p>
          <w:p w14:paraId="75CC5AB3" w14:textId="77777777" w:rsidR="00F92C9E" w:rsidRPr="001A334C" w:rsidRDefault="009B5F8D"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Max. i</w:t>
            </w:r>
            <w:r w:rsidR="00626EE0" w:rsidRPr="001A334C">
              <w:rPr>
                <w:rFonts w:ascii="Garamond" w:eastAsia="Calibri" w:hAnsi="Garamond"/>
                <w:sz w:val="22"/>
                <w:szCs w:val="22"/>
                <w:lang w:eastAsia="en-US"/>
              </w:rPr>
              <w:t xml:space="preserve">ntensywność wsparcia: </w:t>
            </w:r>
          </w:p>
          <w:p w14:paraId="3BC07499" w14:textId="77777777" w:rsidR="00626EE0" w:rsidRPr="001A334C" w:rsidRDefault="00F53952">
            <w:pPr>
              <w:jc w:val="center"/>
              <w:rPr>
                <w:rFonts w:ascii="Garamond" w:eastAsia="Calibri" w:hAnsi="Garamond"/>
                <w:sz w:val="22"/>
                <w:szCs w:val="22"/>
                <w:lang w:eastAsia="en-US"/>
              </w:rPr>
            </w:pPr>
            <w:r w:rsidRPr="001A334C">
              <w:rPr>
                <w:rFonts w:ascii="Garamond" w:eastAsia="Calibri" w:hAnsi="Garamond"/>
                <w:sz w:val="22"/>
                <w:szCs w:val="22"/>
                <w:lang w:eastAsia="en-US"/>
              </w:rPr>
              <w:t>95</w:t>
            </w:r>
            <w:r w:rsidR="00626EE0" w:rsidRPr="001A334C">
              <w:rPr>
                <w:rFonts w:ascii="Garamond" w:eastAsia="Calibri" w:hAnsi="Garamond"/>
                <w:sz w:val="22"/>
                <w:szCs w:val="22"/>
                <w:lang w:eastAsia="en-US"/>
              </w:rPr>
              <w:t xml:space="preserve"> %</w:t>
            </w:r>
          </w:p>
        </w:tc>
        <w:tc>
          <w:tcPr>
            <w:tcW w:w="4819" w:type="dxa"/>
          </w:tcPr>
          <w:p w14:paraId="6145D6E4"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infrastruktura ogólnodostępna sprzyjająca nauce i rekreacji </w:t>
            </w:r>
          </w:p>
          <w:p w14:paraId="4F51C357"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infrastruktura spędzania czasu wolnego przez mieszkańców na wolnym powietrzu</w:t>
            </w:r>
          </w:p>
          <w:p w14:paraId="0EBFCAA2"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infrastruktura rekreacyjna i sportowa na potrzeby edukacji morskiej i żeglarskiej</w:t>
            </w:r>
          </w:p>
          <w:p w14:paraId="6ECD5D26" w14:textId="77777777" w:rsidR="00626EE0" w:rsidRPr="001A334C" w:rsidRDefault="008A35C8"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zagospodarowanie </w:t>
            </w:r>
            <w:r w:rsidR="00626EE0" w:rsidRPr="001A334C">
              <w:rPr>
                <w:rFonts w:ascii="Garamond" w:eastAsia="Calibri" w:hAnsi="Garamond"/>
                <w:sz w:val="22"/>
                <w:szCs w:val="22"/>
                <w:lang w:eastAsia="en-US"/>
              </w:rPr>
              <w:t>centralnych obszarów w miejscowościach</w:t>
            </w:r>
          </w:p>
          <w:p w14:paraId="7E51BC1C" w14:textId="77777777" w:rsidR="00E83789" w:rsidRDefault="00626EE0" w:rsidP="00CE7C99">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edukacyjne place zabaw dla dzieci</w:t>
            </w:r>
            <w:r w:rsidR="008A35C8" w:rsidRPr="001A334C">
              <w:rPr>
                <w:rFonts w:ascii="Garamond" w:eastAsia="Calibri" w:hAnsi="Garamond"/>
                <w:sz w:val="22"/>
                <w:szCs w:val="22"/>
                <w:lang w:eastAsia="en-US"/>
              </w:rPr>
              <w:t xml:space="preserve"> </w:t>
            </w:r>
          </w:p>
          <w:p w14:paraId="577B72C4" w14:textId="20AA8A11" w:rsidR="00626EE0" w:rsidRPr="001A334C" w:rsidRDefault="00CE7C99" w:rsidP="00CE7C99">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 </w:t>
            </w:r>
            <w:r w:rsidR="008A35C8" w:rsidRPr="001A334C">
              <w:rPr>
                <w:rFonts w:ascii="Garamond" w:eastAsia="Calibri" w:hAnsi="Garamond"/>
                <w:sz w:val="22"/>
                <w:szCs w:val="22"/>
                <w:lang w:eastAsia="en-US"/>
              </w:rPr>
              <w:t>i</w:t>
            </w:r>
            <w:r w:rsidR="00626EE0" w:rsidRPr="001A334C">
              <w:rPr>
                <w:rFonts w:ascii="Garamond" w:eastAsia="Calibri" w:hAnsi="Garamond"/>
                <w:sz w:val="22"/>
                <w:szCs w:val="22"/>
                <w:lang w:eastAsia="en-US"/>
              </w:rPr>
              <w:t xml:space="preserve">nne </w:t>
            </w:r>
          </w:p>
        </w:tc>
      </w:tr>
    </w:tbl>
    <w:p w14:paraId="39D1F61B" w14:textId="77777777" w:rsidR="006B7B37" w:rsidRDefault="006B7B37" w:rsidP="00DC651E">
      <w:pPr>
        <w:shd w:val="clear" w:color="auto" w:fill="FFFFFF"/>
        <w:spacing w:after="120"/>
        <w:jc w:val="both"/>
        <w:rPr>
          <w:rFonts w:ascii="Garamond" w:eastAsia="Calibri" w:hAnsi="Garamond"/>
          <w:b/>
          <w:sz w:val="22"/>
          <w:szCs w:val="22"/>
          <w:lang w:eastAsia="en-US"/>
        </w:rPr>
      </w:pPr>
      <w:bookmarkStart w:id="58" w:name="_Hlk43200865"/>
    </w:p>
    <w:p w14:paraId="1DD7FB58" w14:textId="48C1471D" w:rsidR="00626EE0" w:rsidRPr="001A334C" w:rsidRDefault="00626EE0" w:rsidP="00DC651E">
      <w:pPr>
        <w:shd w:val="clear" w:color="auto" w:fill="FFFFFF"/>
        <w:spacing w:after="120"/>
        <w:jc w:val="both"/>
        <w:rPr>
          <w:rFonts w:ascii="Garamond" w:eastAsia="Calibri" w:hAnsi="Garamond"/>
          <w:b/>
          <w:sz w:val="22"/>
          <w:szCs w:val="22"/>
          <w:lang w:eastAsia="en-US"/>
        </w:rPr>
      </w:pPr>
      <w:r w:rsidRPr="001A334C">
        <w:rPr>
          <w:rFonts w:ascii="Garamond" w:eastAsia="Calibri" w:hAnsi="Garamond"/>
          <w:b/>
          <w:sz w:val="22"/>
          <w:szCs w:val="22"/>
          <w:lang w:eastAsia="en-US"/>
        </w:rPr>
        <w:t>1.3.2 R</w:t>
      </w:r>
      <w:r w:rsidR="00011E91" w:rsidRPr="001A334C">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1A334C" w:rsidRPr="001A334C" w14:paraId="7059745B" w14:textId="77777777" w:rsidTr="00B431BD">
        <w:tc>
          <w:tcPr>
            <w:tcW w:w="1271" w:type="dxa"/>
            <w:vMerge w:val="restart"/>
            <w:shd w:val="clear" w:color="auto" w:fill="9CC2E5"/>
          </w:tcPr>
          <w:bookmarkEnd w:id="58"/>
          <w:p w14:paraId="01D2263B" w14:textId="77777777" w:rsidR="000A5DFC" w:rsidRPr="001A334C" w:rsidRDefault="00B5649E" w:rsidP="000A5DFC">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0A5DFC" w:rsidRPr="001A334C">
              <w:rPr>
                <w:rFonts w:ascii="Garamond" w:eastAsia="Calibri" w:hAnsi="Garamond"/>
                <w:sz w:val="22"/>
                <w:szCs w:val="22"/>
                <w:lang w:eastAsia="en-US"/>
              </w:rPr>
              <w:t xml:space="preserve"> 2014 - 2020</w:t>
            </w:r>
          </w:p>
          <w:p w14:paraId="76114EF1" w14:textId="77777777" w:rsidR="000A5DFC" w:rsidRPr="001A334C" w:rsidRDefault="000A5DFC"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110E6586"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68BC06B" w14:textId="77777777" w:rsidTr="00B431BD">
        <w:tc>
          <w:tcPr>
            <w:tcW w:w="1271" w:type="dxa"/>
            <w:vMerge/>
            <w:shd w:val="clear" w:color="auto" w:fill="9CC2E5"/>
          </w:tcPr>
          <w:p w14:paraId="32D1CD7B" w14:textId="77777777" w:rsidR="000A5DFC" w:rsidRPr="001A334C" w:rsidRDefault="000A5DFC" w:rsidP="004E39C3">
            <w:pPr>
              <w:spacing w:before="60" w:after="60"/>
              <w:jc w:val="center"/>
              <w:rPr>
                <w:rFonts w:ascii="Garamond" w:eastAsia="Calibri" w:hAnsi="Garamond"/>
                <w:sz w:val="22"/>
                <w:szCs w:val="22"/>
                <w:lang w:eastAsia="en-US"/>
              </w:rPr>
            </w:pPr>
          </w:p>
        </w:tc>
        <w:tc>
          <w:tcPr>
            <w:tcW w:w="1701" w:type="dxa"/>
            <w:shd w:val="clear" w:color="auto" w:fill="9CC2E5"/>
          </w:tcPr>
          <w:p w14:paraId="35C4BC6E"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9CC2E5"/>
          </w:tcPr>
          <w:p w14:paraId="577D8C25"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9CC2E5"/>
          </w:tcPr>
          <w:p w14:paraId="06764C86"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9CC2E5"/>
          </w:tcPr>
          <w:p w14:paraId="0362656F" w14:textId="77777777" w:rsidR="000A5DFC" w:rsidRPr="001A334C" w:rsidRDefault="000A5DFC"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70DA0200" w14:textId="77777777" w:rsidR="000A5DFC" w:rsidRPr="001A334C" w:rsidRDefault="000A5DFC" w:rsidP="004E39C3">
            <w:pPr>
              <w:spacing w:before="60" w:after="60"/>
              <w:jc w:val="center"/>
              <w:rPr>
                <w:rFonts w:ascii="Garamond" w:eastAsia="Calibri" w:hAnsi="Garamond"/>
                <w:sz w:val="22"/>
                <w:szCs w:val="22"/>
                <w:lang w:eastAsia="en-US"/>
              </w:rPr>
            </w:pPr>
          </w:p>
        </w:tc>
      </w:tr>
      <w:tr w:rsidR="00626EE0" w:rsidRPr="001A334C" w14:paraId="0D904E0D" w14:textId="77777777" w:rsidTr="00B431BD">
        <w:trPr>
          <w:trHeight w:val="2354"/>
        </w:trPr>
        <w:tc>
          <w:tcPr>
            <w:tcW w:w="1271" w:type="dxa"/>
          </w:tcPr>
          <w:p w14:paraId="6A61C3FA" w14:textId="77777777" w:rsidR="00626EE0" w:rsidRPr="001A334C" w:rsidRDefault="000A5DFC" w:rsidP="001E5136">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ustawą **oraz</w:t>
            </w:r>
            <w:r w:rsidR="00A35EDE" w:rsidRPr="001A334C">
              <w:t xml:space="preserve"> </w:t>
            </w:r>
            <w:r w:rsidR="00A35EDE" w:rsidRPr="001A334C">
              <w:rPr>
                <w:rFonts w:ascii="Garamond" w:eastAsia="Calibri" w:hAnsi="Garamond"/>
                <w:sz w:val="22"/>
                <w:szCs w:val="22"/>
                <w:lang w:eastAsia="en-US"/>
              </w:rPr>
              <w:t>rozporządzeniem*** dla operacji wskazanych w § 7.</w:t>
            </w:r>
            <w:r w:rsidRPr="001A334C">
              <w:rPr>
                <w:rFonts w:ascii="Garamond" w:eastAsia="Calibri" w:hAnsi="Garamond"/>
                <w:sz w:val="22"/>
                <w:szCs w:val="22"/>
                <w:lang w:eastAsia="en-US"/>
              </w:rPr>
              <w:t xml:space="preserve"> </w:t>
            </w:r>
          </w:p>
        </w:tc>
        <w:tc>
          <w:tcPr>
            <w:tcW w:w="1701" w:type="dxa"/>
          </w:tcPr>
          <w:p w14:paraId="43A83872" w14:textId="77777777" w:rsidR="00626EE0" w:rsidRPr="001A334C" w:rsidRDefault="000A5DFC"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art. 11 pkt 1ustawy reprezentujący sektor publiczny </w:t>
            </w:r>
          </w:p>
        </w:tc>
        <w:tc>
          <w:tcPr>
            <w:tcW w:w="992" w:type="dxa"/>
          </w:tcPr>
          <w:p w14:paraId="278A331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7BD71D12" w14:textId="77777777" w:rsidR="00626EE0" w:rsidRPr="001A334C" w:rsidRDefault="00626EE0" w:rsidP="004E39C3">
            <w:pPr>
              <w:jc w:val="center"/>
              <w:rPr>
                <w:rFonts w:ascii="Garamond" w:eastAsia="Calibri" w:hAnsi="Garamond"/>
                <w:sz w:val="22"/>
                <w:szCs w:val="22"/>
                <w:lang w:eastAsia="en-US"/>
              </w:rPr>
            </w:pPr>
          </w:p>
          <w:p w14:paraId="06833753" w14:textId="77777777" w:rsidR="00626EE0" w:rsidRPr="001A334C" w:rsidRDefault="00626EE0" w:rsidP="004E39C3">
            <w:pPr>
              <w:jc w:val="center"/>
              <w:rPr>
                <w:rFonts w:ascii="Garamond" w:eastAsia="Calibri" w:hAnsi="Garamond"/>
                <w:sz w:val="22"/>
                <w:szCs w:val="22"/>
                <w:lang w:eastAsia="en-US"/>
              </w:rPr>
            </w:pPr>
          </w:p>
        </w:tc>
        <w:tc>
          <w:tcPr>
            <w:tcW w:w="1418" w:type="dxa"/>
          </w:tcPr>
          <w:p w14:paraId="72EE215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606D5A7F" w14:textId="4491EF09" w:rsidR="00626EE0" w:rsidRPr="001A334C" w:rsidRDefault="003A12BA" w:rsidP="00CA57A7">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626EE0" w:rsidRPr="001A334C">
              <w:rPr>
                <w:rFonts w:ascii="Garamond" w:eastAsia="Calibri" w:hAnsi="Garamond"/>
                <w:b/>
                <w:bCs/>
                <w:sz w:val="22"/>
                <w:szCs w:val="22"/>
                <w:lang w:eastAsia="en-US"/>
              </w:rPr>
              <w:t xml:space="preserve"> </w:t>
            </w:r>
            <w:r w:rsidR="00CA57A7" w:rsidRPr="001A334C">
              <w:rPr>
                <w:rFonts w:ascii="Garamond" w:eastAsia="Calibri" w:hAnsi="Garamond"/>
                <w:b/>
                <w:bCs/>
                <w:sz w:val="22"/>
                <w:szCs w:val="22"/>
                <w:lang w:eastAsia="en-US"/>
              </w:rPr>
              <w:t>918 </w:t>
            </w:r>
            <w:r w:rsidR="00626EE0" w:rsidRPr="001A334C">
              <w:rPr>
                <w:rFonts w:ascii="Garamond" w:eastAsia="Calibri" w:hAnsi="Garamond"/>
                <w:b/>
                <w:bCs/>
                <w:sz w:val="22"/>
                <w:szCs w:val="22"/>
                <w:lang w:eastAsia="en-US"/>
              </w:rPr>
              <w:t>000</w:t>
            </w:r>
            <w:r w:rsidR="00CA57A7" w:rsidRPr="001A334C">
              <w:rPr>
                <w:rFonts w:ascii="Garamond" w:eastAsia="Calibri" w:hAnsi="Garamond"/>
                <w:b/>
                <w:bCs/>
                <w:sz w:val="22"/>
                <w:szCs w:val="22"/>
                <w:lang w:eastAsia="en-US"/>
              </w:rPr>
              <w:t xml:space="preserve"> </w:t>
            </w:r>
            <w:r w:rsidRPr="001A334C">
              <w:rPr>
                <w:rFonts w:ascii="Garamond" w:eastAsia="Calibri" w:hAnsi="Garamond"/>
                <w:b/>
                <w:bCs/>
                <w:sz w:val="22"/>
                <w:szCs w:val="22"/>
                <w:lang w:eastAsia="en-US"/>
              </w:rPr>
              <w:t>z</w:t>
            </w:r>
            <w:r w:rsidR="007B2A60" w:rsidRPr="001A334C">
              <w:rPr>
                <w:rFonts w:ascii="Garamond" w:eastAsia="Calibri" w:hAnsi="Garamond"/>
                <w:b/>
                <w:bCs/>
                <w:sz w:val="22"/>
                <w:szCs w:val="22"/>
                <w:lang w:eastAsia="en-US"/>
              </w:rPr>
              <w:t>ł</w:t>
            </w:r>
          </w:p>
          <w:p w14:paraId="6E4C436E" w14:textId="77777777" w:rsidR="00CA57A7" w:rsidRPr="001A334C" w:rsidRDefault="00CA57A7" w:rsidP="00EB2495">
            <w:pPr>
              <w:jc w:val="center"/>
              <w:rPr>
                <w:rFonts w:ascii="Garamond" w:eastAsia="Calibri" w:hAnsi="Garamond"/>
                <w:sz w:val="22"/>
                <w:szCs w:val="22"/>
                <w:lang w:eastAsia="en-US"/>
              </w:rPr>
            </w:pPr>
          </w:p>
          <w:p w14:paraId="5E35A3C9" w14:textId="2D8BFBEB" w:rsidR="00626EE0"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Max intensywność wsparcia</w:t>
            </w:r>
            <w:r w:rsidR="00626EE0" w:rsidRPr="001A334C">
              <w:rPr>
                <w:rFonts w:ascii="Garamond" w:eastAsia="Calibri" w:hAnsi="Garamond"/>
                <w:sz w:val="22"/>
                <w:szCs w:val="22"/>
                <w:lang w:eastAsia="en-US"/>
              </w:rPr>
              <w:t>:</w:t>
            </w:r>
            <w:r w:rsidR="00583ECF" w:rsidRPr="001A334C">
              <w:rPr>
                <w:rFonts w:ascii="Garamond" w:eastAsia="Calibri" w:hAnsi="Garamond"/>
                <w:sz w:val="22"/>
                <w:szCs w:val="22"/>
                <w:lang w:eastAsia="en-US"/>
              </w:rPr>
              <w:t xml:space="preserve"> </w:t>
            </w:r>
          </w:p>
          <w:p w14:paraId="4AD93434" w14:textId="77777777" w:rsidR="00011E91" w:rsidRPr="001A334C" w:rsidRDefault="00011E91" w:rsidP="00011E91">
            <w:pPr>
              <w:jc w:val="center"/>
              <w:rPr>
                <w:rFonts w:ascii="Garamond" w:eastAsia="Calibri" w:hAnsi="Garamond"/>
                <w:sz w:val="22"/>
                <w:szCs w:val="22"/>
                <w:lang w:eastAsia="en-US"/>
              </w:rPr>
            </w:pPr>
            <w:r w:rsidRPr="001A334C">
              <w:rPr>
                <w:rFonts w:ascii="Garamond" w:eastAsia="Calibri" w:hAnsi="Garamond"/>
                <w:sz w:val="22"/>
                <w:szCs w:val="22"/>
                <w:lang w:eastAsia="en-US"/>
              </w:rPr>
              <w:t>75%</w:t>
            </w:r>
          </w:p>
          <w:p w14:paraId="09B49519" w14:textId="77777777" w:rsidR="00626EE0" w:rsidRPr="001A334C" w:rsidRDefault="00626EE0" w:rsidP="004E39C3">
            <w:pPr>
              <w:jc w:val="center"/>
              <w:rPr>
                <w:rFonts w:ascii="Garamond" w:eastAsia="Calibri" w:hAnsi="Garamond"/>
                <w:sz w:val="22"/>
                <w:szCs w:val="22"/>
                <w:lang w:eastAsia="en-US"/>
              </w:rPr>
            </w:pPr>
          </w:p>
          <w:p w14:paraId="6FC88A44" w14:textId="77777777" w:rsidR="00626EE0" w:rsidRPr="001A334C" w:rsidRDefault="00626EE0" w:rsidP="004E39C3">
            <w:pPr>
              <w:jc w:val="center"/>
              <w:rPr>
                <w:rFonts w:ascii="Garamond" w:eastAsia="Calibri" w:hAnsi="Garamond"/>
                <w:sz w:val="22"/>
                <w:szCs w:val="22"/>
                <w:lang w:eastAsia="en-US"/>
              </w:rPr>
            </w:pPr>
          </w:p>
          <w:p w14:paraId="7B6D36A7" w14:textId="77777777" w:rsidR="00626EE0" w:rsidRPr="001A334C" w:rsidRDefault="00626EE0" w:rsidP="004E39C3">
            <w:pPr>
              <w:jc w:val="center"/>
              <w:rPr>
                <w:rFonts w:ascii="Garamond" w:eastAsia="Calibri" w:hAnsi="Garamond"/>
                <w:sz w:val="22"/>
                <w:szCs w:val="22"/>
                <w:lang w:eastAsia="en-US"/>
              </w:rPr>
            </w:pPr>
          </w:p>
        </w:tc>
        <w:tc>
          <w:tcPr>
            <w:tcW w:w="4961" w:type="dxa"/>
          </w:tcPr>
          <w:p w14:paraId="27D6B0DC"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ogólnodostępna infrastruktury kultury wraz z wyposażeniem</w:t>
            </w:r>
          </w:p>
          <w:p w14:paraId="724BBC10"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poprawa bezpieczeństwa i usuwanie barier architektonicznych w obiektach kulturalnych,</w:t>
            </w:r>
          </w:p>
          <w:p w14:paraId="5E7AB15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mała architektur</w:t>
            </w:r>
            <w:r w:rsidR="002F100C"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w nawiązaniu do morskiego i rybackiego charakteru obszaru,</w:t>
            </w:r>
          </w:p>
          <w:p w14:paraId="23F23671"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inte</w:t>
            </w:r>
            <w:r w:rsidR="00D565B8" w:rsidRPr="001A334C">
              <w:rPr>
                <w:rFonts w:ascii="Garamond" w:eastAsia="Calibri" w:hAnsi="Garamond"/>
                <w:sz w:val="22"/>
                <w:szCs w:val="22"/>
                <w:lang w:eastAsia="en-US"/>
              </w:rPr>
              <w:t>raktywne wystawy i aplikacje o tematyce</w:t>
            </w:r>
            <w:r w:rsidRPr="001A334C">
              <w:rPr>
                <w:rFonts w:ascii="Garamond" w:eastAsia="Calibri" w:hAnsi="Garamond"/>
                <w:sz w:val="22"/>
                <w:szCs w:val="22"/>
                <w:lang w:eastAsia="en-US"/>
              </w:rPr>
              <w:t xml:space="preserve"> rybackiej i morskiej,</w:t>
            </w:r>
          </w:p>
          <w:p w14:paraId="1E1F4CBE"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ekspozycje i wystawy na terenach portów rybackich </w:t>
            </w:r>
          </w:p>
          <w:p w14:paraId="31CFD7A3"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bl>
    <w:p w14:paraId="740F0749" w14:textId="77777777" w:rsidR="00022438" w:rsidRPr="001A334C" w:rsidRDefault="00022438" w:rsidP="00666D2D">
      <w:pPr>
        <w:shd w:val="clear" w:color="auto" w:fill="FFFFFF"/>
        <w:jc w:val="both"/>
        <w:rPr>
          <w:rFonts w:ascii="Garamond" w:eastAsia="Calibri" w:hAnsi="Garamond"/>
          <w:b/>
          <w:sz w:val="22"/>
          <w:szCs w:val="22"/>
          <w:lang w:eastAsia="en-US"/>
        </w:rPr>
      </w:pPr>
    </w:p>
    <w:p w14:paraId="7F976F0E" w14:textId="77777777" w:rsidR="00626EE0" w:rsidRPr="001A334C" w:rsidRDefault="00626EE0" w:rsidP="00666D2D">
      <w:pPr>
        <w:shd w:val="clear" w:color="auto" w:fill="FFFFFF"/>
        <w:jc w:val="both"/>
        <w:rPr>
          <w:rFonts w:ascii="Garamond" w:eastAsia="Calibri" w:hAnsi="Garamond"/>
          <w:b/>
          <w:sz w:val="22"/>
          <w:szCs w:val="22"/>
          <w:lang w:eastAsia="en-US"/>
        </w:rPr>
      </w:pPr>
      <w:bookmarkStart w:id="59" w:name="_Hlk43201025"/>
      <w:r w:rsidRPr="001A334C">
        <w:rPr>
          <w:rFonts w:ascii="Garamond" w:eastAsia="Calibri" w:hAnsi="Garamond"/>
          <w:b/>
          <w:sz w:val="22"/>
          <w:szCs w:val="22"/>
          <w:lang w:eastAsia="en-US"/>
        </w:rPr>
        <w:t>1.3.3 I</w:t>
      </w:r>
      <w:r w:rsidR="00011E91" w:rsidRPr="001A334C">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1A334C" w:rsidRPr="001A334C" w14:paraId="7E1B7C9C" w14:textId="77777777" w:rsidTr="00583ECF">
        <w:tc>
          <w:tcPr>
            <w:tcW w:w="1271" w:type="dxa"/>
            <w:vMerge w:val="restart"/>
            <w:shd w:val="clear" w:color="auto" w:fill="C5E0B3"/>
          </w:tcPr>
          <w:bookmarkEnd w:id="59"/>
          <w:p w14:paraId="6F8C6FE2"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PROW 2014 -2020</w:t>
            </w:r>
          </w:p>
          <w:p w14:paraId="79AD1E6B" w14:textId="77777777" w:rsidR="00583ECF" w:rsidRPr="001A334C" w:rsidRDefault="00583ECF" w:rsidP="004E39C3">
            <w:pPr>
              <w:spacing w:before="60" w:after="60"/>
              <w:jc w:val="center"/>
              <w:rPr>
                <w:rFonts w:ascii="Garamond" w:eastAsia="Calibri" w:hAnsi="Garamond"/>
                <w:sz w:val="22"/>
                <w:szCs w:val="22"/>
                <w:lang w:eastAsia="en-US"/>
              </w:rPr>
            </w:pPr>
          </w:p>
        </w:tc>
        <w:tc>
          <w:tcPr>
            <w:tcW w:w="9072" w:type="dxa"/>
            <w:gridSpan w:val="4"/>
            <w:shd w:val="clear" w:color="auto" w:fill="C5E0B3"/>
          </w:tcPr>
          <w:p w14:paraId="0174EFAD"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66EAD87" w14:textId="77777777" w:rsidTr="007D01A8">
        <w:tc>
          <w:tcPr>
            <w:tcW w:w="1271" w:type="dxa"/>
            <w:vMerge/>
            <w:shd w:val="clear" w:color="auto" w:fill="C5E0B3"/>
          </w:tcPr>
          <w:p w14:paraId="7F8878C9" w14:textId="77777777" w:rsidR="00583ECF" w:rsidRPr="001A334C" w:rsidRDefault="00583ECF" w:rsidP="004E39C3">
            <w:pPr>
              <w:spacing w:before="60" w:after="60"/>
              <w:jc w:val="center"/>
              <w:rPr>
                <w:rFonts w:ascii="Garamond" w:eastAsia="Calibri" w:hAnsi="Garamond"/>
                <w:sz w:val="22"/>
                <w:szCs w:val="22"/>
                <w:lang w:eastAsia="en-US"/>
              </w:rPr>
            </w:pPr>
          </w:p>
        </w:tc>
        <w:tc>
          <w:tcPr>
            <w:tcW w:w="1985" w:type="dxa"/>
            <w:shd w:val="clear" w:color="auto" w:fill="C5E0B3"/>
          </w:tcPr>
          <w:p w14:paraId="318EB606"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4AE9D986"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7" w:type="dxa"/>
            <w:shd w:val="clear" w:color="auto" w:fill="C5E0B3"/>
          </w:tcPr>
          <w:p w14:paraId="084ABF40" w14:textId="77777777" w:rsidR="00583ECF" w:rsidRPr="001A334C" w:rsidRDefault="00583EC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536" w:type="dxa"/>
            <w:shd w:val="clear" w:color="auto" w:fill="C5E0B3"/>
          </w:tcPr>
          <w:p w14:paraId="3697BE5C" w14:textId="77777777" w:rsidR="00583ECF" w:rsidRPr="001A334C" w:rsidRDefault="00583ECF" w:rsidP="004F2854">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Oczekiwane projekty w ramach przedsięwzięcia </w:t>
            </w:r>
          </w:p>
        </w:tc>
      </w:tr>
      <w:tr w:rsidR="001A334C" w:rsidRPr="001A334C" w14:paraId="48160ADC" w14:textId="77777777" w:rsidTr="007D01A8">
        <w:trPr>
          <w:trHeight w:val="1579"/>
        </w:trPr>
        <w:tc>
          <w:tcPr>
            <w:tcW w:w="1271" w:type="dxa"/>
            <w:vMerge w:val="restart"/>
          </w:tcPr>
          <w:p w14:paraId="0F0419A5" w14:textId="77777777" w:rsidR="00626EE0" w:rsidRPr="001A334C" w:rsidRDefault="00583ECF" w:rsidP="002E21A6">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8D36E7" w:rsidRPr="001A334C">
              <w:rPr>
                <w:rFonts w:ascii="Garamond" w:eastAsia="Calibri" w:hAnsi="Garamond"/>
                <w:sz w:val="22"/>
                <w:szCs w:val="22"/>
                <w:lang w:eastAsia="en-US"/>
              </w:rPr>
              <w:t>wsparcia</w:t>
            </w:r>
            <w:r w:rsidRPr="001A334C">
              <w:rPr>
                <w:rFonts w:ascii="Garamond" w:eastAsia="Calibri" w:hAnsi="Garamond"/>
                <w:sz w:val="22"/>
                <w:szCs w:val="22"/>
                <w:lang w:eastAsia="en-US"/>
              </w:rPr>
              <w:t xml:space="preserve"> zgodne z rozporządzeniem* dla operacji wskazanych </w:t>
            </w:r>
            <w:r w:rsidR="002E21A6" w:rsidRPr="001A334C">
              <w:rPr>
                <w:rFonts w:ascii="Garamond" w:eastAsia="Calibri" w:hAnsi="Garamond"/>
                <w:sz w:val="22"/>
                <w:szCs w:val="22"/>
                <w:lang w:eastAsia="en-US"/>
              </w:rPr>
              <w:t>w</w:t>
            </w:r>
          </w:p>
          <w:p w14:paraId="2B587D5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72F52666" w14:textId="77777777" w:rsidR="00626EE0" w:rsidRDefault="00626EE0" w:rsidP="0047642F">
            <w:pPr>
              <w:jc w:val="center"/>
              <w:rPr>
                <w:rFonts w:ascii="Garamond" w:eastAsia="Calibri" w:hAnsi="Garamond"/>
                <w:sz w:val="22"/>
                <w:szCs w:val="22"/>
                <w:lang w:eastAsia="en-US"/>
              </w:rPr>
            </w:pPr>
            <w:r w:rsidRPr="001A334C">
              <w:rPr>
                <w:rFonts w:ascii="Garamond" w:eastAsia="Calibri" w:hAnsi="Garamond"/>
                <w:sz w:val="22"/>
                <w:szCs w:val="22"/>
                <w:lang w:eastAsia="en-US"/>
              </w:rPr>
              <w:t>pkt.</w:t>
            </w:r>
            <w:r w:rsidR="0047642F" w:rsidRPr="001A334C">
              <w:rPr>
                <w:rFonts w:ascii="Garamond" w:eastAsia="Calibri" w:hAnsi="Garamond"/>
                <w:sz w:val="22"/>
                <w:szCs w:val="22"/>
                <w:lang w:eastAsia="en-US"/>
              </w:rPr>
              <w:t>5</w:t>
            </w:r>
            <w:r w:rsidR="00313A0B">
              <w:rPr>
                <w:rFonts w:ascii="Garamond" w:eastAsia="Calibri" w:hAnsi="Garamond"/>
                <w:sz w:val="22"/>
                <w:szCs w:val="22"/>
                <w:lang w:eastAsia="en-US"/>
              </w:rPr>
              <w:t xml:space="preserve"> oraz</w:t>
            </w:r>
          </w:p>
          <w:p w14:paraId="7CCC9D55" w14:textId="01A44528" w:rsidR="00313A0B" w:rsidRPr="001A334C" w:rsidRDefault="00313A0B" w:rsidP="0047642F">
            <w:pPr>
              <w:jc w:val="center"/>
              <w:rPr>
                <w:rFonts w:ascii="Garamond" w:eastAsia="Calibri" w:hAnsi="Garamond"/>
                <w:sz w:val="22"/>
                <w:szCs w:val="22"/>
                <w:lang w:eastAsia="en-US"/>
              </w:rPr>
            </w:pPr>
            <w:r w:rsidRPr="00313A0B">
              <w:rPr>
                <w:rFonts w:ascii="Garamond" w:eastAsia="Calibri" w:hAnsi="Garamond"/>
                <w:b/>
                <w:bCs/>
                <w:color w:val="FF0000"/>
                <w:sz w:val="22"/>
                <w:szCs w:val="22"/>
                <w:lang w:eastAsia="en-US"/>
              </w:rPr>
              <w:t xml:space="preserve">oraz </w:t>
            </w:r>
            <w:r w:rsidR="00E83789">
              <w:rPr>
                <w:rFonts w:ascii="Garamond" w:eastAsia="Calibri" w:hAnsi="Garamond"/>
                <w:b/>
                <w:bCs/>
                <w:color w:val="FF0000"/>
                <w:sz w:val="22"/>
                <w:szCs w:val="22"/>
                <w:lang w:eastAsia="en-US"/>
              </w:rPr>
              <w:t>….. (do uzupełnienia po zmianie rozporządzenia )</w:t>
            </w:r>
          </w:p>
        </w:tc>
        <w:tc>
          <w:tcPr>
            <w:tcW w:w="1985" w:type="dxa"/>
          </w:tcPr>
          <w:p w14:paraId="50BCD152"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76B711F9"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68397FD5" w14:textId="77777777" w:rsidR="00583ECF" w:rsidRPr="001A334C" w:rsidRDefault="00583ECF" w:rsidP="00583EC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76370F85" w14:textId="497F6672" w:rsidR="00626EE0" w:rsidRDefault="00583ECF" w:rsidP="00583ECF">
            <w:pPr>
              <w:jc w:val="center"/>
              <w:rPr>
                <w:rFonts w:ascii="Garamond" w:eastAsia="Calibri" w:hAnsi="Garamond"/>
                <w:b/>
                <w:bCs/>
                <w:color w:val="FF0000"/>
                <w:sz w:val="22"/>
                <w:szCs w:val="22"/>
                <w:lang w:eastAsia="en-US"/>
              </w:rPr>
            </w:pPr>
            <w:r w:rsidRPr="001A334C">
              <w:rPr>
                <w:rFonts w:ascii="Garamond" w:eastAsia="Calibri" w:hAnsi="Garamond"/>
                <w:sz w:val="22"/>
                <w:szCs w:val="22"/>
                <w:lang w:eastAsia="en-US"/>
              </w:rPr>
              <w:t>osoby prawne - o</w:t>
            </w:r>
            <w:r w:rsidR="00626EE0" w:rsidRPr="001A334C">
              <w:rPr>
                <w:rFonts w:ascii="Garamond" w:eastAsia="Calibri" w:hAnsi="Garamond"/>
                <w:sz w:val="22"/>
                <w:szCs w:val="22"/>
                <w:lang w:eastAsia="en-US"/>
              </w:rPr>
              <w:t xml:space="preserve">rganizacje pozarządowe </w:t>
            </w:r>
            <w:r w:rsidR="00D565B8" w:rsidRPr="001A334C">
              <w:rPr>
                <w:rFonts w:ascii="Garamond" w:eastAsia="Calibri" w:hAnsi="Garamond"/>
                <w:sz w:val="22"/>
                <w:szCs w:val="22"/>
                <w:lang w:eastAsia="en-US"/>
              </w:rPr>
              <w:t>nieprowadzące</w:t>
            </w:r>
            <w:r w:rsidR="00011E91" w:rsidRPr="001A334C">
              <w:rPr>
                <w:rFonts w:ascii="Garamond" w:eastAsia="Calibri" w:hAnsi="Garamond"/>
                <w:sz w:val="22"/>
                <w:szCs w:val="22"/>
                <w:lang w:eastAsia="en-US"/>
              </w:rPr>
              <w:t xml:space="preserve"> działalności gospodarczej</w:t>
            </w:r>
            <w:r w:rsidR="00313A0B">
              <w:rPr>
                <w:rFonts w:ascii="Garamond" w:eastAsia="Calibri" w:hAnsi="Garamond"/>
                <w:sz w:val="22"/>
                <w:szCs w:val="22"/>
                <w:lang w:eastAsia="en-US"/>
              </w:rPr>
              <w:t xml:space="preserve"> </w:t>
            </w:r>
          </w:p>
          <w:p w14:paraId="00E9EA52" w14:textId="4057752D" w:rsidR="00313A0B" w:rsidRPr="001A334C" w:rsidRDefault="00313A0B" w:rsidP="00583ECF">
            <w:pPr>
              <w:jc w:val="center"/>
              <w:rPr>
                <w:rFonts w:ascii="Garamond" w:eastAsia="Calibri" w:hAnsi="Garamond"/>
                <w:sz w:val="22"/>
                <w:szCs w:val="22"/>
                <w:lang w:eastAsia="en-US"/>
              </w:rPr>
            </w:pPr>
          </w:p>
        </w:tc>
        <w:tc>
          <w:tcPr>
            <w:tcW w:w="1134" w:type="dxa"/>
          </w:tcPr>
          <w:p w14:paraId="28CEFA65" w14:textId="77777777" w:rsidR="007D01A8" w:rsidRPr="001A334C" w:rsidRDefault="007D01A8"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2768CDC9" w14:textId="77777777" w:rsidR="007D01A8" w:rsidRPr="001A334C" w:rsidRDefault="007D01A8"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p>
          <w:p w14:paraId="7AAB55D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Projekt grantowy</w:t>
            </w:r>
          </w:p>
          <w:p w14:paraId="1A0A36E6" w14:textId="77777777" w:rsidR="00626EE0" w:rsidRPr="001A334C" w:rsidRDefault="00626EE0" w:rsidP="004E39C3">
            <w:pPr>
              <w:jc w:val="center"/>
              <w:rPr>
                <w:rFonts w:ascii="Garamond" w:eastAsia="Calibri" w:hAnsi="Garamond"/>
                <w:sz w:val="22"/>
                <w:szCs w:val="22"/>
                <w:lang w:eastAsia="en-US"/>
              </w:rPr>
            </w:pPr>
          </w:p>
        </w:tc>
        <w:tc>
          <w:tcPr>
            <w:tcW w:w="1417" w:type="dxa"/>
          </w:tcPr>
          <w:p w14:paraId="4C0D686D" w14:textId="77777777" w:rsidR="00313A0B" w:rsidRDefault="00626EE0" w:rsidP="004E39C3">
            <w:pPr>
              <w:jc w:val="center"/>
              <w:rPr>
                <w:rFonts w:ascii="Garamond" w:eastAsia="Calibri" w:hAnsi="Garamond"/>
                <w:b/>
                <w:bCs/>
                <w:sz w:val="22"/>
                <w:szCs w:val="22"/>
                <w:lang w:eastAsia="en-US"/>
              </w:rPr>
            </w:pPr>
            <w:r w:rsidRPr="001A334C">
              <w:rPr>
                <w:rFonts w:ascii="Garamond" w:eastAsia="Calibri" w:hAnsi="Garamond"/>
                <w:sz w:val="22"/>
                <w:szCs w:val="22"/>
                <w:lang w:eastAsia="en-US"/>
              </w:rPr>
              <w:t xml:space="preserve">Alokacja: </w:t>
            </w:r>
            <w:bookmarkStart w:id="60" w:name="_Hlk70419606"/>
            <w:r w:rsidR="00C11333" w:rsidRPr="001A334C">
              <w:rPr>
                <w:rFonts w:ascii="Garamond" w:eastAsia="Calibri" w:hAnsi="Garamond"/>
                <w:b/>
                <w:bCs/>
                <w:sz w:val="22"/>
                <w:szCs w:val="22"/>
                <w:lang w:eastAsia="en-US"/>
              </w:rPr>
              <w:t>175</w:t>
            </w:r>
            <w:r w:rsidR="0072038B" w:rsidRPr="001A334C">
              <w:rPr>
                <w:rFonts w:ascii="Garamond" w:eastAsia="Calibri" w:hAnsi="Garamond"/>
                <w:b/>
                <w:bCs/>
                <w:sz w:val="22"/>
                <w:szCs w:val="22"/>
                <w:lang w:eastAsia="en-US"/>
              </w:rPr>
              <w:t> </w:t>
            </w:r>
            <w:r w:rsidRPr="001A334C">
              <w:rPr>
                <w:rFonts w:ascii="Garamond" w:eastAsia="Calibri" w:hAnsi="Garamond"/>
                <w:b/>
                <w:bCs/>
                <w:sz w:val="22"/>
                <w:szCs w:val="22"/>
                <w:lang w:eastAsia="en-US"/>
              </w:rPr>
              <w:t>0</w:t>
            </w:r>
            <w:r w:rsidR="00C11333" w:rsidRPr="001A334C">
              <w:rPr>
                <w:rFonts w:ascii="Garamond" w:eastAsia="Calibri" w:hAnsi="Garamond"/>
                <w:b/>
                <w:bCs/>
                <w:sz w:val="22"/>
                <w:szCs w:val="22"/>
                <w:lang w:eastAsia="en-US"/>
              </w:rPr>
              <w:t>3</w:t>
            </w:r>
            <w:r w:rsidRPr="001A334C">
              <w:rPr>
                <w:rFonts w:ascii="Garamond" w:eastAsia="Calibri" w:hAnsi="Garamond"/>
                <w:b/>
                <w:bCs/>
                <w:sz w:val="22"/>
                <w:szCs w:val="22"/>
                <w:lang w:eastAsia="en-US"/>
              </w:rPr>
              <w:t>0</w:t>
            </w:r>
            <w:r w:rsidR="0072038B" w:rsidRPr="001A334C">
              <w:rPr>
                <w:rFonts w:ascii="Garamond" w:eastAsia="Calibri" w:hAnsi="Garamond"/>
                <w:b/>
                <w:bCs/>
                <w:sz w:val="22"/>
                <w:szCs w:val="22"/>
                <w:lang w:eastAsia="en-US"/>
              </w:rPr>
              <w:t xml:space="preserve"> </w:t>
            </w:r>
            <w:r w:rsidR="00C11333" w:rsidRPr="001A334C">
              <w:rPr>
                <w:rFonts w:ascii="Garamond" w:eastAsia="Calibri" w:hAnsi="Garamond"/>
                <w:b/>
                <w:bCs/>
                <w:sz w:val="22"/>
                <w:szCs w:val="22"/>
                <w:lang w:eastAsia="en-US"/>
              </w:rPr>
              <w:t>euro</w:t>
            </w:r>
            <w:bookmarkEnd w:id="60"/>
          </w:p>
          <w:p w14:paraId="7ECF4C0B" w14:textId="6D5F1F76" w:rsidR="00313A0B" w:rsidRDefault="00313A0B" w:rsidP="004E39C3">
            <w:pPr>
              <w:jc w:val="center"/>
              <w:rPr>
                <w:rFonts w:ascii="Garamond" w:eastAsia="Calibri" w:hAnsi="Garamond"/>
                <w:b/>
                <w:bCs/>
                <w:sz w:val="22"/>
                <w:szCs w:val="22"/>
                <w:lang w:eastAsia="en-US"/>
              </w:rPr>
            </w:pPr>
            <w:r>
              <w:rPr>
                <w:rFonts w:ascii="Garamond" w:eastAsia="Calibri" w:hAnsi="Garamond"/>
                <w:b/>
                <w:bCs/>
                <w:sz w:val="22"/>
                <w:szCs w:val="22"/>
                <w:lang w:eastAsia="en-US"/>
              </w:rPr>
              <w:t xml:space="preserve">+ </w:t>
            </w:r>
          </w:p>
          <w:p w14:paraId="169F5222" w14:textId="3A980FAA" w:rsidR="006B7B37" w:rsidRDefault="0072038B" w:rsidP="004E39C3">
            <w:pPr>
              <w:jc w:val="center"/>
              <w:rPr>
                <w:rFonts w:ascii="Garamond" w:eastAsia="Calibri" w:hAnsi="Garamond"/>
                <w:b/>
                <w:bCs/>
                <w:color w:val="FF0000"/>
                <w:sz w:val="22"/>
                <w:szCs w:val="22"/>
                <w:lang w:eastAsia="en-US"/>
              </w:rPr>
            </w:pPr>
            <w:r w:rsidRPr="006B7B37">
              <w:rPr>
                <w:rFonts w:ascii="Garamond" w:eastAsia="Calibri" w:hAnsi="Garamond"/>
                <w:b/>
                <w:bCs/>
                <w:color w:val="FF0000"/>
                <w:sz w:val="22"/>
                <w:szCs w:val="22"/>
                <w:lang w:eastAsia="en-US"/>
              </w:rPr>
              <w:t xml:space="preserve"> </w:t>
            </w:r>
            <w:r w:rsidR="00C11333" w:rsidRPr="006B7B37">
              <w:rPr>
                <w:rFonts w:ascii="Garamond" w:eastAsia="Calibri" w:hAnsi="Garamond"/>
                <w:b/>
                <w:bCs/>
                <w:color w:val="FF0000"/>
                <w:sz w:val="22"/>
                <w:szCs w:val="22"/>
                <w:lang w:eastAsia="en-US"/>
              </w:rPr>
              <w:t xml:space="preserve"> </w:t>
            </w:r>
            <w:r w:rsidR="00A22FA3">
              <w:rPr>
                <w:rFonts w:ascii="Garamond" w:eastAsia="Calibri" w:hAnsi="Garamond"/>
                <w:b/>
                <w:bCs/>
                <w:color w:val="FF0000"/>
                <w:sz w:val="22"/>
                <w:szCs w:val="22"/>
                <w:lang w:eastAsia="en-US"/>
              </w:rPr>
              <w:t>6</w:t>
            </w:r>
            <w:r w:rsidR="006632A7">
              <w:rPr>
                <w:rFonts w:ascii="Garamond" w:eastAsia="Calibri" w:hAnsi="Garamond"/>
                <w:b/>
                <w:bCs/>
                <w:color w:val="FF0000"/>
                <w:sz w:val="22"/>
                <w:szCs w:val="22"/>
                <w:lang w:eastAsia="en-US"/>
              </w:rPr>
              <w:t>2 900,00</w:t>
            </w:r>
          </w:p>
          <w:p w14:paraId="0C3E1674" w14:textId="77777777" w:rsidR="006B7B37" w:rsidRDefault="006B7B37" w:rsidP="004E39C3">
            <w:pPr>
              <w:jc w:val="center"/>
              <w:rPr>
                <w:rFonts w:ascii="Garamond" w:eastAsia="Calibri" w:hAnsi="Garamond"/>
                <w:b/>
                <w:bCs/>
                <w:color w:val="FF0000"/>
                <w:sz w:val="22"/>
                <w:szCs w:val="22"/>
                <w:lang w:eastAsia="en-US"/>
              </w:rPr>
            </w:pPr>
          </w:p>
          <w:p w14:paraId="44FBA0F8"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045B2DD4" w14:textId="77777777" w:rsidR="00626EE0" w:rsidRPr="001A334C" w:rsidRDefault="00F53952"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9</w:t>
            </w:r>
            <w:r w:rsidR="00626EE0" w:rsidRPr="001A334C">
              <w:rPr>
                <w:rFonts w:ascii="Garamond" w:eastAsia="Calibri" w:hAnsi="Garamond"/>
                <w:sz w:val="22"/>
                <w:szCs w:val="22"/>
                <w:lang w:eastAsia="en-US"/>
              </w:rPr>
              <w:t>5 %</w:t>
            </w:r>
          </w:p>
        </w:tc>
        <w:tc>
          <w:tcPr>
            <w:tcW w:w="4536" w:type="dxa"/>
          </w:tcPr>
          <w:p w14:paraId="38F9C86D" w14:textId="77777777" w:rsidR="00626EE0" w:rsidRPr="001A334C" w:rsidRDefault="00D565B8" w:rsidP="009C63DD">
            <w:pPr>
              <w:numPr>
                <w:ilvl w:val="0"/>
                <w:numId w:val="35"/>
              </w:numPr>
              <w:spacing w:after="200"/>
              <w:ind w:left="317" w:hanging="284"/>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organizacja festynów, pikników, </w:t>
            </w:r>
            <w:r w:rsidR="00626EE0" w:rsidRPr="001A334C">
              <w:rPr>
                <w:rFonts w:ascii="Garamond" w:eastAsia="Calibri" w:hAnsi="Garamond"/>
                <w:sz w:val="22"/>
                <w:szCs w:val="22"/>
                <w:lang w:eastAsia="en-US"/>
              </w:rPr>
              <w:t>jarmarków,</w:t>
            </w:r>
          </w:p>
          <w:p w14:paraId="618AD018"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zakup </w:t>
            </w:r>
            <w:r w:rsidR="00F75804" w:rsidRPr="001A334C">
              <w:rPr>
                <w:rFonts w:ascii="Garamond" w:eastAsia="Calibri" w:hAnsi="Garamond"/>
                <w:sz w:val="22"/>
                <w:szCs w:val="22"/>
                <w:lang w:eastAsia="en-US"/>
              </w:rPr>
              <w:t xml:space="preserve">przedmiotów </w:t>
            </w:r>
            <w:r w:rsidRPr="001A334C">
              <w:rPr>
                <w:rFonts w:ascii="Garamond" w:eastAsia="Calibri" w:hAnsi="Garamond"/>
                <w:sz w:val="22"/>
                <w:szCs w:val="22"/>
                <w:lang w:eastAsia="en-US"/>
              </w:rPr>
              <w:t>umoż</w:t>
            </w:r>
            <w:r w:rsidR="00D565B8" w:rsidRPr="001A334C">
              <w:rPr>
                <w:rFonts w:ascii="Garamond" w:eastAsia="Calibri" w:hAnsi="Garamond"/>
                <w:sz w:val="22"/>
                <w:szCs w:val="22"/>
                <w:lang w:eastAsia="en-US"/>
              </w:rPr>
              <w:t xml:space="preserve">liwiających realizację działań jak np. </w:t>
            </w:r>
            <w:r w:rsidRPr="001A334C">
              <w:rPr>
                <w:rFonts w:ascii="Garamond" w:eastAsia="Calibri" w:hAnsi="Garamond"/>
                <w:sz w:val="22"/>
                <w:szCs w:val="22"/>
                <w:lang w:eastAsia="en-US"/>
              </w:rPr>
              <w:t>stroje, instrumenty, sprzęty, rekwizyty</w:t>
            </w:r>
          </w:p>
          <w:p w14:paraId="255E0209" w14:textId="77777777" w:rsidR="008A35C8" w:rsidRPr="001A334C" w:rsidRDefault="008A35C8"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warsztaty rękodzieła i tradycyjnych zawodów </w:t>
            </w:r>
          </w:p>
          <w:p w14:paraId="2280DA8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wydawanie publikacji</w:t>
            </w:r>
          </w:p>
          <w:p w14:paraId="444C3CEB" w14:textId="4DA681B8" w:rsidR="00626EE0" w:rsidRDefault="008A35C8" w:rsidP="009C63DD">
            <w:pPr>
              <w:numPr>
                <w:ilvl w:val="0"/>
                <w:numId w:val="32"/>
              </w:numPr>
              <w:spacing w:after="200"/>
              <w:ind w:left="317" w:hanging="283"/>
              <w:contextualSpacing/>
              <w:rPr>
                <w:rFonts w:ascii="Garamond" w:eastAsia="Calibri" w:hAnsi="Garamond"/>
                <w:sz w:val="22"/>
                <w:szCs w:val="22"/>
                <w:lang w:eastAsia="en-US"/>
              </w:rPr>
            </w:pPr>
            <w:r w:rsidRPr="001A334C">
              <w:rPr>
                <w:rFonts w:ascii="Garamond" w:eastAsia="Calibri" w:hAnsi="Garamond"/>
                <w:sz w:val="22"/>
                <w:szCs w:val="22"/>
                <w:lang w:eastAsia="en-US"/>
              </w:rPr>
              <w:t xml:space="preserve">wsparcie tworzenie i </w:t>
            </w:r>
            <w:r w:rsidR="00626EE0" w:rsidRPr="001A334C">
              <w:rPr>
                <w:rFonts w:ascii="Garamond" w:eastAsia="Calibri" w:hAnsi="Garamond"/>
                <w:sz w:val="22"/>
                <w:szCs w:val="22"/>
                <w:lang w:eastAsia="en-US"/>
              </w:rPr>
              <w:t>promocja produktów lokalnych</w:t>
            </w:r>
          </w:p>
          <w:p w14:paraId="2C221135" w14:textId="3E932CD2" w:rsidR="00313A0B" w:rsidRPr="00313A0B" w:rsidRDefault="003B7340" w:rsidP="009C63DD">
            <w:pPr>
              <w:numPr>
                <w:ilvl w:val="0"/>
                <w:numId w:val="32"/>
              </w:numPr>
              <w:spacing w:after="200"/>
              <w:ind w:left="317" w:hanging="283"/>
              <w:contextualSpacing/>
              <w:rPr>
                <w:rFonts w:ascii="Garamond" w:eastAsia="Calibri" w:hAnsi="Garamond"/>
                <w:b/>
                <w:bCs/>
                <w:color w:val="FF0000"/>
                <w:sz w:val="22"/>
                <w:szCs w:val="22"/>
                <w:lang w:eastAsia="en-US"/>
              </w:rPr>
            </w:pPr>
            <w:r>
              <w:rPr>
                <w:rFonts w:ascii="Garamond" w:eastAsia="Calibri" w:hAnsi="Garamond"/>
                <w:b/>
                <w:bCs/>
                <w:color w:val="FF0000"/>
                <w:sz w:val="22"/>
                <w:szCs w:val="22"/>
                <w:lang w:eastAsia="en-US"/>
              </w:rPr>
              <w:t>o</w:t>
            </w:r>
            <w:r w:rsidR="00313A0B" w:rsidRPr="00313A0B">
              <w:rPr>
                <w:rFonts w:ascii="Garamond" w:eastAsia="Calibri" w:hAnsi="Garamond"/>
                <w:b/>
                <w:bCs/>
                <w:color w:val="FF0000"/>
                <w:sz w:val="22"/>
                <w:szCs w:val="22"/>
                <w:lang w:eastAsia="en-US"/>
              </w:rPr>
              <w:t xml:space="preserve">pracowanie koncepcji Smart </w:t>
            </w:r>
            <w:proofErr w:type="spellStart"/>
            <w:r w:rsidR="00313A0B" w:rsidRPr="00313A0B">
              <w:rPr>
                <w:rFonts w:ascii="Garamond" w:eastAsia="Calibri" w:hAnsi="Garamond"/>
                <w:b/>
                <w:bCs/>
                <w:color w:val="FF0000"/>
                <w:sz w:val="22"/>
                <w:szCs w:val="22"/>
                <w:lang w:eastAsia="en-US"/>
              </w:rPr>
              <w:t>Village</w:t>
            </w:r>
            <w:proofErr w:type="spellEnd"/>
            <w:r w:rsidR="00313A0B" w:rsidRPr="00313A0B">
              <w:rPr>
                <w:rFonts w:ascii="Garamond" w:eastAsia="Calibri" w:hAnsi="Garamond"/>
                <w:b/>
                <w:bCs/>
                <w:color w:val="FF0000"/>
                <w:sz w:val="22"/>
                <w:szCs w:val="22"/>
                <w:lang w:eastAsia="en-US"/>
              </w:rPr>
              <w:t xml:space="preserve"> </w:t>
            </w:r>
          </w:p>
          <w:p w14:paraId="3BC9CEF9" w14:textId="77777777" w:rsidR="00626EE0" w:rsidRPr="001A334C" w:rsidRDefault="00626EE0" w:rsidP="009C63DD">
            <w:pPr>
              <w:numPr>
                <w:ilvl w:val="0"/>
                <w:numId w:val="32"/>
              </w:numPr>
              <w:spacing w:after="200"/>
              <w:ind w:left="317" w:hanging="283"/>
              <w:contextualSpacing/>
              <w:rPr>
                <w:rFonts w:ascii="Garamond" w:eastAsia="Calibri" w:hAnsi="Garamond"/>
                <w:sz w:val="22"/>
                <w:szCs w:val="22"/>
                <w:lang w:eastAsia="en-US"/>
              </w:rPr>
            </w:pPr>
            <w:r w:rsidRPr="001A334C">
              <w:rPr>
                <w:rFonts w:ascii="Garamond" w:eastAsia="Calibri" w:hAnsi="Garamond"/>
                <w:sz w:val="22"/>
                <w:szCs w:val="22"/>
                <w:lang w:eastAsia="en-US"/>
              </w:rPr>
              <w:t xml:space="preserve">inne </w:t>
            </w:r>
          </w:p>
        </w:tc>
      </w:tr>
      <w:tr w:rsidR="001A334C" w:rsidRPr="001A334C" w14:paraId="685993DF" w14:textId="77777777" w:rsidTr="007D01A8">
        <w:trPr>
          <w:trHeight w:val="710"/>
        </w:trPr>
        <w:tc>
          <w:tcPr>
            <w:tcW w:w="1271" w:type="dxa"/>
            <w:vMerge/>
          </w:tcPr>
          <w:p w14:paraId="10AB830D" w14:textId="77777777" w:rsidR="00626EE0" w:rsidRPr="001A334C" w:rsidRDefault="00626EE0" w:rsidP="004E39C3">
            <w:pPr>
              <w:jc w:val="center"/>
              <w:rPr>
                <w:rFonts w:ascii="Garamond" w:eastAsia="Calibri" w:hAnsi="Garamond"/>
                <w:sz w:val="22"/>
                <w:szCs w:val="22"/>
                <w:lang w:eastAsia="en-US"/>
              </w:rPr>
            </w:pPr>
          </w:p>
        </w:tc>
        <w:tc>
          <w:tcPr>
            <w:tcW w:w="1985" w:type="dxa"/>
          </w:tcPr>
          <w:p w14:paraId="1ECF3722"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Stowarzyszenie PLGR</w:t>
            </w:r>
          </w:p>
        </w:tc>
        <w:tc>
          <w:tcPr>
            <w:tcW w:w="1134" w:type="dxa"/>
          </w:tcPr>
          <w:p w14:paraId="0E82C9AE" w14:textId="77777777" w:rsidR="00626EE0" w:rsidRPr="001A334C" w:rsidRDefault="00626EE0" w:rsidP="004E39C3">
            <w:pPr>
              <w:ind w:right="-108"/>
              <w:jc w:val="center"/>
              <w:rPr>
                <w:rFonts w:ascii="Garamond" w:eastAsia="Calibri" w:hAnsi="Garamond"/>
                <w:sz w:val="22"/>
                <w:szCs w:val="22"/>
                <w:lang w:eastAsia="en-US"/>
              </w:rPr>
            </w:pPr>
            <w:r w:rsidRPr="001A334C">
              <w:rPr>
                <w:rFonts w:ascii="Garamond" w:eastAsia="Calibri" w:hAnsi="Garamond"/>
                <w:sz w:val="22"/>
                <w:szCs w:val="22"/>
                <w:lang w:eastAsia="en-US"/>
              </w:rPr>
              <w:t>Projekt współpracy</w:t>
            </w:r>
          </w:p>
        </w:tc>
        <w:tc>
          <w:tcPr>
            <w:tcW w:w="1417" w:type="dxa"/>
          </w:tcPr>
          <w:p w14:paraId="4A7FBFC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21ECE52D" w14:textId="6E916C7B" w:rsidR="00626EE0" w:rsidRPr="001A334C" w:rsidRDefault="00C11333" w:rsidP="004E39C3">
            <w:pPr>
              <w:jc w:val="center"/>
              <w:rPr>
                <w:rFonts w:ascii="Garamond" w:eastAsia="Calibri" w:hAnsi="Garamond"/>
                <w:b/>
                <w:bCs/>
                <w:sz w:val="22"/>
                <w:szCs w:val="22"/>
                <w:lang w:eastAsia="en-US"/>
              </w:rPr>
            </w:pPr>
            <w:r w:rsidRPr="001A334C">
              <w:rPr>
                <w:rFonts w:ascii="Garamond" w:eastAsia="Calibri" w:hAnsi="Garamond"/>
                <w:b/>
                <w:bCs/>
                <w:sz w:val="22"/>
                <w:szCs w:val="22"/>
                <w:lang w:eastAsia="en-US"/>
              </w:rPr>
              <w:t>3</w:t>
            </w:r>
            <w:r w:rsidR="00626EE0" w:rsidRPr="001A334C">
              <w:rPr>
                <w:rFonts w:ascii="Garamond" w:eastAsia="Calibri" w:hAnsi="Garamond"/>
                <w:b/>
                <w:bCs/>
                <w:sz w:val="22"/>
                <w:szCs w:val="22"/>
                <w:lang w:eastAsia="en-US"/>
              </w:rPr>
              <w:t>0</w:t>
            </w:r>
            <w:r w:rsidRPr="001A334C">
              <w:rPr>
                <w:rFonts w:ascii="Garamond" w:eastAsia="Calibri" w:hAnsi="Garamond"/>
                <w:b/>
                <w:bCs/>
                <w:sz w:val="22"/>
                <w:szCs w:val="22"/>
                <w:lang w:eastAsia="en-US"/>
              </w:rPr>
              <w:t> </w:t>
            </w:r>
            <w:r w:rsidR="00626EE0" w:rsidRPr="001A334C">
              <w:rPr>
                <w:rFonts w:ascii="Garamond" w:eastAsia="Calibri" w:hAnsi="Garamond"/>
                <w:b/>
                <w:bCs/>
                <w:sz w:val="22"/>
                <w:szCs w:val="22"/>
                <w:lang w:eastAsia="en-US"/>
              </w:rPr>
              <w:t>000</w:t>
            </w:r>
            <w:r w:rsidRPr="001A334C">
              <w:rPr>
                <w:rFonts w:ascii="Garamond" w:eastAsia="Calibri" w:hAnsi="Garamond"/>
                <w:b/>
                <w:bCs/>
                <w:sz w:val="22"/>
                <w:szCs w:val="22"/>
                <w:lang w:eastAsia="en-US"/>
              </w:rPr>
              <w:t xml:space="preserve"> euro</w:t>
            </w:r>
          </w:p>
          <w:p w14:paraId="1820A573" w14:textId="77777777" w:rsidR="00626EE0" w:rsidRPr="001A334C" w:rsidRDefault="00626EE0" w:rsidP="004E39C3">
            <w:pPr>
              <w:jc w:val="center"/>
              <w:rPr>
                <w:rFonts w:ascii="Garamond" w:eastAsia="Calibri" w:hAnsi="Garamond"/>
                <w:sz w:val="22"/>
                <w:szCs w:val="22"/>
                <w:lang w:eastAsia="en-US"/>
              </w:rPr>
            </w:pPr>
          </w:p>
          <w:p w14:paraId="3777E5C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 wsparcia:</w:t>
            </w:r>
          </w:p>
          <w:p w14:paraId="0DB7A5B8" w14:textId="77777777" w:rsidR="00841D60" w:rsidRPr="001A334C" w:rsidRDefault="00841D6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tc>
        <w:tc>
          <w:tcPr>
            <w:tcW w:w="4536" w:type="dxa"/>
          </w:tcPr>
          <w:p w14:paraId="25E417D7" w14:textId="77777777" w:rsidR="009673C5" w:rsidRPr="001A334C" w:rsidRDefault="006820CD"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Projekt ukierunkowany na wymianę doświadczeń oraz podjęcie wspólnych działań na rzecz zachowania i promocji lokalnych tradycji związanych z nadmorskim i jeziornym położeniem obszarów </w:t>
            </w:r>
            <w:proofErr w:type="spellStart"/>
            <w:r w:rsidRPr="001A334C">
              <w:rPr>
                <w:rFonts w:ascii="Garamond" w:eastAsia="Calibri" w:hAnsi="Garamond"/>
                <w:sz w:val="22"/>
                <w:szCs w:val="22"/>
                <w:lang w:eastAsia="en-US"/>
              </w:rPr>
              <w:t>lgr</w:t>
            </w:r>
            <w:proofErr w:type="spellEnd"/>
            <w:r w:rsidRPr="001A334C">
              <w:rPr>
                <w:rFonts w:ascii="Garamond" w:eastAsia="Calibri" w:hAnsi="Garamond"/>
                <w:sz w:val="22"/>
                <w:szCs w:val="22"/>
                <w:lang w:eastAsia="en-US"/>
              </w:rPr>
              <w:t xml:space="preserve">-ów: </w:t>
            </w:r>
            <w:r w:rsidR="00D565B8" w:rsidRPr="001A334C">
              <w:rPr>
                <w:rFonts w:ascii="Garamond" w:eastAsia="Calibri" w:hAnsi="Garamond"/>
                <w:sz w:val="22"/>
                <w:szCs w:val="22"/>
                <w:lang w:eastAsia="en-US"/>
              </w:rPr>
              <w:t>rybackich, kulinarnych</w:t>
            </w:r>
            <w:r w:rsidRPr="001A334C">
              <w:rPr>
                <w:rFonts w:ascii="Garamond" w:eastAsia="Calibri" w:hAnsi="Garamond"/>
                <w:sz w:val="22"/>
                <w:szCs w:val="22"/>
                <w:lang w:eastAsia="en-US"/>
              </w:rPr>
              <w:t xml:space="preserve"> i rękod</w:t>
            </w:r>
            <w:r w:rsidR="00011E91" w:rsidRPr="001A334C">
              <w:rPr>
                <w:rFonts w:ascii="Garamond" w:eastAsia="Calibri" w:hAnsi="Garamond"/>
                <w:sz w:val="22"/>
                <w:szCs w:val="22"/>
                <w:lang w:eastAsia="en-US"/>
              </w:rPr>
              <w:t>zielniczych, które narażone na</w:t>
            </w:r>
            <w:r w:rsidRPr="001A334C">
              <w:rPr>
                <w:rFonts w:ascii="Garamond" w:eastAsia="Calibri" w:hAnsi="Garamond"/>
                <w:sz w:val="22"/>
                <w:szCs w:val="22"/>
                <w:lang w:eastAsia="en-US"/>
              </w:rPr>
              <w:t xml:space="preserve"> zanikanie; animowanie współpracy pomię</w:t>
            </w:r>
            <w:r w:rsidR="00841D60" w:rsidRPr="001A334C">
              <w:rPr>
                <w:rFonts w:ascii="Garamond" w:eastAsia="Calibri" w:hAnsi="Garamond"/>
                <w:sz w:val="22"/>
                <w:szCs w:val="22"/>
                <w:lang w:eastAsia="en-US"/>
              </w:rPr>
              <w:t xml:space="preserve">dzy partnerami. </w:t>
            </w:r>
            <w:bookmarkStart w:id="61" w:name="_Hlk43201072"/>
            <w:r w:rsidR="00841D60" w:rsidRPr="001A334C">
              <w:rPr>
                <w:rFonts w:ascii="Garamond" w:eastAsia="Calibri" w:hAnsi="Garamond"/>
                <w:sz w:val="22"/>
                <w:szCs w:val="22"/>
                <w:lang w:eastAsia="en-US"/>
              </w:rPr>
              <w:t xml:space="preserve">Obejmuje: min. </w:t>
            </w:r>
          </w:p>
          <w:p w14:paraId="332F9F8B" w14:textId="779203D1" w:rsidR="00626EE0" w:rsidRPr="001A334C" w:rsidRDefault="009673C5"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lastRenderedPageBreak/>
              <w:t xml:space="preserve">- </w:t>
            </w:r>
            <w:r w:rsidR="00841D60" w:rsidRPr="001A334C">
              <w:rPr>
                <w:rFonts w:ascii="Garamond" w:eastAsia="Calibri" w:hAnsi="Garamond"/>
                <w:sz w:val="22"/>
                <w:szCs w:val="22"/>
                <w:lang w:eastAsia="en-US"/>
              </w:rPr>
              <w:t xml:space="preserve">wyjazd </w:t>
            </w:r>
            <w:r w:rsidR="00626EE0" w:rsidRPr="001A334C">
              <w:rPr>
                <w:rFonts w:ascii="Garamond" w:eastAsia="Calibri" w:hAnsi="Garamond"/>
                <w:sz w:val="22"/>
                <w:szCs w:val="22"/>
                <w:lang w:eastAsia="en-US"/>
              </w:rPr>
              <w:t xml:space="preserve">studyjny </w:t>
            </w:r>
            <w:r w:rsidR="00EE54AD" w:rsidRPr="001A334C">
              <w:rPr>
                <w:rFonts w:ascii="Garamond" w:eastAsia="Calibri" w:hAnsi="Garamond"/>
                <w:sz w:val="22"/>
                <w:szCs w:val="22"/>
                <w:lang w:eastAsia="en-US"/>
              </w:rPr>
              <w:t xml:space="preserve">lub organizacja na obszarze PLGR inicjatyw </w:t>
            </w:r>
            <w:r w:rsidR="00626EE0" w:rsidRPr="001A334C">
              <w:rPr>
                <w:rFonts w:ascii="Garamond" w:eastAsia="Calibri" w:hAnsi="Garamond"/>
                <w:sz w:val="22"/>
                <w:szCs w:val="22"/>
                <w:lang w:eastAsia="en-US"/>
              </w:rPr>
              <w:t>dl</w:t>
            </w:r>
            <w:r w:rsidR="001969E4" w:rsidRPr="001A334C">
              <w:rPr>
                <w:rFonts w:ascii="Garamond" w:eastAsia="Calibri" w:hAnsi="Garamond"/>
                <w:sz w:val="22"/>
                <w:szCs w:val="22"/>
                <w:lang w:eastAsia="en-US"/>
              </w:rPr>
              <w:t>a lokalnych twórców i rybaków (</w:t>
            </w:r>
            <w:r w:rsidR="00626EE0" w:rsidRPr="001A334C">
              <w:rPr>
                <w:rFonts w:ascii="Garamond" w:eastAsia="Calibri" w:hAnsi="Garamond"/>
                <w:sz w:val="22"/>
                <w:szCs w:val="22"/>
                <w:lang w:eastAsia="en-US"/>
              </w:rPr>
              <w:t xml:space="preserve">np. festiwal kultury krajów </w:t>
            </w:r>
            <w:r w:rsidR="001969E4" w:rsidRPr="001A334C">
              <w:rPr>
                <w:rFonts w:ascii="Garamond" w:eastAsia="Calibri" w:hAnsi="Garamond"/>
                <w:sz w:val="22"/>
                <w:szCs w:val="22"/>
                <w:lang w:eastAsia="en-US"/>
              </w:rPr>
              <w:t>bałtyckich),</w:t>
            </w:r>
            <w:r w:rsidR="00EE54AD" w:rsidRPr="001A334C">
              <w:rPr>
                <w:rFonts w:ascii="Garamond" w:eastAsia="Calibri" w:hAnsi="Garamond"/>
                <w:sz w:val="22"/>
                <w:szCs w:val="22"/>
                <w:lang w:eastAsia="en-US"/>
              </w:rPr>
              <w:t xml:space="preserve"> </w:t>
            </w:r>
            <w:r w:rsidR="001969E4" w:rsidRPr="001A334C">
              <w:rPr>
                <w:rFonts w:ascii="Garamond" w:eastAsia="Calibri" w:hAnsi="Garamond"/>
                <w:sz w:val="22"/>
                <w:szCs w:val="22"/>
                <w:lang w:eastAsia="en-US"/>
              </w:rPr>
              <w:t xml:space="preserve">wymianę </w:t>
            </w:r>
            <w:r w:rsidR="00841D60" w:rsidRPr="001A334C">
              <w:rPr>
                <w:rFonts w:ascii="Garamond" w:eastAsia="Calibri" w:hAnsi="Garamond"/>
                <w:sz w:val="22"/>
                <w:szCs w:val="22"/>
                <w:lang w:eastAsia="en-US"/>
              </w:rPr>
              <w:t>doświadczeń, o</w:t>
            </w:r>
            <w:r w:rsidR="00626EE0" w:rsidRPr="001A334C">
              <w:rPr>
                <w:rFonts w:ascii="Garamond" w:eastAsia="Calibri" w:hAnsi="Garamond"/>
                <w:sz w:val="22"/>
                <w:szCs w:val="22"/>
                <w:lang w:eastAsia="en-US"/>
              </w:rPr>
              <w:t>pracowanie publikacji i wydawnictw</w:t>
            </w:r>
            <w:r w:rsidR="00EE54AD" w:rsidRPr="001A334C">
              <w:rPr>
                <w:rFonts w:ascii="Garamond" w:eastAsia="Calibri" w:hAnsi="Garamond"/>
                <w:sz w:val="22"/>
                <w:szCs w:val="22"/>
                <w:lang w:eastAsia="en-US"/>
              </w:rPr>
              <w:t>)</w:t>
            </w:r>
            <w:bookmarkEnd w:id="61"/>
          </w:p>
          <w:p w14:paraId="4891418E" w14:textId="5C56FC93" w:rsidR="009673C5" w:rsidRPr="001A334C" w:rsidRDefault="009673C5" w:rsidP="001969E4">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 przygotowanie i realizacja </w:t>
            </w:r>
            <w:proofErr w:type="spellStart"/>
            <w:r w:rsidRPr="001A334C">
              <w:rPr>
                <w:rFonts w:ascii="Garamond" w:eastAsia="Calibri" w:hAnsi="Garamond"/>
                <w:sz w:val="22"/>
                <w:szCs w:val="22"/>
                <w:lang w:eastAsia="en-US"/>
              </w:rPr>
              <w:t>questów</w:t>
            </w:r>
            <w:proofErr w:type="spellEnd"/>
            <w:r w:rsidRPr="001A334C">
              <w:rPr>
                <w:rFonts w:ascii="Garamond" w:eastAsia="Calibri" w:hAnsi="Garamond"/>
                <w:sz w:val="22"/>
                <w:szCs w:val="22"/>
                <w:lang w:eastAsia="en-US"/>
              </w:rPr>
              <w:t>, których tematyka nawiązywać będzie do historii II wojny światowej i nie tylko, mitologii kaszubskiej, kultury oraz przyrody. Realizacja projektu przyczyni się do wspólnej promocji obiektów turystycznych, historycznych, kulturowych i przyrodniczych.</w:t>
            </w:r>
          </w:p>
          <w:p w14:paraId="595D38D1" w14:textId="0D55E49A" w:rsidR="00923B7B" w:rsidRPr="001A334C" w:rsidRDefault="00923B7B" w:rsidP="001969E4">
            <w:pPr>
              <w:spacing w:after="200"/>
              <w:contextualSpacing/>
              <w:jc w:val="both"/>
              <w:rPr>
                <w:rFonts w:ascii="Garamond" w:eastAsia="Calibri" w:hAnsi="Garamond"/>
                <w:sz w:val="22"/>
                <w:szCs w:val="22"/>
                <w:lang w:eastAsia="en-US"/>
              </w:rPr>
            </w:pPr>
          </w:p>
        </w:tc>
      </w:tr>
    </w:tbl>
    <w:p w14:paraId="4F8ACC12"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62" w:name="_Hlk43201120"/>
      <w:r w:rsidRPr="001A334C">
        <w:rPr>
          <w:rFonts w:ascii="Garamond" w:eastAsia="Calibri" w:hAnsi="Garamond"/>
          <w:b/>
          <w:sz w:val="22"/>
          <w:szCs w:val="22"/>
          <w:lang w:eastAsia="en-US"/>
        </w:rPr>
        <w:lastRenderedPageBreak/>
        <w:t xml:space="preserve">1.3.4  </w:t>
      </w:r>
      <w:r w:rsidR="00011E91" w:rsidRPr="001A334C">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A334C" w:rsidRPr="001A334C" w14:paraId="56191257" w14:textId="77777777" w:rsidTr="001B7F5A">
        <w:tc>
          <w:tcPr>
            <w:tcW w:w="1271" w:type="dxa"/>
            <w:vMerge w:val="restart"/>
            <w:shd w:val="clear" w:color="auto" w:fill="9CC2E5"/>
          </w:tcPr>
          <w:bookmarkEnd w:id="62"/>
          <w:p w14:paraId="1AC3A442" w14:textId="77777777" w:rsidR="001B7F5A" w:rsidRPr="001A334C" w:rsidRDefault="00B5649E"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1B7F5A" w:rsidRPr="001A334C">
              <w:rPr>
                <w:rFonts w:ascii="Garamond" w:eastAsia="Calibri" w:hAnsi="Garamond"/>
                <w:sz w:val="22"/>
                <w:szCs w:val="22"/>
                <w:lang w:eastAsia="en-US"/>
              </w:rPr>
              <w:t xml:space="preserve"> 2014 - 2020</w:t>
            </w:r>
          </w:p>
          <w:p w14:paraId="5E814A06" w14:textId="77777777" w:rsidR="001B7F5A" w:rsidRPr="001A334C" w:rsidRDefault="001B7F5A"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21019E0D"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74474E48" w14:textId="77777777" w:rsidTr="004718F8">
        <w:tc>
          <w:tcPr>
            <w:tcW w:w="1271" w:type="dxa"/>
            <w:vMerge/>
            <w:shd w:val="clear" w:color="auto" w:fill="9CC2E5"/>
          </w:tcPr>
          <w:p w14:paraId="1AE18799" w14:textId="77777777" w:rsidR="001B7F5A" w:rsidRPr="001A334C" w:rsidRDefault="001B7F5A" w:rsidP="004E39C3">
            <w:pPr>
              <w:spacing w:before="60" w:after="60"/>
              <w:jc w:val="center"/>
              <w:rPr>
                <w:rFonts w:ascii="Garamond" w:eastAsia="Calibri" w:hAnsi="Garamond"/>
                <w:sz w:val="22"/>
                <w:szCs w:val="22"/>
                <w:lang w:eastAsia="en-US"/>
              </w:rPr>
            </w:pPr>
          </w:p>
        </w:tc>
        <w:tc>
          <w:tcPr>
            <w:tcW w:w="1418" w:type="dxa"/>
            <w:shd w:val="clear" w:color="auto" w:fill="9CC2E5"/>
          </w:tcPr>
          <w:p w14:paraId="591BB2F3"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275" w:type="dxa"/>
            <w:shd w:val="clear" w:color="auto" w:fill="9CC2E5"/>
          </w:tcPr>
          <w:p w14:paraId="16AD013A"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9CC2E5"/>
          </w:tcPr>
          <w:p w14:paraId="0614C599"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9CC2E5"/>
          </w:tcPr>
          <w:p w14:paraId="65ED228C" w14:textId="77777777" w:rsidR="001B7F5A" w:rsidRPr="001A334C" w:rsidRDefault="001B7F5A"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555335E4" w14:textId="77777777" w:rsidR="001B7F5A" w:rsidRPr="001A334C" w:rsidRDefault="001B7F5A" w:rsidP="004E39C3">
            <w:pPr>
              <w:spacing w:before="60" w:after="60"/>
              <w:jc w:val="center"/>
              <w:rPr>
                <w:rFonts w:ascii="Garamond" w:eastAsia="Calibri" w:hAnsi="Garamond"/>
                <w:sz w:val="22"/>
                <w:szCs w:val="22"/>
                <w:lang w:eastAsia="en-US"/>
              </w:rPr>
            </w:pPr>
          </w:p>
        </w:tc>
      </w:tr>
      <w:tr w:rsidR="001A334C" w:rsidRPr="001A334C" w14:paraId="316430C2" w14:textId="77777777" w:rsidTr="004718F8">
        <w:tc>
          <w:tcPr>
            <w:tcW w:w="1271" w:type="dxa"/>
            <w:vMerge w:val="restart"/>
          </w:tcPr>
          <w:p w14:paraId="6E9313EB" w14:textId="77777777" w:rsidR="00F509DC" w:rsidRPr="001A334C" w:rsidRDefault="001B7F5A" w:rsidP="00F509DC">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ustawą **oraz </w:t>
            </w:r>
            <w:r w:rsidR="00F509DC" w:rsidRPr="001A334C">
              <w:rPr>
                <w:rFonts w:ascii="Garamond" w:eastAsia="Calibri" w:hAnsi="Garamond"/>
                <w:sz w:val="22"/>
                <w:szCs w:val="22"/>
                <w:lang w:eastAsia="en-US"/>
              </w:rPr>
              <w:t xml:space="preserve">rozporządzeniem*** dla operacji wskazanych w </w:t>
            </w:r>
          </w:p>
          <w:p w14:paraId="1B7010A4" w14:textId="77777777" w:rsidR="00626EE0" w:rsidRPr="001A334C" w:rsidRDefault="00F509DC" w:rsidP="00F509DC">
            <w:pPr>
              <w:jc w:val="center"/>
              <w:rPr>
                <w:rFonts w:ascii="Garamond" w:eastAsia="Calibri" w:hAnsi="Garamond"/>
                <w:sz w:val="22"/>
                <w:szCs w:val="22"/>
                <w:lang w:eastAsia="en-US"/>
              </w:rPr>
            </w:pPr>
            <w:r w:rsidRPr="001A334C">
              <w:rPr>
                <w:rFonts w:ascii="Garamond" w:eastAsia="Calibri" w:hAnsi="Garamond"/>
                <w:sz w:val="22"/>
                <w:szCs w:val="22"/>
                <w:lang w:eastAsia="en-US"/>
              </w:rPr>
              <w:t>§ 7.</w:t>
            </w:r>
          </w:p>
          <w:p w14:paraId="353B1734" w14:textId="77777777" w:rsidR="00626EE0" w:rsidRPr="001A334C" w:rsidRDefault="00626EE0" w:rsidP="004E39C3">
            <w:pPr>
              <w:jc w:val="center"/>
              <w:rPr>
                <w:rFonts w:ascii="Garamond" w:eastAsia="Calibri" w:hAnsi="Garamond"/>
                <w:sz w:val="22"/>
                <w:szCs w:val="22"/>
                <w:lang w:eastAsia="en-US"/>
              </w:rPr>
            </w:pPr>
          </w:p>
        </w:tc>
        <w:tc>
          <w:tcPr>
            <w:tcW w:w="1418" w:type="dxa"/>
          </w:tcPr>
          <w:p w14:paraId="36F60580" w14:textId="77777777" w:rsidR="001B7F5A" w:rsidRPr="001A334C" w:rsidRDefault="001B7F5A"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art. 11 pkt 1 ustawy  - reprezentujący sektor publiczny lub</w:t>
            </w:r>
            <w:r w:rsidRPr="001A334C">
              <w:t xml:space="preserve"> </w:t>
            </w:r>
            <w:r w:rsidRPr="001A334C">
              <w:rPr>
                <w:rFonts w:ascii="Garamond" w:eastAsia="Calibri" w:hAnsi="Garamond"/>
                <w:sz w:val="22"/>
                <w:szCs w:val="22"/>
                <w:lang w:eastAsia="en-US"/>
              </w:rPr>
              <w:t xml:space="preserve">osoby prawne - organizacje pozarządowe   </w:t>
            </w:r>
          </w:p>
          <w:p w14:paraId="173DD0A6" w14:textId="77777777" w:rsidR="00626EE0" w:rsidRPr="001A334C" w:rsidRDefault="00626EE0" w:rsidP="001B7F5A">
            <w:pPr>
              <w:jc w:val="center"/>
              <w:rPr>
                <w:rFonts w:ascii="Garamond" w:eastAsia="Calibri" w:hAnsi="Garamond"/>
                <w:sz w:val="22"/>
                <w:szCs w:val="22"/>
                <w:lang w:eastAsia="en-US"/>
              </w:rPr>
            </w:pPr>
          </w:p>
        </w:tc>
        <w:tc>
          <w:tcPr>
            <w:tcW w:w="1275" w:type="dxa"/>
          </w:tcPr>
          <w:p w14:paraId="397A3F4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21DA71DE" w14:textId="77777777" w:rsidR="00626EE0" w:rsidRPr="001A334C" w:rsidRDefault="00626EE0" w:rsidP="004E39C3">
            <w:pPr>
              <w:jc w:val="center"/>
              <w:rPr>
                <w:rFonts w:ascii="Garamond" w:eastAsia="Calibri" w:hAnsi="Garamond"/>
                <w:sz w:val="22"/>
                <w:szCs w:val="22"/>
                <w:lang w:eastAsia="en-US"/>
              </w:rPr>
            </w:pPr>
          </w:p>
          <w:p w14:paraId="544F1AC7" w14:textId="77777777" w:rsidR="00626EE0" w:rsidRPr="001A334C" w:rsidRDefault="00626EE0" w:rsidP="004E39C3">
            <w:pPr>
              <w:jc w:val="center"/>
              <w:rPr>
                <w:rFonts w:ascii="Garamond" w:eastAsia="Calibri" w:hAnsi="Garamond"/>
                <w:sz w:val="22"/>
                <w:szCs w:val="22"/>
                <w:lang w:eastAsia="en-US"/>
              </w:rPr>
            </w:pPr>
          </w:p>
        </w:tc>
        <w:tc>
          <w:tcPr>
            <w:tcW w:w="1418" w:type="dxa"/>
          </w:tcPr>
          <w:p w14:paraId="79C328E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2A3FDFFA" w14:textId="79E33E70" w:rsidR="00626EE0" w:rsidRPr="00EF5549" w:rsidRDefault="00C344D0" w:rsidP="004E39C3">
            <w:pPr>
              <w:jc w:val="center"/>
              <w:rPr>
                <w:rFonts w:ascii="Garamond" w:eastAsia="Calibri" w:hAnsi="Garamond"/>
                <w:b/>
                <w:bCs/>
                <w:sz w:val="22"/>
                <w:szCs w:val="22"/>
                <w:lang w:eastAsia="en-US"/>
              </w:rPr>
            </w:pPr>
            <w:r w:rsidRPr="005C09CF">
              <w:rPr>
                <w:rFonts w:ascii="Garamond" w:eastAsia="Calibri" w:hAnsi="Garamond"/>
                <w:b/>
                <w:bCs/>
                <w:sz w:val="22"/>
                <w:szCs w:val="22"/>
                <w:lang w:eastAsia="en-US"/>
              </w:rPr>
              <w:t>44</w:t>
            </w:r>
            <w:r w:rsidR="003A12BA" w:rsidRPr="005C09CF">
              <w:rPr>
                <w:rFonts w:ascii="Garamond" w:eastAsia="Calibri" w:hAnsi="Garamond"/>
                <w:b/>
                <w:bCs/>
                <w:sz w:val="22"/>
                <w:szCs w:val="22"/>
                <w:lang w:eastAsia="en-US"/>
              </w:rPr>
              <w:t>0</w:t>
            </w:r>
            <w:r w:rsidR="007B2A60" w:rsidRPr="005C09CF">
              <w:rPr>
                <w:rFonts w:ascii="Garamond" w:eastAsia="Calibri" w:hAnsi="Garamond"/>
                <w:b/>
                <w:bCs/>
                <w:sz w:val="22"/>
                <w:szCs w:val="22"/>
                <w:lang w:eastAsia="en-US"/>
              </w:rPr>
              <w:t> </w:t>
            </w:r>
            <w:r w:rsidR="00326D94" w:rsidRPr="005C09CF">
              <w:rPr>
                <w:rFonts w:ascii="Garamond" w:eastAsia="Calibri" w:hAnsi="Garamond"/>
                <w:b/>
                <w:bCs/>
                <w:sz w:val="22"/>
                <w:szCs w:val="22"/>
                <w:lang w:eastAsia="en-US"/>
              </w:rPr>
              <w:t>0</w:t>
            </w:r>
            <w:r w:rsidR="003A12BA" w:rsidRPr="005C09CF">
              <w:rPr>
                <w:rFonts w:ascii="Garamond" w:eastAsia="Calibri" w:hAnsi="Garamond"/>
                <w:b/>
                <w:bCs/>
                <w:sz w:val="22"/>
                <w:szCs w:val="22"/>
                <w:lang w:eastAsia="en-US"/>
              </w:rPr>
              <w:t>0</w:t>
            </w:r>
            <w:r w:rsidR="007B2A60" w:rsidRPr="005C09CF">
              <w:rPr>
                <w:rFonts w:ascii="Garamond" w:eastAsia="Calibri" w:hAnsi="Garamond"/>
                <w:b/>
                <w:bCs/>
                <w:sz w:val="22"/>
                <w:szCs w:val="22"/>
                <w:lang w:eastAsia="en-US"/>
              </w:rPr>
              <w:t>0</w:t>
            </w:r>
            <w:r w:rsidR="007B2A60" w:rsidRPr="00EF5549">
              <w:rPr>
                <w:rFonts w:ascii="Garamond" w:eastAsia="Calibri" w:hAnsi="Garamond"/>
                <w:b/>
                <w:bCs/>
                <w:sz w:val="22"/>
                <w:szCs w:val="22"/>
                <w:lang w:eastAsia="en-US"/>
              </w:rPr>
              <w:t xml:space="preserve"> zł</w:t>
            </w:r>
          </w:p>
          <w:p w14:paraId="170E6627" w14:textId="77777777" w:rsidR="00EE54AD" w:rsidRPr="001A334C" w:rsidRDefault="00EE54AD" w:rsidP="004E39C3">
            <w:pPr>
              <w:jc w:val="center"/>
              <w:rPr>
                <w:rFonts w:ascii="Garamond" w:eastAsia="Calibri" w:hAnsi="Garamond"/>
                <w:sz w:val="22"/>
                <w:szCs w:val="22"/>
                <w:highlight w:val="yellow"/>
                <w:lang w:eastAsia="en-US"/>
              </w:rPr>
            </w:pPr>
          </w:p>
          <w:p w14:paraId="6F803F34"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26058F6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wsparcia dla wszystkich podmiotów:</w:t>
            </w:r>
          </w:p>
          <w:p w14:paraId="3E5A157D" w14:textId="1E719F0A" w:rsidR="00626EE0" w:rsidRPr="001A334C" w:rsidRDefault="006D359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85 %</w:t>
            </w:r>
          </w:p>
          <w:p w14:paraId="20F73E6B" w14:textId="77777777" w:rsidR="00626EE0" w:rsidRPr="001A334C" w:rsidRDefault="00626EE0" w:rsidP="004E39C3">
            <w:pPr>
              <w:jc w:val="center"/>
              <w:rPr>
                <w:rFonts w:ascii="Garamond" w:eastAsia="Calibri" w:hAnsi="Garamond"/>
                <w:sz w:val="22"/>
                <w:szCs w:val="22"/>
                <w:lang w:eastAsia="en-US"/>
              </w:rPr>
            </w:pPr>
          </w:p>
          <w:p w14:paraId="482258D3" w14:textId="77777777" w:rsidR="00626EE0" w:rsidRPr="001A334C" w:rsidRDefault="00626EE0" w:rsidP="004E39C3">
            <w:pPr>
              <w:jc w:val="center"/>
              <w:rPr>
                <w:rFonts w:ascii="Garamond" w:eastAsia="Calibri" w:hAnsi="Garamond"/>
                <w:sz w:val="22"/>
                <w:szCs w:val="22"/>
                <w:lang w:eastAsia="en-US"/>
              </w:rPr>
            </w:pPr>
          </w:p>
          <w:p w14:paraId="68B67B34" w14:textId="77777777" w:rsidR="00626EE0" w:rsidRPr="001A334C" w:rsidRDefault="00626EE0" w:rsidP="004E39C3">
            <w:pPr>
              <w:jc w:val="center"/>
              <w:rPr>
                <w:rFonts w:ascii="Garamond" w:eastAsia="Calibri" w:hAnsi="Garamond"/>
                <w:sz w:val="22"/>
                <w:szCs w:val="22"/>
                <w:lang w:eastAsia="en-US"/>
              </w:rPr>
            </w:pPr>
          </w:p>
        </w:tc>
        <w:tc>
          <w:tcPr>
            <w:tcW w:w="4961" w:type="dxa"/>
          </w:tcPr>
          <w:p w14:paraId="3BA170F4"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zachowania materiałów dokumentujących dziedzictwo rybackie i morskie </w:t>
            </w:r>
          </w:p>
          <w:p w14:paraId="3B770C2B"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tworzen</w:t>
            </w:r>
            <w:r w:rsidR="00983DA3" w:rsidRPr="001A334C">
              <w:rPr>
                <w:rFonts w:ascii="Garamond" w:eastAsia="Calibri" w:hAnsi="Garamond"/>
                <w:sz w:val="22"/>
                <w:szCs w:val="22"/>
                <w:lang w:eastAsia="en-US"/>
              </w:rPr>
              <w:t>ie opracowań, zbiorów</w:t>
            </w:r>
            <w:r w:rsidRPr="001A334C">
              <w:rPr>
                <w:rFonts w:ascii="Garamond" w:eastAsia="Calibri" w:hAnsi="Garamond"/>
                <w:sz w:val="22"/>
                <w:szCs w:val="22"/>
                <w:lang w:eastAsia="en-US"/>
              </w:rPr>
              <w:t>, baz danych, publikacji na temat dziedzictwa morskiego i rybackiego</w:t>
            </w:r>
          </w:p>
          <w:p w14:paraId="611AAB0E" w14:textId="77777777" w:rsidR="00626EE0" w:rsidRPr="001A334C" w:rsidRDefault="00D565B8"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warsztaty, plenery, nowe wydarzenia </w:t>
            </w:r>
            <w:r w:rsidR="00626EE0" w:rsidRPr="001A334C">
              <w:rPr>
                <w:rFonts w:ascii="Garamond" w:eastAsia="Calibri" w:hAnsi="Garamond"/>
                <w:sz w:val="22"/>
                <w:szCs w:val="22"/>
                <w:lang w:eastAsia="en-US"/>
              </w:rPr>
              <w:t>kulturalne o tematyce rybackiej</w:t>
            </w:r>
          </w:p>
          <w:p w14:paraId="57212555"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innowacyjne formy prezentacji dziedzictwa morskiego i rybackiego: multimedia, portale, gry </w:t>
            </w:r>
            <w:proofErr w:type="spellStart"/>
            <w:r w:rsidRPr="001A334C">
              <w:rPr>
                <w:rFonts w:ascii="Garamond" w:eastAsia="Calibri" w:hAnsi="Garamond"/>
                <w:sz w:val="22"/>
                <w:szCs w:val="22"/>
                <w:lang w:eastAsia="en-US"/>
              </w:rPr>
              <w:t>geolokalizacyjne</w:t>
            </w:r>
            <w:proofErr w:type="spellEnd"/>
            <w:r w:rsidRPr="001A334C">
              <w:rPr>
                <w:rFonts w:ascii="Garamond" w:eastAsia="Calibri" w:hAnsi="Garamond"/>
                <w:sz w:val="22"/>
                <w:szCs w:val="22"/>
                <w:lang w:eastAsia="en-US"/>
              </w:rPr>
              <w:t xml:space="preserve"> </w:t>
            </w:r>
          </w:p>
          <w:p w14:paraId="2DA20147"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pokazy, inscenizacje i rekonstrukcje wydarzeń rybackich </w:t>
            </w:r>
          </w:p>
          <w:p w14:paraId="3B17BAA3"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wsparcie promocji lokalnych produktów rybackich</w:t>
            </w:r>
          </w:p>
          <w:p w14:paraId="185FE1C0" w14:textId="77777777" w:rsidR="00626EE0" w:rsidRPr="001A334C" w:rsidRDefault="00626EE0" w:rsidP="009C63DD">
            <w:pPr>
              <w:numPr>
                <w:ilvl w:val="0"/>
                <w:numId w:val="32"/>
              </w:numPr>
              <w:spacing w:after="200"/>
              <w:ind w:left="317" w:hanging="283"/>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r w:rsidR="00626EE0" w:rsidRPr="00F95F01" w14:paraId="39023541" w14:textId="77777777" w:rsidTr="004718F8">
        <w:trPr>
          <w:trHeight w:val="2452"/>
        </w:trPr>
        <w:tc>
          <w:tcPr>
            <w:tcW w:w="1271" w:type="dxa"/>
            <w:vMerge/>
          </w:tcPr>
          <w:p w14:paraId="6BAF4A2E"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3EBDC06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14:paraId="108ABBE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14:paraId="3558801D" w14:textId="4947474B" w:rsidR="00626EE0"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14:paraId="4E86DCB1" w14:textId="49305EA1" w:rsidR="00AD79E5" w:rsidRPr="00AD79E5" w:rsidRDefault="00AD79E5" w:rsidP="004E39C3">
            <w:pPr>
              <w:jc w:val="center"/>
              <w:rPr>
                <w:rFonts w:ascii="Garamond" w:eastAsia="Calibri" w:hAnsi="Garamond"/>
                <w:color w:val="FF0000"/>
                <w:sz w:val="22"/>
                <w:szCs w:val="22"/>
                <w:lang w:eastAsia="en-US"/>
              </w:rPr>
            </w:pPr>
            <w:r w:rsidRPr="00AD79E5">
              <w:rPr>
                <w:rFonts w:ascii="Garamond" w:eastAsia="Calibri" w:hAnsi="Garamond"/>
                <w:color w:val="FF0000"/>
                <w:sz w:val="22"/>
                <w:szCs w:val="22"/>
                <w:lang w:eastAsia="en-US"/>
              </w:rPr>
              <w:t>820 200 zł</w:t>
            </w:r>
          </w:p>
          <w:p w14:paraId="5074CD9F" w14:textId="77777777" w:rsidR="00AD79E5" w:rsidRPr="009D7204" w:rsidRDefault="00AD79E5" w:rsidP="004E39C3">
            <w:pPr>
              <w:jc w:val="center"/>
              <w:rPr>
                <w:rFonts w:ascii="Garamond" w:eastAsia="Calibri" w:hAnsi="Garamond"/>
                <w:sz w:val="22"/>
                <w:szCs w:val="22"/>
                <w:lang w:eastAsia="en-US"/>
              </w:rPr>
            </w:pPr>
          </w:p>
          <w:p w14:paraId="1F37AC88" w14:textId="66F961F4" w:rsidR="00626EE0" w:rsidRPr="00AD79E5" w:rsidRDefault="00EE54AD" w:rsidP="004E39C3">
            <w:pPr>
              <w:jc w:val="center"/>
              <w:rPr>
                <w:rFonts w:ascii="Garamond" w:eastAsia="Calibri" w:hAnsi="Garamond"/>
                <w:strike/>
                <w:sz w:val="22"/>
                <w:szCs w:val="22"/>
                <w:lang w:eastAsia="en-US"/>
              </w:rPr>
            </w:pPr>
            <w:r w:rsidRPr="00AD79E5">
              <w:rPr>
                <w:rFonts w:ascii="Garamond" w:eastAsia="Calibri" w:hAnsi="Garamond"/>
                <w:strike/>
                <w:sz w:val="22"/>
                <w:szCs w:val="22"/>
                <w:lang w:eastAsia="en-US"/>
              </w:rPr>
              <w:t>775</w:t>
            </w:r>
            <w:r w:rsidR="00FD7D57" w:rsidRPr="00AD79E5">
              <w:rPr>
                <w:rFonts w:ascii="Garamond" w:eastAsia="Calibri" w:hAnsi="Garamond"/>
                <w:strike/>
                <w:sz w:val="22"/>
                <w:szCs w:val="22"/>
                <w:lang w:eastAsia="en-US"/>
              </w:rPr>
              <w:t> </w:t>
            </w:r>
            <w:r w:rsidR="00716EAA" w:rsidRPr="00AD79E5">
              <w:rPr>
                <w:rFonts w:ascii="Garamond" w:eastAsia="Calibri" w:hAnsi="Garamond"/>
                <w:strike/>
                <w:sz w:val="22"/>
                <w:szCs w:val="22"/>
                <w:lang w:eastAsia="en-US"/>
              </w:rPr>
              <w:t>8</w:t>
            </w:r>
            <w:r w:rsidR="00626EE0" w:rsidRPr="00AD79E5">
              <w:rPr>
                <w:rFonts w:ascii="Garamond" w:eastAsia="Calibri" w:hAnsi="Garamond"/>
                <w:strike/>
                <w:sz w:val="22"/>
                <w:szCs w:val="22"/>
                <w:lang w:eastAsia="en-US"/>
              </w:rPr>
              <w:t>00</w:t>
            </w:r>
            <w:r w:rsidR="00FD7D57" w:rsidRPr="00AD79E5">
              <w:rPr>
                <w:rFonts w:ascii="Garamond" w:eastAsia="Calibri" w:hAnsi="Garamond"/>
                <w:strike/>
                <w:sz w:val="22"/>
                <w:szCs w:val="22"/>
                <w:lang w:eastAsia="en-US"/>
              </w:rPr>
              <w:t xml:space="preserve"> zł</w:t>
            </w:r>
          </w:p>
          <w:p w14:paraId="082FB066" w14:textId="288EFBF8" w:rsidR="000F73CE" w:rsidRDefault="000F73CE" w:rsidP="004E39C3">
            <w:pPr>
              <w:jc w:val="center"/>
              <w:rPr>
                <w:rFonts w:ascii="Garamond" w:eastAsia="Calibri" w:hAnsi="Garamond"/>
                <w:sz w:val="22"/>
                <w:szCs w:val="22"/>
                <w:lang w:eastAsia="en-US"/>
              </w:rPr>
            </w:pPr>
          </w:p>
          <w:p w14:paraId="10651471" w14:textId="235F96D1" w:rsidR="000F73CE" w:rsidRPr="000F73CE" w:rsidRDefault="000F73CE" w:rsidP="004E39C3">
            <w:pPr>
              <w:jc w:val="center"/>
              <w:rPr>
                <w:rFonts w:ascii="Garamond" w:eastAsia="Calibri" w:hAnsi="Garamond"/>
                <w:color w:val="FF0000"/>
                <w:sz w:val="22"/>
                <w:szCs w:val="22"/>
                <w:lang w:eastAsia="en-US"/>
              </w:rPr>
            </w:pPr>
            <w:bookmarkStart w:id="63" w:name="_Hlk71117990"/>
            <w:r w:rsidRPr="000F73CE">
              <w:rPr>
                <w:rFonts w:ascii="Garamond" w:eastAsia="Calibri" w:hAnsi="Garamond"/>
                <w:color w:val="FF0000"/>
                <w:sz w:val="22"/>
                <w:szCs w:val="22"/>
                <w:highlight w:val="yellow"/>
                <w:lang w:eastAsia="en-US"/>
              </w:rPr>
              <w:t xml:space="preserve">+ </w:t>
            </w:r>
            <w:r w:rsidR="0091375B">
              <w:rPr>
                <w:rFonts w:ascii="Garamond" w:eastAsia="Calibri" w:hAnsi="Garamond"/>
                <w:color w:val="FF0000"/>
                <w:sz w:val="22"/>
                <w:szCs w:val="22"/>
                <w:highlight w:val="yellow"/>
                <w:lang w:eastAsia="en-US"/>
              </w:rPr>
              <w:t>2</w:t>
            </w:r>
            <w:r w:rsidRPr="000F73CE">
              <w:rPr>
                <w:rFonts w:ascii="Garamond" w:eastAsia="Calibri" w:hAnsi="Garamond"/>
                <w:color w:val="FF0000"/>
                <w:sz w:val="22"/>
                <w:szCs w:val="22"/>
                <w:highlight w:val="yellow"/>
                <w:lang w:eastAsia="en-US"/>
              </w:rPr>
              <w:t>0 000 zł</w:t>
            </w:r>
          </w:p>
          <w:p w14:paraId="2ECC1C39" w14:textId="648633FB" w:rsidR="000F73CE" w:rsidRDefault="000F73CE" w:rsidP="004E39C3">
            <w:pPr>
              <w:jc w:val="center"/>
              <w:rPr>
                <w:rFonts w:ascii="Garamond" w:eastAsia="Calibri" w:hAnsi="Garamond"/>
                <w:sz w:val="22"/>
                <w:szCs w:val="22"/>
                <w:lang w:eastAsia="en-US"/>
              </w:rPr>
            </w:pPr>
          </w:p>
          <w:p w14:paraId="0B850DE9" w14:textId="14234BF5" w:rsidR="0091375B" w:rsidRPr="0091375B" w:rsidRDefault="0091375B" w:rsidP="004E39C3">
            <w:pPr>
              <w:jc w:val="center"/>
              <w:rPr>
                <w:rFonts w:ascii="Garamond" w:eastAsia="Calibri" w:hAnsi="Garamond"/>
                <w:color w:val="FF0000"/>
                <w:sz w:val="22"/>
                <w:szCs w:val="22"/>
                <w:lang w:eastAsia="en-US"/>
              </w:rPr>
            </w:pPr>
            <w:r w:rsidRPr="0091375B">
              <w:rPr>
                <w:rFonts w:ascii="Garamond" w:eastAsia="Calibri" w:hAnsi="Garamond"/>
                <w:color w:val="FF0000"/>
                <w:sz w:val="22"/>
                <w:szCs w:val="22"/>
                <w:highlight w:val="yellow"/>
                <w:lang w:eastAsia="en-US"/>
              </w:rPr>
              <w:t>+ 24 400 zł</w:t>
            </w:r>
          </w:p>
          <w:bookmarkEnd w:id="63"/>
          <w:p w14:paraId="07941E69" w14:textId="77777777" w:rsidR="0091375B" w:rsidRPr="009D7204" w:rsidRDefault="0091375B" w:rsidP="004E39C3">
            <w:pPr>
              <w:jc w:val="center"/>
              <w:rPr>
                <w:rFonts w:ascii="Garamond" w:eastAsia="Calibri" w:hAnsi="Garamond"/>
                <w:sz w:val="22"/>
                <w:szCs w:val="22"/>
                <w:lang w:eastAsia="en-US"/>
              </w:rPr>
            </w:pPr>
          </w:p>
          <w:p w14:paraId="536C36C7" w14:textId="77777777"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14:paraId="797E47A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14:paraId="7C8FF04A" w14:textId="770DC808" w:rsidR="00EE54AD" w:rsidRPr="00F95F01" w:rsidRDefault="00F303D5" w:rsidP="00983DA3">
            <w:pPr>
              <w:spacing w:after="200"/>
              <w:contextualSpacing/>
              <w:jc w:val="both"/>
              <w:rPr>
                <w:rFonts w:ascii="Garamond" w:eastAsia="Calibri" w:hAnsi="Garamond"/>
                <w:color w:val="000000"/>
                <w:sz w:val="22"/>
                <w:szCs w:val="22"/>
                <w:lang w:eastAsia="en-US"/>
              </w:rPr>
            </w:pPr>
            <w:bookmarkStart w:id="64" w:name="_Hlk43201140"/>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w:t>
            </w:r>
            <w:r w:rsidR="00EE54AD">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lub targ </w:t>
            </w:r>
            <w:r w:rsidRPr="001A334C">
              <w:rPr>
                <w:rFonts w:ascii="Garamond" w:eastAsia="Calibri" w:hAnsi="Garamond"/>
                <w:sz w:val="22"/>
                <w:szCs w:val="22"/>
                <w:lang w:eastAsia="en-US"/>
              </w:rPr>
              <w:t>rybny</w:t>
            </w:r>
            <w:r w:rsidR="00EE54AD" w:rsidRPr="001A334C">
              <w:rPr>
                <w:rFonts w:ascii="Garamond" w:eastAsia="Calibri" w:hAnsi="Garamond"/>
                <w:sz w:val="22"/>
                <w:szCs w:val="22"/>
                <w:lang w:eastAsia="en-US"/>
              </w:rPr>
              <w:t xml:space="preserve"> lub centrum promocji lokalnych produktów </w:t>
            </w:r>
            <w:r w:rsidRPr="001A334C">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 xml:space="preserve">uzupełnione wyjazdami studyjnymi w celu skorzystania z dobrych praktyk. </w:t>
            </w:r>
            <w:bookmarkEnd w:id="64"/>
            <w:r w:rsidRPr="00F95F01">
              <w:rPr>
                <w:rFonts w:ascii="Garamond" w:eastAsia="Calibri" w:hAnsi="Garamond"/>
                <w:color w:val="000000"/>
                <w:sz w:val="22"/>
                <w:szCs w:val="22"/>
                <w:lang w:eastAsia="en-US"/>
              </w:rPr>
              <w:t>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14:paraId="24C1C785" w14:textId="77777777" w:rsidR="006F2FAB" w:rsidRDefault="006F2FAB" w:rsidP="00CE7C99">
      <w:pPr>
        <w:shd w:val="clear" w:color="auto" w:fill="FFFFFF" w:themeFill="background1"/>
        <w:jc w:val="both"/>
        <w:rPr>
          <w:rFonts w:ascii="Garamond" w:eastAsia="Calibri" w:hAnsi="Garamond"/>
          <w:b/>
          <w:sz w:val="22"/>
          <w:szCs w:val="22"/>
          <w:lang w:eastAsia="en-US"/>
        </w:rPr>
      </w:pPr>
    </w:p>
    <w:p w14:paraId="3910090A"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14:paraId="3737A8AA" w14:textId="34061ED9"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 xml:space="preserve">która w swoją misję wpisane ma budowanie takich powiązań, a także istotne doświadczenia na tym polu. Nie mniej jednak, jest to początek budowania </w:t>
      </w:r>
      <w:r w:rsidRPr="00F95F01">
        <w:rPr>
          <w:rFonts w:ascii="Garamond" w:eastAsia="Calibri" w:hAnsi="Garamond"/>
          <w:sz w:val="22"/>
          <w:szCs w:val="22"/>
          <w:lang w:eastAsia="en-US"/>
        </w:rPr>
        <w:lastRenderedPageBreak/>
        <w:t>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14:paraId="6D4E480A"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14:paraId="6F2E9001"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14:paraId="6857779D"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14:paraId="7E94A89C"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14:paraId="28155C10" w14:textId="77777777"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w:t>
      </w:r>
    </w:p>
    <w:p w14:paraId="5679A129" w14:textId="77777777" w:rsidR="009975D4" w:rsidRPr="00F95F01" w:rsidRDefault="009975D4" w:rsidP="004E39C3">
      <w:pPr>
        <w:spacing w:after="200"/>
        <w:ind w:left="644"/>
        <w:contextualSpacing/>
        <w:jc w:val="both"/>
        <w:rPr>
          <w:rFonts w:ascii="Garamond" w:eastAsia="Calibri" w:hAnsi="Garamond"/>
          <w:sz w:val="22"/>
          <w:szCs w:val="22"/>
          <w:lang w:eastAsia="en-US"/>
        </w:rPr>
      </w:pPr>
    </w:p>
    <w:p w14:paraId="13288973" w14:textId="77777777"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52DB54E" w14:textId="77777777" w:rsidR="00C2292C" w:rsidRDefault="00C2292C" w:rsidP="00C2292C">
      <w:pPr>
        <w:shd w:val="clear" w:color="auto" w:fill="FFFFFF" w:themeFill="background1"/>
        <w:rPr>
          <w:rFonts w:ascii="Garamond" w:eastAsia="Calibri" w:hAnsi="Garamond"/>
          <w:b/>
          <w:sz w:val="22"/>
          <w:szCs w:val="22"/>
          <w:lang w:eastAsia="en-US"/>
        </w:rPr>
      </w:pPr>
    </w:p>
    <w:p w14:paraId="6B966614" w14:textId="77777777"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bookmarkStart w:id="65" w:name="_Hlk69996262"/>
      <w:r w:rsidRPr="00F95F01">
        <w:rPr>
          <w:rFonts w:ascii="Garamond" w:eastAsia="Calibri" w:hAnsi="Garamond"/>
          <w:b/>
          <w:sz w:val="22"/>
          <w:szCs w:val="22"/>
          <w:lang w:eastAsia="en-US"/>
        </w:rPr>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bookmarkEnd w:id="65"/>
    <w:p w14:paraId="03D6F99E" w14:textId="77777777"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14:paraId="1E6B454A" w14:textId="77777777" w:rsidTr="00B800F0">
        <w:tc>
          <w:tcPr>
            <w:tcW w:w="1271" w:type="dxa"/>
            <w:vMerge w:val="restart"/>
            <w:shd w:val="clear" w:color="auto" w:fill="C5E0B3"/>
          </w:tcPr>
          <w:p w14:paraId="6932C8AF" w14:textId="77777777"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5C49DACF"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185C0CFF"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14:paraId="6D3372A1" w14:textId="77777777" w:rsidTr="00022438">
        <w:tc>
          <w:tcPr>
            <w:tcW w:w="1271" w:type="dxa"/>
            <w:vMerge/>
            <w:shd w:val="clear" w:color="auto" w:fill="C5E0B3"/>
          </w:tcPr>
          <w:p w14:paraId="144DF9A2"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14:paraId="0E6E75D9"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3EABCFF0"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14:paraId="6054F650" w14:textId="77777777"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14:paraId="367A49E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0C712F6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1A334C" w14:paraId="504BFBEE" w14:textId="77777777" w:rsidTr="00022438">
        <w:trPr>
          <w:trHeight w:val="973"/>
        </w:trPr>
        <w:tc>
          <w:tcPr>
            <w:tcW w:w="1271" w:type="dxa"/>
          </w:tcPr>
          <w:p w14:paraId="69C174E2"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rozporządzeniem* dla operacji wskazanych w</w:t>
            </w:r>
          </w:p>
          <w:p w14:paraId="3DADFF9B"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5733C0AA" w14:textId="77777777" w:rsidR="00626EE0"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pkt.1</w:t>
            </w:r>
          </w:p>
        </w:tc>
        <w:tc>
          <w:tcPr>
            <w:tcW w:w="2126" w:type="dxa"/>
          </w:tcPr>
          <w:p w14:paraId="77730E0D"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13EEEFD4"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50734918"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71C7F695" w14:textId="77777777" w:rsidR="001B7F5A" w:rsidRPr="001A334C" w:rsidRDefault="001B7F5A" w:rsidP="001B7F5A">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organizacje pozarządowe nieprowadzące działalności gospodarczej </w:t>
            </w:r>
          </w:p>
          <w:p w14:paraId="1F4B9C4E" w14:textId="77777777" w:rsidR="00022438" w:rsidRPr="001A334C" w:rsidRDefault="00626EE0" w:rsidP="004718F8">
            <w:pPr>
              <w:jc w:val="center"/>
              <w:rPr>
                <w:rFonts w:ascii="Garamond" w:eastAsia="Calibri" w:hAnsi="Garamond"/>
                <w:sz w:val="22"/>
                <w:szCs w:val="22"/>
                <w:lang w:eastAsia="en-US"/>
              </w:rPr>
            </w:pPr>
            <w:r w:rsidRPr="001A334C">
              <w:rPr>
                <w:rFonts w:ascii="Garamond" w:eastAsia="Calibri" w:hAnsi="Garamond"/>
                <w:sz w:val="22"/>
                <w:szCs w:val="22"/>
                <w:lang w:eastAsia="en-US"/>
              </w:rPr>
              <w:t>/</w:t>
            </w:r>
            <w:r w:rsidR="00F303D5" w:rsidRPr="001A334C">
              <w:rPr>
                <w:rFonts w:ascii="Garamond" w:eastAsia="Calibri" w:hAnsi="Garamond"/>
                <w:sz w:val="22"/>
                <w:szCs w:val="22"/>
                <w:lang w:eastAsia="en-US"/>
              </w:rPr>
              <w:t>S</w:t>
            </w:r>
            <w:r w:rsidRPr="001A334C">
              <w:rPr>
                <w:rFonts w:ascii="Garamond" w:eastAsia="Calibri" w:hAnsi="Garamond"/>
                <w:sz w:val="22"/>
                <w:szCs w:val="22"/>
                <w:lang w:eastAsia="en-US"/>
              </w:rPr>
              <w:t>towarzyszenie PLGR</w:t>
            </w:r>
          </w:p>
        </w:tc>
        <w:tc>
          <w:tcPr>
            <w:tcW w:w="1134" w:type="dxa"/>
          </w:tcPr>
          <w:p w14:paraId="32B81EA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5C7C96A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32AB6D8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Projekt własny</w:t>
            </w:r>
          </w:p>
          <w:p w14:paraId="759612CF" w14:textId="77777777" w:rsidR="00626EE0" w:rsidRPr="001A334C" w:rsidRDefault="00626EE0" w:rsidP="004E39C3">
            <w:pPr>
              <w:jc w:val="center"/>
              <w:rPr>
                <w:rFonts w:ascii="Garamond" w:eastAsia="Calibri" w:hAnsi="Garamond"/>
                <w:sz w:val="22"/>
                <w:szCs w:val="22"/>
                <w:lang w:eastAsia="en-US"/>
              </w:rPr>
            </w:pPr>
          </w:p>
        </w:tc>
        <w:tc>
          <w:tcPr>
            <w:tcW w:w="1701" w:type="dxa"/>
          </w:tcPr>
          <w:p w14:paraId="2BB1F172" w14:textId="77777777" w:rsidR="00C344D0" w:rsidRPr="001A334C" w:rsidRDefault="00626EE0" w:rsidP="004E39C3">
            <w:pPr>
              <w:jc w:val="center"/>
              <w:rPr>
                <w:rFonts w:ascii="Garamond" w:eastAsia="Calibri" w:hAnsi="Garamond"/>
                <w:sz w:val="22"/>
                <w:szCs w:val="22"/>
                <w:lang w:eastAsia="en-US"/>
              </w:rPr>
            </w:pPr>
            <w:bookmarkStart w:id="66" w:name="_Hlk70420113"/>
            <w:r w:rsidRPr="001A334C">
              <w:rPr>
                <w:rFonts w:ascii="Garamond" w:eastAsia="Calibri" w:hAnsi="Garamond"/>
                <w:sz w:val="22"/>
                <w:szCs w:val="22"/>
                <w:lang w:eastAsia="en-US"/>
              </w:rPr>
              <w:t xml:space="preserve">Alokacja: </w:t>
            </w:r>
          </w:p>
          <w:p w14:paraId="195C7A93" w14:textId="08AC428B"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71 021,55 euro</w:t>
            </w:r>
          </w:p>
          <w:p w14:paraId="6526FC44" w14:textId="77777777" w:rsidR="008F54FF" w:rsidRDefault="008F54FF" w:rsidP="008F54FF">
            <w:pPr>
              <w:jc w:val="center"/>
              <w:rPr>
                <w:rFonts w:ascii="Garamond" w:eastAsia="Calibri" w:hAnsi="Garamond"/>
                <w:sz w:val="22"/>
                <w:szCs w:val="22"/>
                <w:lang w:eastAsia="en-US"/>
              </w:rPr>
            </w:pPr>
            <w:r>
              <w:rPr>
                <w:rFonts w:ascii="Garamond" w:eastAsia="Calibri" w:hAnsi="Garamond"/>
                <w:sz w:val="22"/>
                <w:szCs w:val="22"/>
                <w:lang w:eastAsia="en-US"/>
              </w:rPr>
              <w:t xml:space="preserve">+ </w:t>
            </w:r>
          </w:p>
          <w:p w14:paraId="23A8BB42" w14:textId="1A749450" w:rsidR="008F54FF" w:rsidRPr="007B5871" w:rsidRDefault="00A22FA3" w:rsidP="008F54FF">
            <w:pPr>
              <w:jc w:val="center"/>
              <w:rPr>
                <w:rFonts w:ascii="Garamond" w:eastAsia="Calibri" w:hAnsi="Garamond"/>
                <w:b/>
                <w:bCs/>
                <w:color w:val="FF0000"/>
                <w:sz w:val="22"/>
                <w:szCs w:val="22"/>
                <w:lang w:eastAsia="en-US"/>
              </w:rPr>
            </w:pPr>
            <w:r>
              <w:rPr>
                <w:rFonts w:ascii="Garamond" w:eastAsia="Calibri" w:hAnsi="Garamond"/>
                <w:b/>
                <w:bCs/>
                <w:color w:val="FF0000"/>
                <w:sz w:val="22"/>
                <w:szCs w:val="22"/>
                <w:lang w:eastAsia="en-US"/>
              </w:rPr>
              <w:t>5</w:t>
            </w:r>
            <w:r w:rsidR="008F54FF">
              <w:rPr>
                <w:rFonts w:ascii="Garamond" w:eastAsia="Calibri" w:hAnsi="Garamond"/>
                <w:b/>
                <w:bCs/>
                <w:color w:val="FF0000"/>
                <w:sz w:val="22"/>
                <w:szCs w:val="22"/>
                <w:lang w:eastAsia="en-US"/>
              </w:rPr>
              <w:t>0</w:t>
            </w:r>
            <w:r w:rsidR="00E1175E">
              <w:rPr>
                <w:rFonts w:ascii="Garamond" w:eastAsia="Calibri" w:hAnsi="Garamond"/>
                <w:b/>
                <w:bCs/>
                <w:color w:val="FF0000"/>
                <w:sz w:val="22"/>
                <w:szCs w:val="22"/>
                <w:lang w:eastAsia="en-US"/>
              </w:rPr>
              <w:t> </w:t>
            </w:r>
            <w:r w:rsidR="008F54FF" w:rsidRPr="007B5871">
              <w:rPr>
                <w:rFonts w:ascii="Garamond" w:eastAsia="Calibri" w:hAnsi="Garamond"/>
                <w:b/>
                <w:bCs/>
                <w:color w:val="FF0000"/>
                <w:sz w:val="22"/>
                <w:szCs w:val="22"/>
                <w:lang w:eastAsia="en-US"/>
              </w:rPr>
              <w:t>00</w:t>
            </w:r>
            <w:r w:rsidR="008F54FF">
              <w:rPr>
                <w:rFonts w:ascii="Garamond" w:eastAsia="Calibri" w:hAnsi="Garamond"/>
                <w:b/>
                <w:bCs/>
                <w:color w:val="FF0000"/>
                <w:sz w:val="22"/>
                <w:szCs w:val="22"/>
                <w:lang w:eastAsia="en-US"/>
              </w:rPr>
              <w:t>0</w:t>
            </w:r>
            <w:r w:rsidR="00E1175E">
              <w:rPr>
                <w:rFonts w:ascii="Garamond" w:eastAsia="Calibri" w:hAnsi="Garamond"/>
                <w:b/>
                <w:bCs/>
                <w:color w:val="FF0000"/>
                <w:sz w:val="22"/>
                <w:szCs w:val="22"/>
                <w:lang w:eastAsia="en-US"/>
              </w:rPr>
              <w:t>,00</w:t>
            </w:r>
          </w:p>
          <w:bookmarkEnd w:id="66"/>
          <w:p w14:paraId="538195AD" w14:textId="77777777" w:rsidR="00C344D0" w:rsidRPr="001A334C" w:rsidRDefault="00C344D0" w:rsidP="004E39C3">
            <w:pPr>
              <w:jc w:val="center"/>
              <w:rPr>
                <w:rFonts w:ascii="Garamond" w:eastAsia="Calibri" w:hAnsi="Garamond"/>
                <w:sz w:val="22"/>
                <w:szCs w:val="22"/>
                <w:lang w:eastAsia="en-US"/>
              </w:rPr>
            </w:pPr>
          </w:p>
          <w:p w14:paraId="0BD7181F"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55C5120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100 %</w:t>
            </w:r>
          </w:p>
          <w:p w14:paraId="0450D223"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2B9A426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Projekt własny: </w:t>
            </w:r>
          </w:p>
          <w:p w14:paraId="57F28ABD" w14:textId="0D27C35E" w:rsidR="00626EE0" w:rsidRPr="001A334C" w:rsidRDefault="00626EE0" w:rsidP="004E39C3">
            <w:pPr>
              <w:jc w:val="center"/>
              <w:rPr>
                <w:rFonts w:ascii="Garamond" w:eastAsia="Calibri" w:hAnsi="Garamond"/>
                <w:sz w:val="22"/>
                <w:szCs w:val="22"/>
                <w:lang w:eastAsia="en-US"/>
              </w:rPr>
            </w:pPr>
            <w:r w:rsidRPr="00A42386">
              <w:rPr>
                <w:rFonts w:ascii="Garamond" w:eastAsia="Calibri" w:hAnsi="Garamond"/>
                <w:color w:val="FF0000"/>
                <w:sz w:val="22"/>
                <w:szCs w:val="22"/>
                <w:lang w:eastAsia="en-US"/>
              </w:rPr>
              <w:t>9</w:t>
            </w:r>
            <w:r w:rsidR="00A42386" w:rsidRPr="00A42386">
              <w:rPr>
                <w:rFonts w:ascii="Garamond" w:eastAsia="Calibri" w:hAnsi="Garamond"/>
                <w:color w:val="FF0000"/>
                <w:sz w:val="22"/>
                <w:szCs w:val="22"/>
                <w:lang w:eastAsia="en-US"/>
              </w:rPr>
              <w:t>9</w:t>
            </w:r>
            <w:r w:rsidRPr="00A42386">
              <w:rPr>
                <w:rFonts w:ascii="Garamond" w:eastAsia="Calibri" w:hAnsi="Garamond"/>
                <w:color w:val="FF0000"/>
                <w:sz w:val="22"/>
                <w:szCs w:val="22"/>
                <w:lang w:eastAsia="en-US"/>
              </w:rPr>
              <w:t xml:space="preserve"> %</w:t>
            </w:r>
          </w:p>
        </w:tc>
        <w:tc>
          <w:tcPr>
            <w:tcW w:w="4111" w:type="dxa"/>
          </w:tcPr>
          <w:p w14:paraId="0EC15146" w14:textId="7703683D" w:rsidR="00626EE0" w:rsidRPr="001A334C" w:rsidRDefault="00626EE0" w:rsidP="004E39C3">
            <w:pPr>
              <w:jc w:val="both"/>
              <w:rPr>
                <w:rFonts w:ascii="Garamond" w:eastAsia="Calibri" w:hAnsi="Garamond"/>
                <w:sz w:val="22"/>
                <w:szCs w:val="22"/>
                <w:lang w:eastAsia="en-US"/>
              </w:rPr>
            </w:pPr>
            <w:r w:rsidRPr="001A334C">
              <w:rPr>
                <w:rFonts w:ascii="Garamond" w:eastAsia="Calibri" w:hAnsi="Garamond"/>
                <w:sz w:val="22"/>
                <w:szCs w:val="22"/>
                <w:lang w:eastAsia="en-US"/>
              </w:rPr>
              <w:t>Kompleksowe projekty na obszarze całego PLGR w zakresie wsparcia NGO:</w:t>
            </w:r>
            <w:r w:rsidR="00667D80" w:rsidRPr="001A334C">
              <w:rPr>
                <w:rFonts w:ascii="Garamond" w:eastAsia="Calibri" w:hAnsi="Garamond"/>
                <w:sz w:val="22"/>
                <w:szCs w:val="22"/>
                <w:lang w:eastAsia="en-US"/>
              </w:rPr>
              <w:t xml:space="preserve"> obejmujące min: </w:t>
            </w:r>
            <w:r w:rsidRPr="001A334C">
              <w:rPr>
                <w:rFonts w:ascii="Garamond" w:eastAsia="Calibri" w:hAnsi="Garamond"/>
                <w:sz w:val="22"/>
                <w:szCs w:val="22"/>
                <w:lang w:eastAsia="en-US"/>
              </w:rPr>
              <w:t xml:space="preserve"> </w:t>
            </w:r>
          </w:p>
          <w:p w14:paraId="2957B163"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szkolenia i doradztwo </w:t>
            </w:r>
          </w:p>
          <w:p w14:paraId="243CFD55"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zapewnienie doradztwa prawnego i księgowego dla organizacji</w:t>
            </w:r>
          </w:p>
          <w:p w14:paraId="52CF5B9A"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w:t>
            </w:r>
            <w:r w:rsidR="00D565B8" w:rsidRPr="001A334C">
              <w:rPr>
                <w:rFonts w:ascii="Garamond" w:eastAsia="Calibri" w:hAnsi="Garamond"/>
                <w:sz w:val="22"/>
                <w:szCs w:val="22"/>
                <w:lang w:eastAsia="en-US"/>
              </w:rPr>
              <w:t>ewnienie miejsca spotkań NGO w 2</w:t>
            </w:r>
            <w:r w:rsidRPr="001A334C">
              <w:rPr>
                <w:rFonts w:ascii="Garamond" w:eastAsia="Calibri" w:hAnsi="Garamond"/>
                <w:sz w:val="22"/>
                <w:szCs w:val="22"/>
                <w:lang w:eastAsia="en-US"/>
              </w:rPr>
              <w:t xml:space="preserve"> lokalizacjach na obszarze PLGR</w:t>
            </w:r>
          </w:p>
          <w:p w14:paraId="77FA05D9"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wymiana doświadczeń </w:t>
            </w:r>
          </w:p>
          <w:p w14:paraId="4DBF4D0B" w14:textId="58C2D85B"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zapewnienie trójsektorowego współdziałania w ramach projektu</w:t>
            </w:r>
          </w:p>
          <w:p w14:paraId="6ED9D2A8" w14:textId="49FFD147" w:rsidR="00626EE0" w:rsidRPr="004A4F11" w:rsidRDefault="00234F90" w:rsidP="009C63DD">
            <w:pPr>
              <w:numPr>
                <w:ilvl w:val="0"/>
                <w:numId w:val="32"/>
              </w:numPr>
              <w:spacing w:after="200"/>
              <w:ind w:left="175" w:hanging="142"/>
              <w:contextualSpacing/>
              <w:jc w:val="both"/>
              <w:rPr>
                <w:rFonts w:ascii="Garamond" w:eastAsia="Calibri" w:hAnsi="Garamond"/>
                <w:sz w:val="22"/>
                <w:szCs w:val="22"/>
                <w:lang w:eastAsia="en-US"/>
              </w:rPr>
            </w:pPr>
            <w:r w:rsidRPr="00234F90">
              <w:rPr>
                <w:rFonts w:ascii="Garamond" w:eastAsia="Calibri" w:hAnsi="Garamond"/>
                <w:color w:val="FF0000"/>
                <w:sz w:val="22"/>
                <w:szCs w:val="22"/>
                <w:lang w:eastAsia="en-US"/>
              </w:rPr>
              <w:t>wsparcie działań statutowych</w:t>
            </w:r>
            <w:r>
              <w:rPr>
                <w:rFonts w:ascii="Garamond" w:eastAsia="Calibri" w:hAnsi="Garamond"/>
                <w:color w:val="FF0000"/>
                <w:sz w:val="22"/>
                <w:szCs w:val="22"/>
                <w:lang w:eastAsia="en-US"/>
              </w:rPr>
              <w:t xml:space="preserve"> </w:t>
            </w:r>
            <w:r w:rsidR="00D42E8A">
              <w:rPr>
                <w:rFonts w:ascii="Garamond" w:eastAsia="Calibri" w:hAnsi="Garamond"/>
                <w:color w:val="FF0000"/>
                <w:sz w:val="22"/>
                <w:szCs w:val="22"/>
                <w:lang w:eastAsia="en-US"/>
              </w:rPr>
              <w:t xml:space="preserve">NGO </w:t>
            </w:r>
            <w:r>
              <w:rPr>
                <w:rFonts w:ascii="Garamond" w:eastAsia="Calibri" w:hAnsi="Garamond"/>
                <w:color w:val="FF0000"/>
                <w:sz w:val="22"/>
                <w:szCs w:val="22"/>
                <w:lang w:eastAsia="en-US"/>
              </w:rPr>
              <w:t>na rzecz łagodzenia skutków pandemii COVID 19</w:t>
            </w:r>
            <w:r w:rsidR="00D63AFC">
              <w:rPr>
                <w:rFonts w:ascii="Garamond" w:eastAsia="Calibri" w:hAnsi="Garamond"/>
                <w:color w:val="FF0000"/>
                <w:sz w:val="22"/>
                <w:szCs w:val="22"/>
                <w:lang w:eastAsia="en-US"/>
              </w:rPr>
              <w:t xml:space="preserve"> na obszarze PLGR</w:t>
            </w:r>
            <w:r w:rsidRPr="00234F90">
              <w:rPr>
                <w:rFonts w:ascii="Garamond" w:eastAsia="Calibri" w:hAnsi="Garamond"/>
                <w:color w:val="FF0000"/>
                <w:sz w:val="22"/>
                <w:szCs w:val="22"/>
                <w:lang w:eastAsia="en-US"/>
              </w:rPr>
              <w:t xml:space="preserve"> </w:t>
            </w:r>
          </w:p>
          <w:p w14:paraId="63973649" w14:textId="516142D0" w:rsidR="004A4F11" w:rsidRDefault="004A4F11" w:rsidP="004A4F11">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p w14:paraId="3EFB7889" w14:textId="0E410141" w:rsidR="004A4F11" w:rsidRPr="001A334C" w:rsidRDefault="004A4F11" w:rsidP="004A4F11">
            <w:pPr>
              <w:spacing w:after="200"/>
              <w:ind w:left="175"/>
              <w:contextualSpacing/>
              <w:jc w:val="both"/>
              <w:rPr>
                <w:rFonts w:ascii="Garamond" w:eastAsia="Calibri" w:hAnsi="Garamond"/>
                <w:sz w:val="22"/>
                <w:szCs w:val="22"/>
                <w:lang w:eastAsia="en-US"/>
              </w:rPr>
            </w:pPr>
          </w:p>
        </w:tc>
      </w:tr>
    </w:tbl>
    <w:p w14:paraId="0E0CC357" w14:textId="77777777" w:rsidR="00022438" w:rsidRPr="001A334C" w:rsidRDefault="00022438" w:rsidP="004E39C3">
      <w:pPr>
        <w:shd w:val="clear" w:color="auto" w:fill="FFFFFF"/>
        <w:spacing w:after="200"/>
        <w:contextualSpacing/>
        <w:jc w:val="both"/>
        <w:rPr>
          <w:rFonts w:ascii="Garamond" w:eastAsia="Calibri" w:hAnsi="Garamond"/>
          <w:sz w:val="22"/>
          <w:szCs w:val="22"/>
          <w:lang w:eastAsia="en-US"/>
        </w:rPr>
      </w:pPr>
    </w:p>
    <w:p w14:paraId="1AAE86F9" w14:textId="77777777" w:rsidR="00011E91" w:rsidRPr="001A334C"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bookmarkStart w:id="67" w:name="_Hlk69996395"/>
      <w:r w:rsidRPr="001A334C">
        <w:rPr>
          <w:rFonts w:ascii="Garamond" w:eastAsia="Calibri" w:hAnsi="Garamond"/>
          <w:b/>
          <w:sz w:val="22"/>
          <w:szCs w:val="22"/>
          <w:lang w:eastAsia="en-US"/>
        </w:rPr>
        <w:t>F</w:t>
      </w:r>
      <w:r w:rsidR="00011E91" w:rsidRPr="001A334C">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1A334C" w:rsidRPr="001A334C" w14:paraId="26EA3345" w14:textId="77777777" w:rsidTr="002811AF">
        <w:tc>
          <w:tcPr>
            <w:tcW w:w="1129" w:type="dxa"/>
            <w:shd w:val="clear" w:color="auto" w:fill="9BBB59" w:themeFill="accent3"/>
          </w:tcPr>
          <w:bookmarkEnd w:id="67"/>
          <w:p w14:paraId="347CB1EF"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Program / zakres</w:t>
            </w:r>
          </w:p>
        </w:tc>
        <w:tc>
          <w:tcPr>
            <w:tcW w:w="1560" w:type="dxa"/>
            <w:shd w:val="clear" w:color="auto" w:fill="9BBB59" w:themeFill="accent3"/>
          </w:tcPr>
          <w:p w14:paraId="2EC2EF7F"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9BBB59" w:themeFill="accent3"/>
          </w:tcPr>
          <w:p w14:paraId="076AB488"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701" w:type="dxa"/>
            <w:shd w:val="clear" w:color="auto" w:fill="9BBB59" w:themeFill="accent3"/>
          </w:tcPr>
          <w:p w14:paraId="239C6D45" w14:textId="77777777" w:rsidR="00626EE0" w:rsidRPr="001A334C" w:rsidRDefault="00626EE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szczególne</w:t>
            </w:r>
          </w:p>
        </w:tc>
        <w:tc>
          <w:tcPr>
            <w:tcW w:w="4819" w:type="dxa"/>
            <w:shd w:val="clear" w:color="auto" w:fill="9BBB59" w:themeFill="accent3"/>
          </w:tcPr>
          <w:p w14:paraId="4318BBD2" w14:textId="77777777" w:rsidR="00626EE0" w:rsidRPr="001A334C" w:rsidRDefault="0035633B" w:rsidP="0035633B">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Zakres</w:t>
            </w:r>
          </w:p>
        </w:tc>
      </w:tr>
      <w:tr w:rsidR="00626EE0" w:rsidRPr="001A334C" w14:paraId="290E1A32" w14:textId="77777777" w:rsidTr="006257F6">
        <w:trPr>
          <w:trHeight w:val="1100"/>
        </w:trPr>
        <w:tc>
          <w:tcPr>
            <w:tcW w:w="1129" w:type="dxa"/>
          </w:tcPr>
          <w:p w14:paraId="01BD9897" w14:textId="77777777" w:rsidR="00626EE0" w:rsidRPr="001A334C" w:rsidRDefault="00B5649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2811AF" w:rsidRPr="001A334C">
              <w:rPr>
                <w:rFonts w:ascii="Garamond" w:eastAsia="Calibri" w:hAnsi="Garamond"/>
                <w:sz w:val="22"/>
                <w:szCs w:val="22"/>
                <w:lang w:eastAsia="en-US"/>
              </w:rPr>
              <w:t>ROW</w:t>
            </w:r>
            <w:r w:rsidR="00626EE0" w:rsidRPr="001A334C">
              <w:rPr>
                <w:rFonts w:ascii="Garamond" w:eastAsia="Calibri" w:hAnsi="Garamond"/>
                <w:sz w:val="22"/>
                <w:szCs w:val="22"/>
                <w:lang w:eastAsia="en-US"/>
              </w:rPr>
              <w:t xml:space="preserve"> 2014-2020</w:t>
            </w:r>
          </w:p>
          <w:p w14:paraId="61938702" w14:textId="77777777" w:rsidR="00626EE0" w:rsidRPr="001A334C" w:rsidRDefault="00626EE0" w:rsidP="004E39C3">
            <w:pPr>
              <w:rPr>
                <w:rFonts w:ascii="Garamond" w:eastAsia="Calibri" w:hAnsi="Garamond"/>
                <w:sz w:val="22"/>
                <w:szCs w:val="22"/>
                <w:lang w:eastAsia="en-US"/>
              </w:rPr>
            </w:pPr>
          </w:p>
        </w:tc>
        <w:tc>
          <w:tcPr>
            <w:tcW w:w="1560" w:type="dxa"/>
          </w:tcPr>
          <w:p w14:paraId="73AF53B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Stowarzyszenie PLGR</w:t>
            </w:r>
          </w:p>
          <w:p w14:paraId="282C3561" w14:textId="77777777" w:rsidR="00626EE0" w:rsidRPr="001A334C" w:rsidRDefault="00626EE0" w:rsidP="004E39C3">
            <w:pPr>
              <w:jc w:val="center"/>
              <w:rPr>
                <w:rFonts w:ascii="Garamond" w:eastAsia="Calibri" w:hAnsi="Garamond"/>
                <w:sz w:val="22"/>
                <w:szCs w:val="22"/>
                <w:lang w:eastAsia="en-US"/>
              </w:rPr>
            </w:pPr>
          </w:p>
        </w:tc>
        <w:tc>
          <w:tcPr>
            <w:tcW w:w="1134" w:type="dxa"/>
          </w:tcPr>
          <w:p w14:paraId="43089B3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t>
            </w:r>
          </w:p>
          <w:p w14:paraId="3C383433" w14:textId="77777777" w:rsidR="00626EE0" w:rsidRPr="001A334C" w:rsidRDefault="00626EE0" w:rsidP="004E39C3">
            <w:pPr>
              <w:jc w:val="center"/>
              <w:rPr>
                <w:rFonts w:ascii="Garamond" w:eastAsia="Calibri" w:hAnsi="Garamond"/>
                <w:sz w:val="22"/>
                <w:szCs w:val="22"/>
                <w:lang w:eastAsia="en-US"/>
              </w:rPr>
            </w:pPr>
          </w:p>
        </w:tc>
        <w:tc>
          <w:tcPr>
            <w:tcW w:w="1701" w:type="dxa"/>
          </w:tcPr>
          <w:p w14:paraId="5337557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0CD71811" w14:textId="2A904852" w:rsidR="00626EE0"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812 5</w:t>
            </w:r>
            <w:r w:rsidR="00626EE0" w:rsidRPr="001A334C">
              <w:rPr>
                <w:rFonts w:ascii="Garamond" w:eastAsia="Calibri" w:hAnsi="Garamond"/>
                <w:sz w:val="22"/>
                <w:szCs w:val="22"/>
                <w:lang w:eastAsia="en-US"/>
              </w:rPr>
              <w:t>00</w:t>
            </w:r>
            <w:r w:rsidRPr="001A334C">
              <w:rPr>
                <w:rFonts w:ascii="Garamond" w:eastAsia="Calibri" w:hAnsi="Garamond"/>
                <w:sz w:val="22"/>
                <w:szCs w:val="22"/>
                <w:lang w:eastAsia="en-US"/>
              </w:rPr>
              <w:t xml:space="preserve"> euro</w:t>
            </w:r>
          </w:p>
          <w:p w14:paraId="7C33305A" w14:textId="077A33AF" w:rsidR="00D0435D" w:rsidRDefault="00D0435D" w:rsidP="004E39C3">
            <w:pPr>
              <w:jc w:val="center"/>
              <w:rPr>
                <w:rFonts w:ascii="Garamond" w:eastAsia="Calibri" w:hAnsi="Garamond"/>
                <w:sz w:val="22"/>
                <w:szCs w:val="22"/>
                <w:lang w:eastAsia="en-US"/>
              </w:rPr>
            </w:pPr>
            <w:r>
              <w:rPr>
                <w:rFonts w:ascii="Garamond" w:eastAsia="Calibri" w:hAnsi="Garamond"/>
                <w:sz w:val="22"/>
                <w:szCs w:val="22"/>
                <w:lang w:eastAsia="en-US"/>
              </w:rPr>
              <w:t xml:space="preserve">+ </w:t>
            </w:r>
          </w:p>
          <w:p w14:paraId="761D6DC1" w14:textId="08F42404" w:rsidR="00D0435D" w:rsidRPr="007B5871" w:rsidRDefault="005A1438" w:rsidP="004E39C3">
            <w:pPr>
              <w:jc w:val="center"/>
              <w:rPr>
                <w:rFonts w:ascii="Garamond" w:eastAsia="Calibri" w:hAnsi="Garamond"/>
                <w:b/>
                <w:bCs/>
                <w:color w:val="FF0000"/>
                <w:sz w:val="22"/>
                <w:szCs w:val="22"/>
                <w:lang w:eastAsia="en-US"/>
              </w:rPr>
            </w:pPr>
            <w:r w:rsidRPr="007B5871">
              <w:rPr>
                <w:rFonts w:ascii="Garamond" w:eastAsia="Calibri" w:hAnsi="Garamond"/>
                <w:b/>
                <w:bCs/>
                <w:color w:val="FF0000"/>
                <w:sz w:val="22"/>
                <w:szCs w:val="22"/>
                <w:lang w:eastAsia="en-US"/>
              </w:rPr>
              <w:t>6</w:t>
            </w:r>
            <w:r w:rsidR="009B5515">
              <w:rPr>
                <w:rFonts w:ascii="Garamond" w:eastAsia="Calibri" w:hAnsi="Garamond"/>
                <w:b/>
                <w:bCs/>
                <w:color w:val="FF0000"/>
                <w:sz w:val="22"/>
                <w:szCs w:val="22"/>
                <w:lang w:eastAsia="en-US"/>
              </w:rPr>
              <w:t>9</w:t>
            </w:r>
            <w:r w:rsidRPr="007B5871">
              <w:rPr>
                <w:rFonts w:ascii="Garamond" w:eastAsia="Calibri" w:hAnsi="Garamond"/>
                <w:b/>
                <w:bCs/>
                <w:color w:val="FF0000"/>
                <w:sz w:val="22"/>
                <w:szCs w:val="22"/>
                <w:lang w:eastAsia="en-US"/>
              </w:rPr>
              <w:t xml:space="preserve"> 00</w:t>
            </w:r>
            <w:r w:rsidR="006A6D00">
              <w:rPr>
                <w:rFonts w:ascii="Garamond" w:eastAsia="Calibri" w:hAnsi="Garamond"/>
                <w:b/>
                <w:bCs/>
                <w:color w:val="FF0000"/>
                <w:sz w:val="22"/>
                <w:szCs w:val="22"/>
                <w:lang w:eastAsia="en-US"/>
              </w:rPr>
              <w:t>0</w:t>
            </w:r>
            <w:r w:rsidRPr="007B5871">
              <w:rPr>
                <w:rFonts w:ascii="Garamond" w:eastAsia="Calibri" w:hAnsi="Garamond"/>
                <w:b/>
                <w:bCs/>
                <w:color w:val="FF0000"/>
                <w:sz w:val="22"/>
                <w:szCs w:val="22"/>
                <w:lang w:eastAsia="en-US"/>
              </w:rPr>
              <w:t>,0</w:t>
            </w:r>
            <w:r w:rsidR="006A6D00">
              <w:rPr>
                <w:rFonts w:ascii="Garamond" w:eastAsia="Calibri" w:hAnsi="Garamond"/>
                <w:b/>
                <w:bCs/>
                <w:color w:val="FF0000"/>
                <w:sz w:val="22"/>
                <w:szCs w:val="22"/>
                <w:lang w:eastAsia="en-US"/>
              </w:rPr>
              <w:t>0</w:t>
            </w:r>
          </w:p>
          <w:p w14:paraId="5F108862" w14:textId="77777777" w:rsidR="00C344D0" w:rsidRPr="001A334C" w:rsidRDefault="00C344D0" w:rsidP="004E39C3">
            <w:pPr>
              <w:jc w:val="center"/>
              <w:rPr>
                <w:rFonts w:ascii="Garamond" w:eastAsia="Calibri" w:hAnsi="Garamond"/>
                <w:sz w:val="22"/>
                <w:szCs w:val="22"/>
                <w:lang w:eastAsia="en-US"/>
              </w:rPr>
            </w:pPr>
          </w:p>
          <w:p w14:paraId="32C3097C" w14:textId="77777777" w:rsidR="00626EE0" w:rsidRPr="001A334C" w:rsidRDefault="00626EE0" w:rsidP="002811AF">
            <w:pPr>
              <w:jc w:val="center"/>
              <w:rPr>
                <w:rFonts w:ascii="Garamond" w:eastAsia="Calibri" w:hAnsi="Garamond"/>
                <w:sz w:val="22"/>
                <w:szCs w:val="22"/>
                <w:lang w:eastAsia="en-US"/>
              </w:rPr>
            </w:pPr>
            <w:r w:rsidRPr="001A334C">
              <w:rPr>
                <w:rFonts w:ascii="Garamond" w:eastAsia="Calibri" w:hAnsi="Garamond"/>
                <w:sz w:val="22"/>
                <w:szCs w:val="22"/>
                <w:lang w:eastAsia="en-US"/>
              </w:rPr>
              <w:t>Intensywność</w:t>
            </w:r>
            <w:r w:rsidR="002811AF" w:rsidRPr="001A334C">
              <w:rPr>
                <w:rFonts w:ascii="Garamond" w:eastAsia="Calibri" w:hAnsi="Garamond"/>
                <w:sz w:val="22"/>
                <w:szCs w:val="22"/>
                <w:lang w:eastAsia="en-US"/>
              </w:rPr>
              <w:t>:</w:t>
            </w:r>
            <w:r w:rsidRPr="001A334C">
              <w:rPr>
                <w:rFonts w:ascii="Garamond" w:eastAsia="Calibri" w:hAnsi="Garamond"/>
                <w:sz w:val="22"/>
                <w:szCs w:val="22"/>
                <w:lang w:eastAsia="en-US"/>
              </w:rPr>
              <w:t xml:space="preserve"> </w:t>
            </w:r>
            <w:r w:rsidR="002811AF" w:rsidRPr="001A334C">
              <w:rPr>
                <w:rFonts w:ascii="Garamond" w:eastAsia="Calibri" w:hAnsi="Garamond"/>
                <w:sz w:val="22"/>
                <w:szCs w:val="22"/>
                <w:lang w:eastAsia="en-US"/>
              </w:rPr>
              <w:t>ryczałt</w:t>
            </w:r>
          </w:p>
        </w:tc>
        <w:tc>
          <w:tcPr>
            <w:tcW w:w="4819" w:type="dxa"/>
          </w:tcPr>
          <w:p w14:paraId="7F4FB48F"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Funkcjonowanie Stowarzyszenia PLGR </w:t>
            </w:r>
          </w:p>
          <w:p w14:paraId="2FCEBBF9" w14:textId="77777777" w:rsidR="00626EE0" w:rsidRPr="001A334C" w:rsidRDefault="00626EE0" w:rsidP="009C63DD">
            <w:pPr>
              <w:numPr>
                <w:ilvl w:val="0"/>
                <w:numId w:val="32"/>
              </w:numPr>
              <w:spacing w:after="200"/>
              <w:ind w:left="175"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Aktywizacja i animacja społeczności obszaru PLGR.</w:t>
            </w:r>
          </w:p>
        </w:tc>
      </w:tr>
    </w:tbl>
    <w:p w14:paraId="1D0FC8BB" w14:textId="77777777" w:rsidR="00626EE0" w:rsidRPr="001A334C" w:rsidRDefault="00626EE0" w:rsidP="00CE7C99">
      <w:pPr>
        <w:shd w:val="clear" w:color="auto" w:fill="FFFFFF"/>
        <w:jc w:val="both"/>
        <w:rPr>
          <w:rFonts w:ascii="Garamond" w:eastAsia="Calibri" w:hAnsi="Garamond"/>
          <w:sz w:val="22"/>
          <w:szCs w:val="22"/>
          <w:lang w:eastAsia="en-US"/>
        </w:rPr>
      </w:pPr>
    </w:p>
    <w:p w14:paraId="01947C3D" w14:textId="77777777" w:rsidR="00626EE0" w:rsidRPr="001A334C" w:rsidRDefault="00626EE0" w:rsidP="004E39C3">
      <w:pPr>
        <w:shd w:val="clear" w:color="auto" w:fill="DEEAF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5. R</w:t>
      </w:r>
      <w:r w:rsidR="0024231D" w:rsidRPr="001A334C">
        <w:rPr>
          <w:rFonts w:ascii="Garamond" w:eastAsia="Calibri" w:hAnsi="Garamond"/>
          <w:b/>
          <w:sz w:val="22"/>
          <w:szCs w:val="22"/>
          <w:lang w:eastAsia="en-US"/>
        </w:rPr>
        <w:t>ozwój oddolnych inicjatyw mieszkańców na rzecz innowacyjnego rozwiązywania problemów społecznych – edukacja i integracja społeczności lokalnej</w:t>
      </w:r>
    </w:p>
    <w:p w14:paraId="386EDC85"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w:t>
      </w:r>
      <w:r w:rsidRPr="001A334C">
        <w:rPr>
          <w:rFonts w:ascii="Garamond" w:eastAsia="Calibri" w:hAnsi="Garamond"/>
          <w:sz w:val="22"/>
          <w:szCs w:val="22"/>
          <w:lang w:eastAsia="en-US"/>
        </w:rPr>
        <w:lastRenderedPageBreak/>
        <w:t xml:space="preserve">problemów generujących m.in. patologie społeczne wśród dzieci i młodzieży a wśród </w:t>
      </w:r>
      <w:r w:rsidR="006257F6" w:rsidRPr="001A334C">
        <w:rPr>
          <w:rFonts w:ascii="Garamond" w:eastAsia="Calibri" w:hAnsi="Garamond"/>
          <w:sz w:val="22"/>
          <w:szCs w:val="22"/>
          <w:lang w:eastAsia="en-US"/>
        </w:rPr>
        <w:t xml:space="preserve">coraz liczniejszej grupy </w:t>
      </w:r>
      <w:r w:rsidRPr="001A334C">
        <w:rPr>
          <w:rFonts w:ascii="Garamond" w:eastAsia="Calibri" w:hAnsi="Garamond"/>
          <w:sz w:val="22"/>
          <w:szCs w:val="22"/>
          <w:lang w:eastAsia="en-US"/>
        </w:rPr>
        <w:t xml:space="preserve">osób starszych </w:t>
      </w:r>
      <w:r w:rsidR="006257F6" w:rsidRPr="001A334C">
        <w:rPr>
          <w:rFonts w:ascii="Garamond" w:eastAsia="Calibri" w:hAnsi="Garamond"/>
          <w:sz w:val="22"/>
          <w:szCs w:val="22"/>
          <w:lang w:eastAsia="en-US"/>
        </w:rPr>
        <w:t>o</w:t>
      </w:r>
      <w:r w:rsidRPr="001A334C">
        <w:rPr>
          <w:rFonts w:ascii="Garamond" w:eastAsia="Calibri" w:hAnsi="Garamond"/>
          <w:sz w:val="22"/>
          <w:szCs w:val="22"/>
          <w:lang w:eastAsia="en-US"/>
        </w:rPr>
        <w:t>raz osób niepełnosprawnych (stanowiących ok. 1</w:t>
      </w:r>
      <w:r w:rsidR="006257F6" w:rsidRPr="001A334C">
        <w:rPr>
          <w:rFonts w:ascii="Garamond" w:eastAsia="Calibri" w:hAnsi="Garamond"/>
          <w:sz w:val="22"/>
          <w:szCs w:val="22"/>
          <w:lang w:eastAsia="en-US"/>
        </w:rPr>
        <w:t>2,5</w:t>
      </w:r>
      <w:r w:rsidRPr="001A334C">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1A334C">
        <w:rPr>
          <w:rFonts w:ascii="Garamond" w:eastAsia="Calibri" w:hAnsi="Garamond"/>
          <w:sz w:val="22"/>
          <w:szCs w:val="22"/>
          <w:lang w:eastAsia="en-US"/>
        </w:rPr>
        <w:t>nasilają się</w:t>
      </w:r>
      <w:r w:rsidRPr="001A334C">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1A334C">
        <w:rPr>
          <w:rFonts w:ascii="Garamond" w:eastAsia="Calibri" w:hAnsi="Garamond"/>
          <w:sz w:val="22"/>
          <w:szCs w:val="22"/>
          <w:lang w:eastAsia="en-US"/>
        </w:rPr>
        <w:t>pożądanemu wizerunkowi obszaru PLGR otwartego ku morzu</w:t>
      </w:r>
      <w:r w:rsidRPr="001A334C">
        <w:rPr>
          <w:rFonts w:ascii="Garamond" w:eastAsia="Calibri" w:hAnsi="Garamond"/>
          <w:sz w:val="22"/>
          <w:szCs w:val="22"/>
          <w:lang w:eastAsia="en-US"/>
        </w:rPr>
        <w:t>. Cel szczegółowy nawiązuje do n</w:t>
      </w:r>
      <w:r w:rsidR="00D565B8" w:rsidRPr="001A334C">
        <w:rPr>
          <w:rFonts w:ascii="Garamond" w:eastAsia="Calibri" w:hAnsi="Garamond"/>
          <w:sz w:val="22"/>
          <w:szCs w:val="22"/>
          <w:lang w:eastAsia="en-US"/>
        </w:rPr>
        <w:t>astępujących ustaleń w zakresie</w:t>
      </w:r>
      <w:r w:rsidRPr="001A334C">
        <w:rPr>
          <w:rFonts w:ascii="Garamond" w:eastAsia="Calibri" w:hAnsi="Garamond"/>
          <w:sz w:val="22"/>
          <w:szCs w:val="22"/>
          <w:lang w:eastAsia="en-US"/>
        </w:rPr>
        <w:t xml:space="preserve"> słabych i mocnych stron obszaru oraz szans i zagrożeń dla jego rozwoju:</w:t>
      </w:r>
    </w:p>
    <w:p w14:paraId="100EA22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niski udział społeczności obszaru w zorganizowanych życiu społecznym, </w:t>
      </w:r>
    </w:p>
    <w:p w14:paraId="1C705EB5"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słaba samoorganizacja miejscowej ludności, </w:t>
      </w:r>
      <w:r w:rsidR="008E53AB" w:rsidRPr="001A334C">
        <w:rPr>
          <w:rFonts w:ascii="Garamond" w:eastAsia="Calibri" w:hAnsi="Garamond"/>
          <w:sz w:val="22"/>
          <w:szCs w:val="22"/>
          <w:lang w:eastAsia="en-US"/>
        </w:rPr>
        <w:t>szczególnie grup zagrożonych wykluczeniem,</w:t>
      </w:r>
    </w:p>
    <w:p w14:paraId="1DEE0EB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słabo rozwinięty sektor ekonomii społecznej</w:t>
      </w:r>
      <w:r w:rsidR="008E53AB" w:rsidRPr="001A334C">
        <w:rPr>
          <w:rFonts w:ascii="Garamond" w:eastAsia="Calibri" w:hAnsi="Garamond"/>
          <w:sz w:val="22"/>
          <w:szCs w:val="22"/>
          <w:lang w:eastAsia="en-US"/>
        </w:rPr>
        <w:t>,</w:t>
      </w:r>
    </w:p>
    <w:p w14:paraId="50B818FD"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niska aktywność, kreatywność </w:t>
      </w:r>
      <w:r w:rsidR="008E53AB" w:rsidRPr="001A334C">
        <w:rPr>
          <w:rFonts w:ascii="Garamond" w:eastAsia="Calibri" w:hAnsi="Garamond"/>
          <w:sz w:val="22"/>
          <w:szCs w:val="22"/>
          <w:lang w:eastAsia="en-US"/>
        </w:rPr>
        <w:t>i przedsiębiorczość mieszkańców,</w:t>
      </w:r>
    </w:p>
    <w:p w14:paraId="41A381D2"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deficyt systematycznego dialogu społecznego</w:t>
      </w:r>
      <w:r w:rsidR="008E53AB" w:rsidRPr="001A334C">
        <w:rPr>
          <w:rFonts w:ascii="Garamond" w:eastAsia="Calibri" w:hAnsi="Garamond"/>
          <w:sz w:val="22"/>
          <w:szCs w:val="22"/>
          <w:lang w:eastAsia="en-US"/>
        </w:rPr>
        <w:t>,</w:t>
      </w:r>
    </w:p>
    <w:p w14:paraId="38B81BF2" w14:textId="77777777" w:rsidR="00626EE0" w:rsidRPr="001A334C" w:rsidRDefault="00D565B8"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niewystarczająca ilość </w:t>
      </w:r>
      <w:r w:rsidR="00626EE0" w:rsidRPr="001A334C">
        <w:rPr>
          <w:rFonts w:ascii="Garamond" w:eastAsia="Calibri" w:hAnsi="Garamond"/>
          <w:sz w:val="22"/>
          <w:szCs w:val="22"/>
          <w:lang w:eastAsia="en-US"/>
        </w:rPr>
        <w:t>działań</w:t>
      </w:r>
      <w:r w:rsidRPr="001A334C">
        <w:rPr>
          <w:rFonts w:ascii="Garamond" w:eastAsia="Calibri" w:hAnsi="Garamond"/>
          <w:sz w:val="22"/>
          <w:szCs w:val="22"/>
          <w:lang w:eastAsia="en-US"/>
        </w:rPr>
        <w:t xml:space="preserve"> opiekuńczych i aktywizujących </w:t>
      </w:r>
      <w:r w:rsidR="00626EE0" w:rsidRPr="001A334C">
        <w:rPr>
          <w:rFonts w:ascii="Garamond" w:eastAsia="Calibri" w:hAnsi="Garamond"/>
          <w:sz w:val="22"/>
          <w:szCs w:val="22"/>
          <w:lang w:eastAsia="en-US"/>
        </w:rPr>
        <w:t xml:space="preserve">społeczność w tym dzieci i młodzieży i osób+50 </w:t>
      </w:r>
    </w:p>
    <w:p w14:paraId="0A14F7C5" w14:textId="77777777" w:rsidR="00626EE0" w:rsidRPr="001A334C" w:rsidRDefault="00626EE0" w:rsidP="009C63DD">
      <w:pPr>
        <w:numPr>
          <w:ilvl w:val="0"/>
          <w:numId w:val="2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niska jakość kształcenia zawodowego i niedostosowanie do potrzeb rynku pracy –</w:t>
      </w:r>
      <w:r w:rsidR="008E53AB" w:rsidRPr="001A334C">
        <w:rPr>
          <w:rFonts w:ascii="Garamond" w:eastAsia="Calibri" w:hAnsi="Garamond"/>
          <w:sz w:val="22"/>
          <w:szCs w:val="22"/>
          <w:lang w:eastAsia="en-US"/>
        </w:rPr>
        <w:t xml:space="preserve"> brak współpracy z pracodawcami,</w:t>
      </w:r>
    </w:p>
    <w:p w14:paraId="617206C6" w14:textId="77777777" w:rsidR="00626EE0" w:rsidRPr="001A334C" w:rsidRDefault="00626EE0" w:rsidP="009C63DD">
      <w:pPr>
        <w:numPr>
          <w:ilvl w:val="0"/>
          <w:numId w:val="29"/>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problemy pracowników sektora rybackiego</w:t>
      </w:r>
      <w:r w:rsidR="008E53AB" w:rsidRPr="001A334C">
        <w:rPr>
          <w:rFonts w:ascii="Garamond" w:eastAsia="Calibri" w:hAnsi="Garamond"/>
          <w:sz w:val="22"/>
          <w:szCs w:val="22"/>
          <w:lang w:eastAsia="en-US"/>
        </w:rPr>
        <w:t>.</w:t>
      </w:r>
    </w:p>
    <w:p w14:paraId="6E7ABB55" w14:textId="77777777" w:rsidR="00933C03" w:rsidRPr="001A334C" w:rsidRDefault="00933C03" w:rsidP="004E39C3">
      <w:pPr>
        <w:spacing w:after="200"/>
        <w:ind w:left="644"/>
        <w:contextualSpacing/>
        <w:jc w:val="both"/>
        <w:rPr>
          <w:rFonts w:ascii="Garamond" w:eastAsia="Calibri" w:hAnsi="Garamond"/>
          <w:b/>
          <w:sz w:val="22"/>
          <w:szCs w:val="22"/>
          <w:lang w:eastAsia="en-US"/>
        </w:rPr>
      </w:pPr>
    </w:p>
    <w:p w14:paraId="7571B12C" w14:textId="77777777" w:rsidR="00626EE0" w:rsidRPr="001A334C" w:rsidRDefault="00626EE0" w:rsidP="006F2FAB">
      <w:pPr>
        <w:shd w:val="clear" w:color="auto" w:fill="FDE9D9" w:themeFill="accent6" w:themeFillTint="33"/>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25A6EA95" w14:textId="0C515716"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68" w:name="_Hlk70421385"/>
      <w:r w:rsidRPr="001A334C">
        <w:rPr>
          <w:rFonts w:ascii="Garamond" w:eastAsia="Calibri" w:hAnsi="Garamond"/>
          <w:b/>
          <w:sz w:val="22"/>
          <w:szCs w:val="22"/>
          <w:lang w:eastAsia="en-US"/>
        </w:rPr>
        <w:t>1.5.1</w:t>
      </w:r>
      <w:r w:rsidR="00055176">
        <w:rPr>
          <w:rFonts w:ascii="Garamond" w:eastAsia="Calibri" w:hAnsi="Garamond"/>
          <w:b/>
          <w:sz w:val="22"/>
          <w:szCs w:val="22"/>
          <w:lang w:eastAsia="en-US"/>
        </w:rPr>
        <w:t>.</w:t>
      </w:r>
      <w:r w:rsidRPr="001A334C">
        <w:rPr>
          <w:rFonts w:ascii="Garamond" w:eastAsia="Calibri" w:hAnsi="Garamond"/>
          <w:b/>
          <w:sz w:val="22"/>
          <w:szCs w:val="22"/>
          <w:lang w:eastAsia="en-US"/>
        </w:rPr>
        <w:t xml:space="preserve"> </w:t>
      </w:r>
      <w:bookmarkStart w:id="69" w:name="_Hlk69996438"/>
      <w:r w:rsidRPr="001A334C">
        <w:rPr>
          <w:rFonts w:ascii="Garamond" w:eastAsia="Calibri" w:hAnsi="Garamond"/>
          <w:b/>
          <w:sz w:val="22"/>
          <w:szCs w:val="22"/>
          <w:lang w:eastAsia="en-US"/>
        </w:rPr>
        <w:t>W</w:t>
      </w:r>
      <w:r w:rsidR="008E53AB" w:rsidRPr="001A334C">
        <w:rPr>
          <w:rFonts w:ascii="Garamond" w:eastAsia="Calibri" w:hAnsi="Garamond"/>
          <w:b/>
          <w:sz w:val="22"/>
          <w:szCs w:val="22"/>
          <w:lang w:eastAsia="en-US"/>
        </w:rPr>
        <w:t>spieranie partycypacji społeczności lokalnej w realizacji LSR, w tym szczególnie osób zagrożonych wykluczeniem</w:t>
      </w:r>
      <w:bookmarkEnd w:id="69"/>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1A334C" w:rsidRPr="001A334C" w14:paraId="22549DA8" w14:textId="77777777" w:rsidTr="00B800F0">
        <w:tc>
          <w:tcPr>
            <w:tcW w:w="1271" w:type="dxa"/>
            <w:vMerge w:val="restart"/>
            <w:shd w:val="clear" w:color="auto" w:fill="C5E0B3"/>
          </w:tcPr>
          <w:bookmarkEnd w:id="68"/>
          <w:p w14:paraId="0F822AE0" w14:textId="77777777" w:rsidR="003B4C44" w:rsidRPr="001A334C" w:rsidRDefault="003B4C44" w:rsidP="003B4C44">
            <w:pPr>
              <w:jc w:val="center"/>
              <w:rPr>
                <w:rFonts w:ascii="Garamond" w:eastAsia="Calibri" w:hAnsi="Garamond"/>
                <w:sz w:val="22"/>
                <w:szCs w:val="22"/>
                <w:lang w:eastAsia="en-US"/>
              </w:rPr>
            </w:pPr>
            <w:r w:rsidRPr="001A334C">
              <w:rPr>
                <w:rFonts w:ascii="Garamond" w:eastAsia="Calibri" w:hAnsi="Garamond"/>
                <w:sz w:val="22"/>
                <w:szCs w:val="22"/>
                <w:lang w:eastAsia="en-US"/>
              </w:rPr>
              <w:t>PROW 2014 -2020</w:t>
            </w:r>
          </w:p>
          <w:p w14:paraId="0FB39790" w14:textId="77777777" w:rsidR="003B4C44" w:rsidRPr="001A334C" w:rsidRDefault="003B4C44" w:rsidP="004E39C3">
            <w:pPr>
              <w:spacing w:before="60" w:after="60"/>
              <w:jc w:val="center"/>
              <w:rPr>
                <w:rFonts w:ascii="Garamond" w:eastAsia="Calibri" w:hAnsi="Garamond"/>
                <w:sz w:val="22"/>
                <w:szCs w:val="22"/>
                <w:lang w:eastAsia="en-US"/>
              </w:rPr>
            </w:pPr>
          </w:p>
        </w:tc>
        <w:tc>
          <w:tcPr>
            <w:tcW w:w="9072" w:type="dxa"/>
            <w:gridSpan w:val="4"/>
            <w:shd w:val="clear" w:color="auto" w:fill="C5E0B3"/>
          </w:tcPr>
          <w:p w14:paraId="77CA2E0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62DBB24" w14:textId="77777777" w:rsidTr="00503B1D">
        <w:tc>
          <w:tcPr>
            <w:tcW w:w="1271" w:type="dxa"/>
            <w:vMerge/>
            <w:shd w:val="clear" w:color="auto" w:fill="C5E0B3"/>
          </w:tcPr>
          <w:p w14:paraId="23310B14" w14:textId="77777777" w:rsidR="003B4C44" w:rsidRPr="001A334C" w:rsidRDefault="003B4C44" w:rsidP="004E39C3">
            <w:pPr>
              <w:spacing w:before="60" w:after="60"/>
              <w:jc w:val="center"/>
              <w:rPr>
                <w:rFonts w:ascii="Garamond" w:eastAsia="Calibri" w:hAnsi="Garamond"/>
                <w:sz w:val="22"/>
                <w:szCs w:val="22"/>
                <w:lang w:eastAsia="en-US"/>
              </w:rPr>
            </w:pPr>
          </w:p>
        </w:tc>
        <w:tc>
          <w:tcPr>
            <w:tcW w:w="1701" w:type="dxa"/>
            <w:shd w:val="clear" w:color="auto" w:fill="C5E0B3"/>
          </w:tcPr>
          <w:p w14:paraId="2B82B7F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C5E0B3"/>
          </w:tcPr>
          <w:p w14:paraId="50D82CF6"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1041B5FB" w14:textId="77777777" w:rsidR="003B4C44"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961" w:type="dxa"/>
            <w:shd w:val="clear" w:color="auto" w:fill="C5E0B3"/>
          </w:tcPr>
          <w:p w14:paraId="43EF2524" w14:textId="77777777" w:rsidR="003B4C44" w:rsidRPr="001A334C" w:rsidRDefault="003B4C44"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4870B071" w14:textId="77777777" w:rsidR="003B4C44" w:rsidRPr="001A334C" w:rsidRDefault="003B4C44" w:rsidP="004E39C3">
            <w:pPr>
              <w:spacing w:before="60" w:after="60"/>
              <w:jc w:val="center"/>
              <w:rPr>
                <w:rFonts w:ascii="Garamond" w:eastAsia="Calibri" w:hAnsi="Garamond"/>
                <w:sz w:val="22"/>
                <w:szCs w:val="22"/>
                <w:lang w:eastAsia="en-US"/>
              </w:rPr>
            </w:pPr>
          </w:p>
        </w:tc>
      </w:tr>
      <w:tr w:rsidR="00626EE0" w:rsidRPr="001A334C" w14:paraId="17C735D3" w14:textId="77777777" w:rsidTr="00503B1D">
        <w:trPr>
          <w:trHeight w:val="692"/>
        </w:trPr>
        <w:tc>
          <w:tcPr>
            <w:tcW w:w="1271" w:type="dxa"/>
          </w:tcPr>
          <w:p w14:paraId="4371109F"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rozporządzeniem* dla operacji wskazanych w</w:t>
            </w:r>
          </w:p>
          <w:p w14:paraId="6397749C"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2.1</w:t>
            </w:r>
          </w:p>
          <w:p w14:paraId="44615E23"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pkt.1</w:t>
            </w:r>
          </w:p>
        </w:tc>
        <w:tc>
          <w:tcPr>
            <w:tcW w:w="1701" w:type="dxa"/>
          </w:tcPr>
          <w:p w14:paraId="666539E8"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w:t>
            </w:r>
          </w:p>
          <w:p w14:paraId="546B6746"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3 pkt. 1</w:t>
            </w:r>
          </w:p>
          <w:p w14:paraId="3765DB25"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5994F7CD"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 organizacje pozarządowe </w:t>
            </w:r>
          </w:p>
          <w:p w14:paraId="42F359C0" w14:textId="77777777" w:rsidR="00626EE0" w:rsidRPr="001A334C" w:rsidRDefault="00626EE0" w:rsidP="004E39C3">
            <w:pPr>
              <w:jc w:val="center"/>
              <w:rPr>
                <w:rFonts w:ascii="Garamond" w:eastAsia="Calibri" w:hAnsi="Garamond"/>
                <w:sz w:val="22"/>
                <w:szCs w:val="22"/>
                <w:lang w:eastAsia="en-US"/>
              </w:rPr>
            </w:pPr>
          </w:p>
        </w:tc>
        <w:tc>
          <w:tcPr>
            <w:tcW w:w="992" w:type="dxa"/>
          </w:tcPr>
          <w:p w14:paraId="0CC6F245" w14:textId="1D5E421D"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r w:rsidR="00FD2EE6">
              <w:rPr>
                <w:rFonts w:ascii="Garamond" w:eastAsia="Calibri" w:hAnsi="Garamond"/>
                <w:sz w:val="22"/>
                <w:szCs w:val="22"/>
                <w:lang w:eastAsia="en-US"/>
              </w:rPr>
              <w:t xml:space="preserve"> / </w:t>
            </w:r>
            <w:r w:rsidR="00FD2EE6" w:rsidRPr="005B3862">
              <w:rPr>
                <w:rFonts w:ascii="Garamond" w:eastAsia="Calibri" w:hAnsi="Garamond"/>
                <w:color w:val="FF0000"/>
                <w:sz w:val="22"/>
                <w:szCs w:val="22"/>
                <w:lang w:eastAsia="en-US"/>
              </w:rPr>
              <w:t xml:space="preserve">operacja własna </w:t>
            </w:r>
          </w:p>
          <w:p w14:paraId="4748FA89" w14:textId="77777777" w:rsidR="00626EE0" w:rsidRPr="001A334C" w:rsidRDefault="00626EE0" w:rsidP="004E39C3">
            <w:pPr>
              <w:jc w:val="center"/>
              <w:rPr>
                <w:rFonts w:ascii="Garamond" w:eastAsia="Calibri" w:hAnsi="Garamond"/>
                <w:sz w:val="22"/>
                <w:szCs w:val="22"/>
                <w:lang w:eastAsia="en-US"/>
              </w:rPr>
            </w:pPr>
          </w:p>
        </w:tc>
        <w:tc>
          <w:tcPr>
            <w:tcW w:w="1418" w:type="dxa"/>
          </w:tcPr>
          <w:p w14:paraId="5CFF306A" w14:textId="77777777" w:rsidR="00C344D0" w:rsidRPr="001A334C" w:rsidRDefault="00277635" w:rsidP="004E39C3">
            <w:pPr>
              <w:jc w:val="center"/>
              <w:rPr>
                <w:rFonts w:ascii="Garamond" w:eastAsia="Calibri" w:hAnsi="Garamond"/>
                <w:sz w:val="22"/>
                <w:szCs w:val="22"/>
                <w:lang w:eastAsia="en-US"/>
              </w:rPr>
            </w:pPr>
            <w:bookmarkStart w:id="70" w:name="_Hlk70421424"/>
            <w:r w:rsidRPr="001A334C">
              <w:rPr>
                <w:rFonts w:ascii="Garamond" w:eastAsia="Calibri" w:hAnsi="Garamond"/>
                <w:sz w:val="22"/>
                <w:szCs w:val="22"/>
                <w:lang w:eastAsia="en-US"/>
              </w:rPr>
              <w:t xml:space="preserve">Alokacja: </w:t>
            </w:r>
          </w:p>
          <w:p w14:paraId="4BD53B1F" w14:textId="37050A5A" w:rsidR="004D0A33" w:rsidRPr="008F54FF" w:rsidRDefault="004D0A33" w:rsidP="004E39C3">
            <w:pPr>
              <w:jc w:val="center"/>
              <w:rPr>
                <w:rFonts w:ascii="Garamond" w:eastAsia="Calibri" w:hAnsi="Garamond"/>
                <w:sz w:val="22"/>
                <w:szCs w:val="22"/>
                <w:lang w:eastAsia="en-US"/>
              </w:rPr>
            </w:pPr>
            <w:r w:rsidRPr="008F54FF">
              <w:rPr>
                <w:rFonts w:ascii="Garamond" w:eastAsia="Calibri" w:hAnsi="Garamond"/>
                <w:sz w:val="22"/>
                <w:szCs w:val="22"/>
                <w:lang w:eastAsia="en-US"/>
              </w:rPr>
              <w:t>137 815,64</w:t>
            </w:r>
          </w:p>
          <w:p w14:paraId="55C03FD2" w14:textId="284A8105"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euro</w:t>
            </w:r>
          </w:p>
          <w:p w14:paraId="4B5D4443" w14:textId="2C0E8127" w:rsidR="00626EE0" w:rsidRDefault="008F54FF" w:rsidP="004E39C3">
            <w:pPr>
              <w:jc w:val="center"/>
              <w:rPr>
                <w:rFonts w:ascii="Garamond" w:eastAsia="Calibri" w:hAnsi="Garamond"/>
                <w:sz w:val="22"/>
                <w:szCs w:val="22"/>
                <w:lang w:eastAsia="en-US"/>
              </w:rPr>
            </w:pPr>
            <w:r>
              <w:rPr>
                <w:rFonts w:ascii="Garamond" w:eastAsia="Calibri" w:hAnsi="Garamond"/>
                <w:sz w:val="22"/>
                <w:szCs w:val="22"/>
                <w:lang w:eastAsia="en-US"/>
              </w:rPr>
              <w:t>+</w:t>
            </w:r>
          </w:p>
          <w:p w14:paraId="437D9201" w14:textId="4B7B856F" w:rsidR="008F54FF" w:rsidRPr="008F54FF" w:rsidRDefault="008F54FF" w:rsidP="004E39C3">
            <w:pPr>
              <w:jc w:val="center"/>
              <w:rPr>
                <w:rFonts w:ascii="Garamond" w:eastAsia="Calibri" w:hAnsi="Garamond"/>
                <w:b/>
                <w:bCs/>
                <w:color w:val="FF0000"/>
                <w:sz w:val="22"/>
                <w:szCs w:val="22"/>
                <w:lang w:eastAsia="en-US"/>
              </w:rPr>
            </w:pPr>
            <w:r w:rsidRPr="008F54FF">
              <w:rPr>
                <w:rFonts w:ascii="Garamond" w:eastAsia="Calibri" w:hAnsi="Garamond"/>
                <w:b/>
                <w:bCs/>
                <w:color w:val="FF0000"/>
                <w:sz w:val="22"/>
                <w:szCs w:val="22"/>
                <w:lang w:eastAsia="en-US"/>
              </w:rPr>
              <w:t>10</w:t>
            </w:r>
            <w:r w:rsidR="002B56FF">
              <w:rPr>
                <w:rFonts w:ascii="Garamond" w:eastAsia="Calibri" w:hAnsi="Garamond"/>
                <w:b/>
                <w:bCs/>
                <w:color w:val="FF0000"/>
                <w:sz w:val="22"/>
                <w:szCs w:val="22"/>
                <w:lang w:eastAsia="en-US"/>
              </w:rPr>
              <w:t>7</w:t>
            </w:r>
            <w:r w:rsidR="00E1175E">
              <w:rPr>
                <w:rFonts w:ascii="Garamond" w:eastAsia="Calibri" w:hAnsi="Garamond"/>
                <w:b/>
                <w:bCs/>
                <w:color w:val="FF0000"/>
                <w:sz w:val="22"/>
                <w:szCs w:val="22"/>
                <w:lang w:eastAsia="en-US"/>
              </w:rPr>
              <w:t> </w:t>
            </w:r>
            <w:r w:rsidR="002B56FF">
              <w:rPr>
                <w:rFonts w:ascii="Garamond" w:eastAsia="Calibri" w:hAnsi="Garamond"/>
                <w:b/>
                <w:bCs/>
                <w:color w:val="FF0000"/>
                <w:sz w:val="22"/>
                <w:szCs w:val="22"/>
                <w:lang w:eastAsia="en-US"/>
              </w:rPr>
              <w:t>1</w:t>
            </w:r>
            <w:r w:rsidRPr="008F54FF">
              <w:rPr>
                <w:rFonts w:ascii="Garamond" w:eastAsia="Calibri" w:hAnsi="Garamond"/>
                <w:b/>
                <w:bCs/>
                <w:color w:val="FF0000"/>
                <w:sz w:val="22"/>
                <w:szCs w:val="22"/>
                <w:lang w:eastAsia="en-US"/>
              </w:rPr>
              <w:t>00</w:t>
            </w:r>
            <w:r w:rsidR="00E1175E">
              <w:rPr>
                <w:rFonts w:ascii="Garamond" w:eastAsia="Calibri" w:hAnsi="Garamond"/>
                <w:b/>
                <w:bCs/>
                <w:color w:val="FF0000"/>
                <w:sz w:val="22"/>
                <w:szCs w:val="22"/>
                <w:lang w:eastAsia="en-US"/>
              </w:rPr>
              <w:t>,00</w:t>
            </w:r>
          </w:p>
          <w:bookmarkEnd w:id="70"/>
          <w:p w14:paraId="2F14B4CE" w14:textId="77777777" w:rsidR="008F54FF" w:rsidRPr="001A334C" w:rsidRDefault="008F54FF" w:rsidP="004E39C3">
            <w:pPr>
              <w:jc w:val="center"/>
              <w:rPr>
                <w:rFonts w:ascii="Garamond" w:eastAsia="Calibri" w:hAnsi="Garamond"/>
                <w:sz w:val="22"/>
                <w:szCs w:val="22"/>
                <w:lang w:eastAsia="en-US"/>
              </w:rPr>
            </w:pPr>
          </w:p>
          <w:p w14:paraId="5410AA89"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359A2B51" w14:textId="77777777" w:rsidR="00626EE0"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90 %</w:t>
            </w:r>
          </w:p>
          <w:p w14:paraId="1E6B2EB3" w14:textId="53E534C1" w:rsidR="005B3862" w:rsidRPr="001A334C" w:rsidRDefault="005B3862" w:rsidP="004E39C3">
            <w:pPr>
              <w:jc w:val="center"/>
              <w:rPr>
                <w:rFonts w:ascii="Garamond" w:eastAsia="Calibri" w:hAnsi="Garamond"/>
                <w:sz w:val="22"/>
                <w:szCs w:val="22"/>
                <w:lang w:eastAsia="en-US"/>
              </w:rPr>
            </w:pPr>
            <w:r>
              <w:rPr>
                <w:rFonts w:ascii="Garamond" w:eastAsia="Calibri" w:hAnsi="Garamond"/>
                <w:sz w:val="22"/>
                <w:szCs w:val="22"/>
                <w:lang w:eastAsia="en-US"/>
              </w:rPr>
              <w:t xml:space="preserve">/ </w:t>
            </w:r>
            <w:r w:rsidRPr="005B3862">
              <w:rPr>
                <w:rFonts w:ascii="Garamond" w:eastAsia="Calibri" w:hAnsi="Garamond"/>
                <w:color w:val="FF0000"/>
                <w:sz w:val="22"/>
                <w:szCs w:val="22"/>
                <w:lang w:eastAsia="en-US"/>
              </w:rPr>
              <w:t>Projekt własny 9</w:t>
            </w:r>
            <w:r w:rsidR="00A42386">
              <w:rPr>
                <w:rFonts w:ascii="Garamond" w:eastAsia="Calibri" w:hAnsi="Garamond"/>
                <w:color w:val="FF0000"/>
                <w:sz w:val="22"/>
                <w:szCs w:val="22"/>
                <w:lang w:eastAsia="en-US"/>
              </w:rPr>
              <w:t>9</w:t>
            </w:r>
            <w:r w:rsidRPr="005B3862">
              <w:rPr>
                <w:rFonts w:ascii="Garamond" w:eastAsia="Calibri" w:hAnsi="Garamond"/>
                <w:color w:val="FF0000"/>
                <w:sz w:val="22"/>
                <w:szCs w:val="22"/>
                <w:lang w:eastAsia="en-US"/>
              </w:rPr>
              <w:t xml:space="preserve"> % </w:t>
            </w:r>
          </w:p>
        </w:tc>
        <w:tc>
          <w:tcPr>
            <w:tcW w:w="4961" w:type="dxa"/>
          </w:tcPr>
          <w:p w14:paraId="10EB5635" w14:textId="3527FAF2"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aktywizacja i integracja osób starszych</w:t>
            </w:r>
            <w:r w:rsidR="002B56FF">
              <w:rPr>
                <w:rFonts w:ascii="Garamond" w:eastAsia="Calibri" w:hAnsi="Garamond"/>
                <w:sz w:val="22"/>
                <w:szCs w:val="22"/>
                <w:lang w:eastAsia="en-US"/>
              </w:rPr>
              <w:t>,</w:t>
            </w:r>
            <w:r w:rsidRPr="001A334C">
              <w:rPr>
                <w:rFonts w:ascii="Garamond" w:eastAsia="Calibri" w:hAnsi="Garamond"/>
                <w:sz w:val="22"/>
                <w:szCs w:val="22"/>
                <w:lang w:eastAsia="en-US"/>
              </w:rPr>
              <w:t xml:space="preserve"> dzieci oraz osób niepełnosprawnych,</w:t>
            </w:r>
          </w:p>
          <w:p w14:paraId="2F56E62D" w14:textId="77777777"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opieka </w:t>
            </w:r>
            <w:proofErr w:type="spellStart"/>
            <w:r w:rsidRPr="001A334C">
              <w:rPr>
                <w:rFonts w:ascii="Garamond" w:eastAsia="Calibri" w:hAnsi="Garamond"/>
                <w:sz w:val="22"/>
                <w:szCs w:val="22"/>
                <w:lang w:eastAsia="en-US"/>
              </w:rPr>
              <w:t>tele</w:t>
            </w:r>
            <w:proofErr w:type="spellEnd"/>
            <w:r w:rsidRPr="001A334C">
              <w:rPr>
                <w:rFonts w:ascii="Garamond" w:eastAsia="Calibri" w:hAnsi="Garamond"/>
                <w:sz w:val="22"/>
                <w:szCs w:val="22"/>
                <w:lang w:eastAsia="en-US"/>
              </w:rPr>
              <w:t xml:space="preserve">-medyczna </w:t>
            </w:r>
            <w:r w:rsidR="00361E24" w:rsidRPr="001A334C">
              <w:rPr>
                <w:rFonts w:ascii="Garamond" w:eastAsia="Calibri" w:hAnsi="Garamond"/>
                <w:sz w:val="22"/>
                <w:szCs w:val="22"/>
                <w:lang w:eastAsia="en-US"/>
              </w:rPr>
              <w:t xml:space="preserve">w tym szczególnie </w:t>
            </w:r>
            <w:r w:rsidRPr="001A334C">
              <w:rPr>
                <w:rFonts w:ascii="Garamond" w:eastAsia="Calibri" w:hAnsi="Garamond"/>
                <w:sz w:val="22"/>
                <w:szCs w:val="22"/>
                <w:lang w:eastAsia="en-US"/>
              </w:rPr>
              <w:t>dla osób starszych i niepełnosprawnych</w:t>
            </w:r>
          </w:p>
          <w:p w14:paraId="33C92BA8" w14:textId="77777777" w:rsidR="00626EE0" w:rsidRPr="001A334C"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przeciwdziałanie wykluczeniu cyfrowemu osób z grup defaworyzowanych, </w:t>
            </w:r>
          </w:p>
          <w:p w14:paraId="479CA7AB" w14:textId="77777777" w:rsidR="00626EE0" w:rsidRPr="001A334C"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wsparcie adresowanej do „trudnej młodzieży” i dzieci niepełnosprawnych </w:t>
            </w:r>
          </w:p>
          <w:p w14:paraId="5FD92A94" w14:textId="77777777" w:rsidR="00626EE0" w:rsidRPr="001A334C"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 programy profilaktyczne i terapeutyczne i edukacyjne</w:t>
            </w:r>
            <w:r w:rsidR="00626EE0" w:rsidRPr="001A334C">
              <w:rPr>
                <w:rFonts w:ascii="Garamond" w:eastAsia="Calibri" w:hAnsi="Garamond"/>
                <w:sz w:val="22"/>
                <w:szCs w:val="22"/>
                <w:lang w:eastAsia="en-US"/>
              </w:rPr>
              <w:t xml:space="preserve"> </w:t>
            </w:r>
          </w:p>
          <w:p w14:paraId="29435957" w14:textId="77777777" w:rsidR="00333CFC" w:rsidRPr="001A334C"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inne</w:t>
            </w:r>
          </w:p>
        </w:tc>
      </w:tr>
    </w:tbl>
    <w:p w14:paraId="72A0CDA6" w14:textId="77777777" w:rsidR="005B14D6" w:rsidRPr="001A334C" w:rsidRDefault="005B14D6" w:rsidP="004E39C3">
      <w:pPr>
        <w:shd w:val="clear" w:color="auto" w:fill="FFFFFF"/>
        <w:spacing w:after="200"/>
        <w:jc w:val="both"/>
        <w:rPr>
          <w:rFonts w:ascii="Garamond" w:eastAsia="Calibri" w:hAnsi="Garamond"/>
          <w:b/>
          <w:sz w:val="22"/>
          <w:szCs w:val="22"/>
          <w:lang w:eastAsia="en-US"/>
        </w:rPr>
      </w:pPr>
    </w:p>
    <w:p w14:paraId="5068A39D" w14:textId="69DA3143"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71" w:name="_Hlk43201240"/>
      <w:r w:rsidRPr="001A334C">
        <w:rPr>
          <w:rFonts w:ascii="Garamond" w:eastAsia="Calibri" w:hAnsi="Garamond"/>
          <w:b/>
          <w:sz w:val="22"/>
          <w:szCs w:val="22"/>
          <w:lang w:eastAsia="en-US"/>
        </w:rPr>
        <w:t>1.5.2 E</w:t>
      </w:r>
      <w:r w:rsidR="00361E24" w:rsidRPr="001A334C">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1A334C" w:rsidRPr="001A334C" w14:paraId="17BFC8D2" w14:textId="77777777" w:rsidTr="00022438">
        <w:tc>
          <w:tcPr>
            <w:tcW w:w="1271" w:type="dxa"/>
            <w:vMerge w:val="restart"/>
            <w:shd w:val="clear" w:color="auto" w:fill="9CC2E5"/>
          </w:tcPr>
          <w:bookmarkEnd w:id="71"/>
          <w:p w14:paraId="59598E35" w14:textId="77777777" w:rsidR="00B800F0" w:rsidRPr="001A334C" w:rsidRDefault="00B5649E"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B800F0" w:rsidRPr="001A334C">
              <w:rPr>
                <w:rFonts w:ascii="Garamond" w:eastAsia="Calibri" w:hAnsi="Garamond"/>
                <w:sz w:val="22"/>
                <w:szCs w:val="22"/>
                <w:lang w:eastAsia="en-US"/>
              </w:rPr>
              <w:t xml:space="preserve"> 2014-2020</w:t>
            </w:r>
          </w:p>
          <w:p w14:paraId="5BB16EBA" w14:textId="77777777" w:rsidR="00B800F0" w:rsidRPr="001A334C" w:rsidRDefault="00B800F0" w:rsidP="004E39C3">
            <w:pPr>
              <w:spacing w:before="60" w:after="60"/>
              <w:jc w:val="center"/>
              <w:rPr>
                <w:rFonts w:ascii="Garamond" w:eastAsia="Calibri" w:hAnsi="Garamond"/>
                <w:sz w:val="22"/>
                <w:szCs w:val="22"/>
                <w:lang w:eastAsia="en-US"/>
              </w:rPr>
            </w:pPr>
          </w:p>
        </w:tc>
        <w:tc>
          <w:tcPr>
            <w:tcW w:w="9072" w:type="dxa"/>
            <w:gridSpan w:val="4"/>
            <w:shd w:val="clear" w:color="auto" w:fill="9CC2E5"/>
          </w:tcPr>
          <w:p w14:paraId="40F1CFDB"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9AC5BEC" w14:textId="77777777" w:rsidTr="00022438">
        <w:tc>
          <w:tcPr>
            <w:tcW w:w="1271" w:type="dxa"/>
            <w:vMerge/>
            <w:shd w:val="clear" w:color="auto" w:fill="9CC2E5"/>
          </w:tcPr>
          <w:p w14:paraId="3387E5F9" w14:textId="77777777" w:rsidR="00B800F0" w:rsidRPr="001A334C" w:rsidRDefault="00B800F0" w:rsidP="004E39C3">
            <w:pPr>
              <w:spacing w:before="60" w:after="60"/>
              <w:jc w:val="center"/>
              <w:rPr>
                <w:rFonts w:ascii="Garamond" w:eastAsia="Calibri" w:hAnsi="Garamond"/>
                <w:sz w:val="22"/>
                <w:szCs w:val="22"/>
                <w:lang w:eastAsia="en-US"/>
              </w:rPr>
            </w:pPr>
          </w:p>
        </w:tc>
        <w:tc>
          <w:tcPr>
            <w:tcW w:w="1843" w:type="dxa"/>
            <w:shd w:val="clear" w:color="auto" w:fill="9CC2E5"/>
          </w:tcPr>
          <w:p w14:paraId="7F8E5872"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9CC2E5"/>
          </w:tcPr>
          <w:p w14:paraId="12E40933"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7" w:type="dxa"/>
            <w:shd w:val="clear" w:color="auto" w:fill="9CC2E5"/>
          </w:tcPr>
          <w:p w14:paraId="51419FB3"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678" w:type="dxa"/>
            <w:shd w:val="clear" w:color="auto" w:fill="9CC2E5"/>
          </w:tcPr>
          <w:p w14:paraId="5D987C61"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3DE873B9" w14:textId="77777777" w:rsidR="00B800F0" w:rsidRPr="001A334C" w:rsidRDefault="00B800F0" w:rsidP="004E39C3">
            <w:pPr>
              <w:spacing w:before="60" w:after="60"/>
              <w:jc w:val="center"/>
              <w:rPr>
                <w:rFonts w:ascii="Garamond" w:eastAsia="Calibri" w:hAnsi="Garamond"/>
                <w:sz w:val="22"/>
                <w:szCs w:val="22"/>
                <w:lang w:eastAsia="en-US"/>
              </w:rPr>
            </w:pPr>
          </w:p>
        </w:tc>
      </w:tr>
      <w:tr w:rsidR="00626EE0" w:rsidRPr="001A334C" w14:paraId="4D29479A" w14:textId="77777777" w:rsidTr="00503B1D">
        <w:trPr>
          <w:trHeight w:val="2945"/>
        </w:trPr>
        <w:tc>
          <w:tcPr>
            <w:tcW w:w="1271" w:type="dxa"/>
          </w:tcPr>
          <w:p w14:paraId="044F2CCD" w14:textId="77777777" w:rsidR="004F2854" w:rsidRPr="001A334C" w:rsidRDefault="00B800F0" w:rsidP="004F2854">
            <w:pPr>
              <w:jc w:val="center"/>
              <w:rPr>
                <w:rFonts w:ascii="Garamond" w:eastAsia="Calibri" w:hAnsi="Garamond"/>
                <w:sz w:val="22"/>
                <w:szCs w:val="22"/>
                <w:lang w:eastAsia="en-US"/>
              </w:rPr>
            </w:pPr>
            <w:r w:rsidRPr="001A334C">
              <w:rPr>
                <w:rFonts w:ascii="Garamond" w:eastAsia="Calibri" w:hAnsi="Garamond"/>
                <w:sz w:val="22"/>
                <w:szCs w:val="22"/>
                <w:lang w:eastAsia="en-US"/>
              </w:rPr>
              <w:lastRenderedPageBreak/>
              <w:t xml:space="preserve">Warunki wsparcia zgodne z ustawą **oraz </w:t>
            </w:r>
            <w:r w:rsidR="004F2854" w:rsidRPr="001A334C">
              <w:rPr>
                <w:rFonts w:ascii="Garamond" w:eastAsia="Calibri" w:hAnsi="Garamond"/>
                <w:sz w:val="22"/>
                <w:szCs w:val="22"/>
                <w:lang w:eastAsia="en-US"/>
              </w:rPr>
              <w:t xml:space="preserve">rozporządzeniem*** dla operacji wskazanych w </w:t>
            </w:r>
          </w:p>
          <w:p w14:paraId="173C32E8" w14:textId="4EE7011F" w:rsidR="00626EE0" w:rsidRPr="001A334C" w:rsidRDefault="00643B14" w:rsidP="002B6834">
            <w:pPr>
              <w:jc w:val="center"/>
              <w:rPr>
                <w:rFonts w:ascii="Garamond" w:eastAsia="Calibri" w:hAnsi="Garamond"/>
                <w:sz w:val="22"/>
                <w:szCs w:val="22"/>
                <w:lang w:eastAsia="en-US"/>
              </w:rPr>
            </w:pPr>
            <w:r w:rsidRPr="001A334C">
              <w:rPr>
                <w:rFonts w:ascii="Garamond" w:eastAsia="Calibri" w:hAnsi="Garamond"/>
                <w:sz w:val="22"/>
                <w:szCs w:val="22"/>
                <w:lang w:eastAsia="en-US"/>
              </w:rPr>
              <w:t>§ 7</w:t>
            </w:r>
            <w:r w:rsidR="004F2854" w:rsidRPr="001A334C">
              <w:rPr>
                <w:rFonts w:ascii="Garamond" w:eastAsia="Calibri" w:hAnsi="Garamond"/>
                <w:sz w:val="22"/>
                <w:szCs w:val="22"/>
                <w:lang w:eastAsia="en-US"/>
              </w:rPr>
              <w:t>.</w:t>
            </w:r>
          </w:p>
        </w:tc>
        <w:tc>
          <w:tcPr>
            <w:tcW w:w="1843" w:type="dxa"/>
          </w:tcPr>
          <w:p w14:paraId="7B79AECB" w14:textId="77777777" w:rsidR="00B800F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Wnioskodawca określony w art. 11 pkt 1 ustawy  - </w:t>
            </w:r>
          </w:p>
          <w:p w14:paraId="06338AA6" w14:textId="77777777" w:rsidR="00B800F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reprezentujący sektor publiczny : w tym </w:t>
            </w:r>
          </w:p>
          <w:p w14:paraId="025AC12C" w14:textId="77777777" w:rsidR="00626EE0" w:rsidRPr="001A334C" w:rsidRDefault="00B800F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ubliczne: szkoły podstawowe, gimnazja,</w:t>
            </w:r>
          </w:p>
          <w:p w14:paraId="6EB177AB" w14:textId="77777777" w:rsidR="00B800F0" w:rsidRPr="001A334C" w:rsidRDefault="001C0229" w:rsidP="001C0229">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 xml:space="preserve">onadgimnazjalne, </w:t>
            </w:r>
          </w:p>
          <w:p w14:paraId="691EBE54" w14:textId="77777777" w:rsidR="00626EE0" w:rsidRPr="001A334C" w:rsidRDefault="00626EE0" w:rsidP="00503B1D">
            <w:pPr>
              <w:rPr>
                <w:rFonts w:ascii="Garamond" w:eastAsia="Calibri" w:hAnsi="Garamond"/>
                <w:sz w:val="22"/>
                <w:szCs w:val="22"/>
                <w:lang w:eastAsia="en-US"/>
              </w:rPr>
            </w:pPr>
          </w:p>
        </w:tc>
        <w:tc>
          <w:tcPr>
            <w:tcW w:w="1134" w:type="dxa"/>
          </w:tcPr>
          <w:p w14:paraId="5B78875D"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39EDD560" w14:textId="77777777" w:rsidR="00626EE0" w:rsidRPr="001A334C" w:rsidRDefault="00626EE0" w:rsidP="004E39C3">
            <w:pPr>
              <w:jc w:val="center"/>
              <w:rPr>
                <w:rFonts w:ascii="Garamond" w:eastAsia="Calibri" w:hAnsi="Garamond"/>
                <w:sz w:val="22"/>
                <w:szCs w:val="22"/>
                <w:lang w:eastAsia="en-US"/>
              </w:rPr>
            </w:pPr>
          </w:p>
        </w:tc>
        <w:tc>
          <w:tcPr>
            <w:tcW w:w="1417" w:type="dxa"/>
          </w:tcPr>
          <w:p w14:paraId="741F8E80"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79AAC167" w14:textId="172945FA" w:rsidR="00626EE0" w:rsidRPr="00DD57A4" w:rsidRDefault="0072038B" w:rsidP="004E39C3">
            <w:pPr>
              <w:jc w:val="center"/>
              <w:rPr>
                <w:rFonts w:ascii="Garamond" w:eastAsia="Calibri" w:hAnsi="Garamond"/>
                <w:sz w:val="22"/>
                <w:szCs w:val="22"/>
                <w:lang w:eastAsia="en-US"/>
              </w:rPr>
            </w:pPr>
            <w:r w:rsidRPr="00DD57A4">
              <w:rPr>
                <w:rFonts w:ascii="Garamond" w:eastAsia="Calibri" w:hAnsi="Garamond"/>
                <w:sz w:val="22"/>
                <w:szCs w:val="22"/>
                <w:lang w:eastAsia="en-US"/>
              </w:rPr>
              <w:t>300</w:t>
            </w:r>
            <w:r w:rsidR="00C344D0" w:rsidRPr="00DD57A4">
              <w:rPr>
                <w:rFonts w:ascii="Garamond" w:eastAsia="Calibri" w:hAnsi="Garamond"/>
                <w:sz w:val="22"/>
                <w:szCs w:val="22"/>
                <w:lang w:eastAsia="en-US"/>
              </w:rPr>
              <w:t> </w:t>
            </w:r>
            <w:r w:rsidRPr="00DD57A4">
              <w:rPr>
                <w:rFonts w:ascii="Garamond" w:eastAsia="Calibri" w:hAnsi="Garamond"/>
                <w:sz w:val="22"/>
                <w:szCs w:val="22"/>
                <w:lang w:eastAsia="en-US"/>
              </w:rPr>
              <w:t>000</w:t>
            </w:r>
            <w:r w:rsidR="00C344D0" w:rsidRPr="00DD57A4">
              <w:rPr>
                <w:rFonts w:ascii="Garamond" w:eastAsia="Calibri" w:hAnsi="Garamond"/>
                <w:sz w:val="22"/>
                <w:szCs w:val="22"/>
                <w:lang w:eastAsia="en-US"/>
              </w:rPr>
              <w:t xml:space="preserve"> zł</w:t>
            </w:r>
          </w:p>
          <w:p w14:paraId="26CA84D4" w14:textId="77777777" w:rsidR="00626EE0" w:rsidRPr="001A334C" w:rsidRDefault="00626EE0" w:rsidP="004E39C3">
            <w:pPr>
              <w:jc w:val="center"/>
              <w:rPr>
                <w:rFonts w:ascii="Garamond" w:eastAsia="Calibri" w:hAnsi="Garamond"/>
                <w:sz w:val="22"/>
                <w:szCs w:val="22"/>
                <w:lang w:eastAsia="en-US"/>
              </w:rPr>
            </w:pPr>
          </w:p>
          <w:p w14:paraId="42568EF5" w14:textId="77777777" w:rsidR="00EB2495" w:rsidRPr="001A334C" w:rsidRDefault="00EB2495"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0DB733F5" w14:textId="3CFDC122" w:rsidR="00CF2A5D" w:rsidRPr="001A334C" w:rsidRDefault="00CF2A5D" w:rsidP="00CF2A5D">
            <w:pPr>
              <w:jc w:val="center"/>
              <w:rPr>
                <w:rFonts w:ascii="Garamond" w:eastAsia="Calibri" w:hAnsi="Garamond"/>
                <w:sz w:val="22"/>
                <w:szCs w:val="22"/>
                <w:lang w:eastAsia="en-US"/>
              </w:rPr>
            </w:pPr>
            <w:r w:rsidRPr="001A334C">
              <w:rPr>
                <w:rFonts w:ascii="Garamond" w:eastAsia="Calibri" w:hAnsi="Garamond"/>
                <w:sz w:val="22"/>
                <w:szCs w:val="22"/>
                <w:lang w:eastAsia="en-US"/>
              </w:rPr>
              <w:t>85 %</w:t>
            </w:r>
          </w:p>
          <w:p w14:paraId="48510782" w14:textId="77777777" w:rsidR="00626EE0" w:rsidRPr="001A334C" w:rsidRDefault="00626EE0" w:rsidP="004E39C3">
            <w:pPr>
              <w:jc w:val="center"/>
              <w:rPr>
                <w:rFonts w:ascii="Garamond" w:eastAsia="Calibri" w:hAnsi="Garamond"/>
                <w:sz w:val="22"/>
                <w:szCs w:val="22"/>
                <w:lang w:eastAsia="en-US"/>
              </w:rPr>
            </w:pPr>
          </w:p>
        </w:tc>
        <w:tc>
          <w:tcPr>
            <w:tcW w:w="4678" w:type="dxa"/>
          </w:tcPr>
          <w:p w14:paraId="6799E755"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zajęcia edukacyjne i integracyjne prowadzone za pośrednictwem zajęć dodatkowych w szkołach publicznych skierowanych do dzieci i młodzieży w </w:t>
            </w:r>
            <w:r w:rsidR="00D565B8" w:rsidRPr="001A334C">
              <w:rPr>
                <w:rFonts w:ascii="Garamond" w:eastAsia="Calibri" w:hAnsi="Garamond"/>
                <w:sz w:val="22"/>
                <w:szCs w:val="22"/>
                <w:lang w:eastAsia="en-US"/>
              </w:rPr>
              <w:t>ramach, których</w:t>
            </w:r>
            <w:r w:rsidRPr="001A334C">
              <w:rPr>
                <w:rFonts w:ascii="Garamond" w:eastAsia="Calibri" w:hAnsi="Garamond"/>
                <w:sz w:val="22"/>
                <w:szCs w:val="22"/>
                <w:lang w:eastAsia="en-US"/>
              </w:rPr>
              <w:t xml:space="preserve"> zakłada się uzyskanie patentu żeglarza / sternika motorowodnego / lub innego </w:t>
            </w:r>
          </w:p>
          <w:p w14:paraId="164C914E"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zajęcia edukacyjne i integracyjne prowadzone z zakresu edukacji żeglarskiej z elementem łączącym pokolenia  </w:t>
            </w:r>
          </w:p>
          <w:p w14:paraId="126F269E" w14:textId="77777777" w:rsidR="00626EE0" w:rsidRPr="001A334C" w:rsidRDefault="00626EE0" w:rsidP="009C63DD">
            <w:pPr>
              <w:numPr>
                <w:ilvl w:val="0"/>
                <w:numId w:val="32"/>
              </w:numPr>
              <w:spacing w:after="200"/>
              <w:ind w:left="175" w:hanging="175"/>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r w:rsidR="001C0229" w:rsidRPr="001A334C">
              <w:rPr>
                <w:rFonts w:ascii="Garamond" w:eastAsia="Calibri" w:hAnsi="Garamond"/>
                <w:sz w:val="22"/>
                <w:szCs w:val="22"/>
                <w:lang w:eastAsia="en-US"/>
              </w:rPr>
              <w:t xml:space="preserve">zajęcia edukacyjne morskie i żeglarskie </w:t>
            </w:r>
          </w:p>
        </w:tc>
      </w:tr>
    </w:tbl>
    <w:p w14:paraId="43ACAE5F" w14:textId="77777777" w:rsidR="00B800F0" w:rsidRPr="001A334C" w:rsidRDefault="00B800F0" w:rsidP="00022438">
      <w:pPr>
        <w:shd w:val="clear" w:color="auto" w:fill="FFFFFF" w:themeFill="background1"/>
        <w:jc w:val="both"/>
        <w:rPr>
          <w:rFonts w:ascii="Garamond" w:eastAsia="Calibri" w:hAnsi="Garamond"/>
          <w:b/>
          <w:sz w:val="22"/>
          <w:szCs w:val="22"/>
          <w:lang w:eastAsia="en-US"/>
        </w:rPr>
      </w:pPr>
    </w:p>
    <w:p w14:paraId="52AA3AAB" w14:textId="77777777" w:rsidR="00626EE0" w:rsidRPr="001A334C" w:rsidRDefault="00626EE0" w:rsidP="004E39C3">
      <w:pPr>
        <w:shd w:val="clear" w:color="auto" w:fill="E7E6E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OGÓLNY 2. KONKURENCYJNA GOSPODARKA OFERUJĄCA MIESZKA</w:t>
      </w:r>
      <w:r w:rsidR="00024A40" w:rsidRPr="001A334C">
        <w:rPr>
          <w:rFonts w:ascii="Garamond" w:eastAsia="Calibri" w:hAnsi="Garamond"/>
          <w:b/>
          <w:sz w:val="22"/>
          <w:szCs w:val="22"/>
          <w:lang w:eastAsia="en-US"/>
        </w:rPr>
        <w:t>Ń</w:t>
      </w:r>
      <w:r w:rsidRPr="001A334C">
        <w:rPr>
          <w:rFonts w:ascii="Garamond" w:eastAsia="Calibri" w:hAnsi="Garamond"/>
          <w:b/>
          <w:sz w:val="22"/>
          <w:szCs w:val="22"/>
          <w:lang w:eastAsia="en-US"/>
        </w:rPr>
        <w:t>COM ATRAKCYJNE I RÓŻNORODNE MIEJSCA PRACY</w:t>
      </w:r>
    </w:p>
    <w:p w14:paraId="679988E3"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wskazanych zasobów obszaru ma wpływ na atrakcyjność obszaru </w:t>
      </w:r>
      <w:r w:rsidR="00D565B8" w:rsidRPr="001A334C">
        <w:rPr>
          <w:rFonts w:ascii="Garamond" w:eastAsia="Calibri" w:hAnsi="Garamond"/>
          <w:sz w:val="22"/>
          <w:szCs w:val="22"/>
          <w:lang w:eastAsia="en-US"/>
        </w:rPr>
        <w:t>PLGR, jako</w:t>
      </w:r>
      <w:r w:rsidRPr="001A334C">
        <w:rPr>
          <w:rFonts w:ascii="Garamond" w:eastAsia="Calibri" w:hAnsi="Garamond"/>
          <w:sz w:val="22"/>
          <w:szCs w:val="22"/>
          <w:lang w:eastAsia="en-US"/>
        </w:rPr>
        <w:t xml:space="preserve"> miejsca pracy, lokalizacji inwestycji, a przez to miejsca do osiedlania się i do życia. </w:t>
      </w:r>
    </w:p>
    <w:p w14:paraId="08255358" w14:textId="77777777" w:rsidR="00626EE0" w:rsidRPr="001A334C" w:rsidRDefault="00626EE0" w:rsidP="003F33B8">
      <w:pPr>
        <w:spacing w:after="120"/>
        <w:jc w:val="both"/>
        <w:rPr>
          <w:rFonts w:ascii="Garamond" w:eastAsia="Calibri" w:hAnsi="Garamond"/>
          <w:sz w:val="22"/>
          <w:szCs w:val="22"/>
          <w:lang w:eastAsia="en-US"/>
        </w:rPr>
      </w:pPr>
      <w:r w:rsidRPr="001A334C">
        <w:rPr>
          <w:rFonts w:ascii="Garamond" w:eastAsia="Calibri" w:hAnsi="Garamond"/>
          <w:b/>
          <w:sz w:val="22"/>
          <w:szCs w:val="22"/>
          <w:lang w:eastAsia="en-US"/>
        </w:rPr>
        <w:t>W ramach celu istotne jest, jak wykazała analiza SWOT, skupienie się na następują</w:t>
      </w:r>
      <w:r w:rsidR="00D565B8" w:rsidRPr="001A334C">
        <w:rPr>
          <w:rFonts w:ascii="Garamond" w:eastAsia="Calibri" w:hAnsi="Garamond"/>
          <w:b/>
          <w:sz w:val="22"/>
          <w:szCs w:val="22"/>
          <w:lang w:eastAsia="en-US"/>
        </w:rPr>
        <w:t>cych zagadnieniach i wyzwaniach</w:t>
      </w:r>
      <w:r w:rsidRPr="001A334C">
        <w:rPr>
          <w:rFonts w:ascii="Garamond" w:eastAsia="Calibri" w:hAnsi="Garamond"/>
          <w:b/>
          <w:sz w:val="22"/>
          <w:szCs w:val="22"/>
          <w:lang w:eastAsia="en-US"/>
        </w:rPr>
        <w:t>:</w:t>
      </w:r>
    </w:p>
    <w:p w14:paraId="1AFB1982"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Efektywne wsparcie sektora rybackiego dla zwiększenia jego dochodowości, szczególnie poprzez dywersyfikację działalności </w:t>
      </w:r>
    </w:p>
    <w:p w14:paraId="2E0E4F18"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Integrowanie i współpraca podmiotów gospodarczych na obszarze.</w:t>
      </w:r>
    </w:p>
    <w:p w14:paraId="75FD0E67"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Przyciąganie inwestorów zewnętrznych rozwijających formy działalności usługowej i produkcyjnej niekolidujące z atrakcyjnością turystyczną i osiedleńczą obszaru; łączenie oferty inwestycyjnej z modernizacją kształcenia zawodowego; </w:t>
      </w:r>
    </w:p>
    <w:p w14:paraId="081E7896"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14:paraId="1404CD04"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1739C09D"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1A334C">
        <w:rPr>
          <w:rFonts w:ascii="Garamond" w:eastAsia="Calibri" w:hAnsi="Garamond"/>
          <w:sz w:val="22"/>
          <w:szCs w:val="22"/>
          <w:lang w:eastAsia="en-US"/>
        </w:rPr>
        <w:t>z branży</w:t>
      </w:r>
      <w:r w:rsidRPr="001A334C">
        <w:rPr>
          <w:rFonts w:ascii="Garamond" w:eastAsia="Calibri" w:hAnsi="Garamond"/>
          <w:sz w:val="22"/>
          <w:szCs w:val="22"/>
          <w:lang w:eastAsia="en-US"/>
        </w:rPr>
        <w:t xml:space="preserve"> turystycznej, którzy rozwijają ofertę o charakterze unikalnym i przyczyniającą do wydłużania sezonu turystycznego;</w:t>
      </w:r>
    </w:p>
    <w:p w14:paraId="1D9EF651"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14:paraId="765C4C80"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14:paraId="4DEFCADA"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14:paraId="0345ECE2"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Rozwijanie form akwakultury alternatywnych wobec pozyskiwania surowca z połowów morskich; </w:t>
      </w:r>
    </w:p>
    <w:p w14:paraId="2C9D4BDB"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14:paraId="2973DB6A" w14:textId="77777777" w:rsidR="00626EE0" w:rsidRPr="001A334C" w:rsidRDefault="00626EE0" w:rsidP="009C63DD">
      <w:pPr>
        <w:numPr>
          <w:ilvl w:val="0"/>
          <w:numId w:val="25"/>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sidRPr="001A334C">
        <w:rPr>
          <w:rFonts w:ascii="Garamond" w:eastAsia="Calibri" w:hAnsi="Garamond"/>
          <w:sz w:val="22"/>
          <w:szCs w:val="22"/>
          <w:lang w:eastAsia="en-US"/>
        </w:rPr>
        <w:t>ch kulturowych i przyrodniczych</w:t>
      </w:r>
      <w:r w:rsidRPr="001A334C">
        <w:rPr>
          <w:rFonts w:ascii="Garamond" w:eastAsia="Calibri" w:hAnsi="Garamond"/>
          <w:sz w:val="22"/>
          <w:szCs w:val="22"/>
          <w:lang w:eastAsia="en-US"/>
        </w:rPr>
        <w:t>).</w:t>
      </w:r>
    </w:p>
    <w:p w14:paraId="5CB54D98" w14:textId="77777777" w:rsidR="009975D4" w:rsidRPr="001A334C" w:rsidRDefault="009975D4" w:rsidP="009975D4">
      <w:pPr>
        <w:spacing w:after="200"/>
        <w:ind w:left="720"/>
        <w:contextualSpacing/>
        <w:jc w:val="both"/>
        <w:rPr>
          <w:rFonts w:ascii="Garamond" w:eastAsia="Calibri" w:hAnsi="Garamond"/>
          <w:sz w:val="22"/>
          <w:szCs w:val="22"/>
          <w:lang w:eastAsia="en-US"/>
        </w:rPr>
      </w:pPr>
    </w:p>
    <w:p w14:paraId="326EA320"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W oceni</w:t>
      </w:r>
      <w:r w:rsidR="003F33B8" w:rsidRPr="001A334C">
        <w:rPr>
          <w:rFonts w:ascii="Garamond" w:eastAsia="Calibri" w:hAnsi="Garamond"/>
          <w:sz w:val="22"/>
          <w:szCs w:val="22"/>
          <w:lang w:eastAsia="en-US"/>
        </w:rPr>
        <w:t xml:space="preserve">e większości mieszkańców </w:t>
      </w:r>
      <w:r w:rsidRPr="001A334C">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sidRPr="001A334C">
        <w:rPr>
          <w:rFonts w:ascii="Garamond" w:eastAsia="Calibri" w:hAnsi="Garamond"/>
          <w:sz w:val="22"/>
          <w:szCs w:val="22"/>
          <w:lang w:eastAsia="en-US"/>
        </w:rPr>
        <w:t>ęta podstawowa baza turystyczna</w:t>
      </w:r>
      <w:r w:rsidRPr="001A334C">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w:t>
      </w:r>
      <w:proofErr w:type="spellStart"/>
      <w:r w:rsidRPr="001A334C">
        <w:rPr>
          <w:rFonts w:ascii="Garamond" w:eastAsia="Calibri" w:hAnsi="Garamond"/>
          <w:sz w:val="22"/>
          <w:szCs w:val="22"/>
          <w:lang w:eastAsia="en-US"/>
        </w:rPr>
        <w:t>pozarybackich</w:t>
      </w:r>
      <w:proofErr w:type="spellEnd"/>
      <w:r w:rsidRPr="001A334C">
        <w:rPr>
          <w:rFonts w:ascii="Garamond" w:eastAsia="Calibri" w:hAnsi="Garamond"/>
          <w:sz w:val="22"/>
          <w:szCs w:val="22"/>
          <w:lang w:eastAsia="en-US"/>
        </w:rPr>
        <w:t xml:space="preserve"> opartych przede wszystkim o posiadane zasoby naturalne oraz rozwój różnych form „pozasezonowej” turystyki i rekreacji oraz innowacyjne wykorzystanie posiadanych walorów naturalnych i kulturowych. </w:t>
      </w:r>
    </w:p>
    <w:p w14:paraId="5974D379" w14:textId="77777777" w:rsidR="00933C03" w:rsidRPr="001A334C" w:rsidRDefault="00626EE0" w:rsidP="004E39C3">
      <w:pPr>
        <w:spacing w:after="200"/>
        <w:jc w:val="both"/>
        <w:rPr>
          <w:rFonts w:ascii="Garamond" w:eastAsia="Calibri" w:hAnsi="Garamond"/>
          <w:i/>
          <w:sz w:val="22"/>
          <w:szCs w:val="22"/>
          <w:lang w:eastAsia="en-US"/>
        </w:rPr>
      </w:pPr>
      <w:r w:rsidRPr="001A334C">
        <w:rPr>
          <w:rFonts w:ascii="Garamond" w:eastAsia="Calibri" w:hAnsi="Garamond"/>
          <w:sz w:val="22"/>
          <w:szCs w:val="22"/>
          <w:lang w:eastAsia="en-US"/>
        </w:rPr>
        <w:t xml:space="preserve">Wyniki badań ankietowych na obszarze potwierdzają przyjęte założenia realizacji celu, w ramach 2 </w:t>
      </w:r>
      <w:r w:rsidR="00D565B8" w:rsidRPr="001A334C">
        <w:rPr>
          <w:rFonts w:ascii="Garamond" w:eastAsia="Calibri" w:hAnsi="Garamond"/>
          <w:sz w:val="22"/>
          <w:szCs w:val="22"/>
          <w:lang w:eastAsia="en-US"/>
        </w:rPr>
        <w:t>badania, jako</w:t>
      </w:r>
      <w:r w:rsidRPr="001A334C">
        <w:rPr>
          <w:rFonts w:ascii="Garamond" w:eastAsia="Calibri" w:hAnsi="Garamond"/>
          <w:sz w:val="22"/>
          <w:szCs w:val="22"/>
          <w:lang w:eastAsia="en-US"/>
        </w:rPr>
        <w:t xml:space="preserve"> największe potrzeby rozwojowe mieszkańcy wskazali odpowiedni</w:t>
      </w:r>
      <w:r w:rsidR="00FF341A" w:rsidRPr="001A334C">
        <w:rPr>
          <w:rFonts w:ascii="Garamond" w:eastAsia="Calibri" w:hAnsi="Garamond"/>
          <w:sz w:val="22"/>
          <w:szCs w:val="22"/>
          <w:lang w:eastAsia="en-US"/>
        </w:rPr>
        <w:t>o</w:t>
      </w:r>
      <w:r w:rsidRPr="001A334C">
        <w:rPr>
          <w:rFonts w:ascii="Garamond" w:eastAsia="Calibri" w:hAnsi="Garamond"/>
          <w:sz w:val="22"/>
          <w:szCs w:val="22"/>
          <w:lang w:eastAsia="en-US"/>
        </w:rPr>
        <w:t>: 55 % wskazań</w:t>
      </w:r>
      <w:r w:rsidRPr="001A334C">
        <w:rPr>
          <w:rFonts w:ascii="Garamond" w:eastAsia="Calibri" w:hAnsi="Garamond"/>
          <w:i/>
          <w:sz w:val="22"/>
          <w:szCs w:val="22"/>
          <w:lang w:eastAsia="en-US"/>
        </w:rPr>
        <w:t xml:space="preserve">: Rozwój oferty turystycznej na rzecz wydłużenia sezonu, </w:t>
      </w:r>
      <w:r w:rsidRPr="001A334C">
        <w:rPr>
          <w:rFonts w:ascii="Garamond" w:eastAsia="Calibri" w:hAnsi="Garamond"/>
          <w:sz w:val="22"/>
          <w:szCs w:val="22"/>
          <w:lang w:eastAsia="en-US"/>
        </w:rPr>
        <w:t>48% ogólnie</w:t>
      </w:r>
      <w:r w:rsidRPr="001A334C">
        <w:rPr>
          <w:rFonts w:ascii="Garamond" w:eastAsia="Calibri" w:hAnsi="Garamond"/>
          <w:i/>
          <w:sz w:val="22"/>
          <w:szCs w:val="22"/>
          <w:lang w:eastAsia="en-US"/>
        </w:rPr>
        <w:t xml:space="preserve"> tworzenie miejsc pracy, </w:t>
      </w:r>
      <w:r w:rsidRPr="001A334C">
        <w:rPr>
          <w:rFonts w:ascii="Garamond" w:eastAsia="Calibri" w:hAnsi="Garamond"/>
          <w:sz w:val="22"/>
          <w:szCs w:val="22"/>
          <w:lang w:eastAsia="en-US"/>
        </w:rPr>
        <w:t>a</w:t>
      </w:r>
      <w:r w:rsidRPr="001A334C">
        <w:rPr>
          <w:rFonts w:ascii="Garamond" w:eastAsia="Calibri" w:hAnsi="Garamond"/>
          <w:i/>
          <w:sz w:val="22"/>
          <w:szCs w:val="22"/>
          <w:lang w:eastAsia="en-US"/>
        </w:rPr>
        <w:t xml:space="preserve"> </w:t>
      </w:r>
      <w:r w:rsidRPr="001A334C">
        <w:rPr>
          <w:rFonts w:ascii="Garamond" w:eastAsia="Calibri" w:hAnsi="Garamond"/>
          <w:sz w:val="22"/>
          <w:szCs w:val="22"/>
          <w:lang w:eastAsia="en-US"/>
        </w:rPr>
        <w:t>45 %</w:t>
      </w:r>
      <w:r w:rsidR="00D565B8" w:rsidRPr="001A334C">
        <w:rPr>
          <w:rFonts w:ascii="Garamond" w:eastAsia="Calibri" w:hAnsi="Garamond"/>
          <w:i/>
          <w:sz w:val="22"/>
          <w:szCs w:val="22"/>
          <w:lang w:eastAsia="en-US"/>
        </w:rPr>
        <w:t xml:space="preserve"> </w:t>
      </w:r>
      <w:r w:rsidRPr="001A334C">
        <w:rPr>
          <w:rFonts w:ascii="Garamond" w:eastAsia="Calibri" w:hAnsi="Garamond"/>
          <w:i/>
          <w:sz w:val="22"/>
          <w:szCs w:val="22"/>
          <w:lang w:eastAsia="en-US"/>
        </w:rPr>
        <w:t xml:space="preserve">rozwój i propagowanie dziedzictwa kulturowego i kultury: rybackiej, kaszubskiej. </w:t>
      </w:r>
      <w:r w:rsidRPr="001A334C">
        <w:rPr>
          <w:rFonts w:ascii="Garamond" w:eastAsia="Calibri" w:hAnsi="Garamond"/>
          <w:sz w:val="22"/>
          <w:szCs w:val="22"/>
          <w:lang w:eastAsia="en-US"/>
        </w:rPr>
        <w:t xml:space="preserve">W przypadku pytania o ukierunkowanie wsparcia w ramach LSR akcentowano w przypadku środków PROW: po 44% wskazań: </w:t>
      </w:r>
      <w:r w:rsidRPr="001A334C">
        <w:rPr>
          <w:rFonts w:ascii="Garamond" w:eastAsia="Calibri" w:hAnsi="Garamond"/>
          <w:i/>
          <w:sz w:val="22"/>
          <w:szCs w:val="22"/>
          <w:lang w:eastAsia="en-US"/>
        </w:rPr>
        <w:t>Rozwój oferty tur</w:t>
      </w:r>
      <w:r w:rsidR="00D565B8" w:rsidRPr="001A334C">
        <w:rPr>
          <w:rFonts w:ascii="Garamond" w:eastAsia="Calibri" w:hAnsi="Garamond"/>
          <w:i/>
          <w:sz w:val="22"/>
          <w:szCs w:val="22"/>
          <w:lang w:eastAsia="en-US"/>
        </w:rPr>
        <w:t>ystycznej (poza bazą noclegową</w:t>
      </w:r>
      <w:r w:rsidRPr="001A334C">
        <w:rPr>
          <w:rFonts w:ascii="Garamond" w:eastAsia="Calibri" w:hAnsi="Garamond"/>
          <w:i/>
          <w:sz w:val="22"/>
          <w:szCs w:val="22"/>
          <w:lang w:eastAsia="en-US"/>
        </w:rPr>
        <w:t>) oraz wsparcie powstawania i rozwoju przedsiębiorstw i tworzenie miejsc pracy</w:t>
      </w:r>
      <w:r w:rsidRPr="001A334C">
        <w:rPr>
          <w:rFonts w:ascii="Garamond" w:eastAsia="Calibri" w:hAnsi="Garamond"/>
          <w:sz w:val="22"/>
          <w:szCs w:val="22"/>
          <w:lang w:eastAsia="en-US"/>
        </w:rPr>
        <w:t xml:space="preserve"> oraz dla </w:t>
      </w:r>
      <w:r w:rsidR="00B5649E" w:rsidRPr="001A334C">
        <w:rPr>
          <w:rFonts w:ascii="Garamond" w:eastAsia="Calibri" w:hAnsi="Garamond"/>
          <w:sz w:val="22"/>
          <w:szCs w:val="22"/>
          <w:lang w:eastAsia="en-US"/>
        </w:rPr>
        <w:t>PO RIM</w:t>
      </w:r>
      <w:r w:rsidRPr="001A334C">
        <w:rPr>
          <w:rFonts w:ascii="Garamond" w:eastAsia="Calibri" w:hAnsi="Garamond"/>
          <w:sz w:val="22"/>
          <w:szCs w:val="22"/>
          <w:lang w:eastAsia="en-US"/>
        </w:rPr>
        <w:t xml:space="preserve">: 34 % wskazań: </w:t>
      </w:r>
      <w:r w:rsidRPr="001A334C">
        <w:rPr>
          <w:rFonts w:ascii="Garamond" w:eastAsia="Calibri" w:hAnsi="Garamond"/>
          <w:i/>
          <w:sz w:val="22"/>
          <w:szCs w:val="22"/>
          <w:lang w:eastAsia="en-US"/>
        </w:rPr>
        <w:t xml:space="preserve">podnoszenie wartości lokalnych produktów rybackich. </w:t>
      </w:r>
      <w:r w:rsidRPr="001A334C">
        <w:rPr>
          <w:rFonts w:ascii="Garamond" w:eastAsia="Calibri" w:hAnsi="Garamond"/>
          <w:sz w:val="22"/>
          <w:szCs w:val="22"/>
          <w:lang w:eastAsia="en-US"/>
        </w:rPr>
        <w:t>W przypadku pytania o preferowane kierunki rozwoju turystyki</w:t>
      </w:r>
      <w:r w:rsidRPr="001A334C">
        <w:rPr>
          <w:rFonts w:ascii="Garamond" w:eastAsia="Calibri" w:hAnsi="Garamond"/>
          <w:i/>
          <w:sz w:val="22"/>
          <w:szCs w:val="22"/>
          <w:lang w:eastAsia="en-US"/>
        </w:rPr>
        <w:t xml:space="preserve"> </w:t>
      </w:r>
      <w:r w:rsidRPr="001A334C">
        <w:rPr>
          <w:rFonts w:ascii="Garamond" w:eastAsia="Calibri" w:hAnsi="Garamond"/>
          <w:sz w:val="22"/>
          <w:szCs w:val="22"/>
          <w:lang w:eastAsia="en-US"/>
        </w:rPr>
        <w:t>aż 75% wskazań dotyczyło:</w:t>
      </w:r>
      <w:r w:rsidRPr="001A334C">
        <w:rPr>
          <w:rFonts w:ascii="Garamond" w:eastAsia="Calibri" w:hAnsi="Garamond"/>
          <w:i/>
          <w:sz w:val="22"/>
          <w:szCs w:val="22"/>
          <w:lang w:eastAsia="en-US"/>
        </w:rPr>
        <w:t xml:space="preserve"> Oferta turystyki aktywnej - szlaki rowerowe, turystyka żeglarska i inne </w:t>
      </w:r>
      <w:r w:rsidR="00D565B8"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po 51 %</w:t>
      </w:r>
      <w:r w:rsidRPr="001A334C">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1A334C">
        <w:rPr>
          <w:rFonts w:ascii="Garamond" w:eastAsia="Calibri" w:hAnsi="Garamond"/>
          <w:i/>
          <w:sz w:val="22"/>
          <w:szCs w:val="22"/>
          <w:lang w:eastAsia="en-US"/>
        </w:rPr>
        <w:t xml:space="preserve"> </w:t>
      </w:r>
    </w:p>
    <w:p w14:paraId="71E1A26B" w14:textId="77777777" w:rsidR="00626EE0" w:rsidRPr="001A334C" w:rsidRDefault="00626EE0" w:rsidP="006F2FAB">
      <w:pPr>
        <w:shd w:val="clear" w:color="auto" w:fill="FDE9D9" w:themeFill="accent6" w:themeFillTint="33"/>
        <w:jc w:val="both"/>
        <w:rPr>
          <w:rFonts w:ascii="Garamond" w:eastAsia="Calibri" w:hAnsi="Garamond"/>
          <w:b/>
          <w:sz w:val="22"/>
          <w:szCs w:val="22"/>
          <w:lang w:eastAsia="en-US"/>
        </w:rPr>
      </w:pPr>
      <w:r w:rsidRPr="001A334C">
        <w:rPr>
          <w:rFonts w:ascii="Garamond" w:eastAsia="Calibri" w:hAnsi="Garamond"/>
          <w:b/>
          <w:sz w:val="22"/>
          <w:szCs w:val="22"/>
          <w:lang w:eastAsia="en-US"/>
        </w:rPr>
        <w:t>W ramach tak sformułowanego celu ogólnego wyznaczono cztery cele szczegółowe:</w:t>
      </w:r>
    </w:p>
    <w:p w14:paraId="7820DE6D" w14:textId="77777777" w:rsidR="001C0229" w:rsidRPr="001A334C" w:rsidRDefault="001C0229" w:rsidP="003F33B8">
      <w:pPr>
        <w:shd w:val="clear" w:color="auto" w:fill="FFFFFF" w:themeFill="background1"/>
        <w:spacing w:after="120"/>
        <w:jc w:val="both"/>
        <w:rPr>
          <w:rFonts w:ascii="Garamond" w:eastAsia="Calibri" w:hAnsi="Garamond"/>
          <w:b/>
          <w:sz w:val="22"/>
          <w:szCs w:val="22"/>
          <w:lang w:eastAsia="en-US"/>
        </w:rPr>
      </w:pPr>
    </w:p>
    <w:p w14:paraId="2001E9AB" w14:textId="77777777" w:rsidR="00626EE0" w:rsidRPr="001A334C"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Budowa wizerunku obszaru i wzrost jego rozpoznawalności</w:t>
      </w:r>
    </w:p>
    <w:p w14:paraId="046E1885" w14:textId="77777777" w:rsidR="00626EE0" w:rsidRPr="001A334C"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przedsiębiorczości i tworzenie miejsc </w:t>
      </w:r>
      <w:r w:rsidR="00D565B8" w:rsidRPr="001A334C">
        <w:rPr>
          <w:rFonts w:ascii="Garamond" w:eastAsia="Calibri" w:hAnsi="Garamond"/>
          <w:sz w:val="22"/>
          <w:szCs w:val="22"/>
          <w:lang w:eastAsia="en-US"/>
        </w:rPr>
        <w:t>pracy odpowiadających specyfice</w:t>
      </w:r>
      <w:r w:rsidRPr="001A334C">
        <w:rPr>
          <w:rFonts w:ascii="Garamond" w:eastAsia="Calibri" w:hAnsi="Garamond"/>
          <w:sz w:val="22"/>
          <w:szCs w:val="22"/>
          <w:lang w:eastAsia="en-US"/>
        </w:rPr>
        <w:t xml:space="preserve"> potencjałów rozwojowych</w:t>
      </w:r>
    </w:p>
    <w:p w14:paraId="0EAF602A" w14:textId="77777777" w:rsidR="00626EE0" w:rsidRPr="001A334C"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Maksymalizowanie i dywersyfikacja dochodów z rybołówstwa oraz promocja produktów rybołówstwa</w:t>
      </w:r>
    </w:p>
    <w:p w14:paraId="7908E76C" w14:textId="77777777" w:rsidR="00626EE0" w:rsidRPr="001A334C"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1A334C">
        <w:rPr>
          <w:rFonts w:ascii="Garamond" w:eastAsia="Calibri" w:hAnsi="Garamond"/>
          <w:sz w:val="22"/>
          <w:szCs w:val="22"/>
          <w:lang w:eastAsia="en-US"/>
        </w:rPr>
        <w:t>Efektywna współpraca i promocja na rzecz przedłużenia sezonu turystycznego i zwiększenie dochodów z turystyki</w:t>
      </w:r>
    </w:p>
    <w:p w14:paraId="65A314F7" w14:textId="77777777" w:rsidR="00B800F0" w:rsidRPr="001A334C" w:rsidRDefault="00B800F0" w:rsidP="00503B1D">
      <w:pPr>
        <w:pStyle w:val="Akapitzlist"/>
        <w:tabs>
          <w:tab w:val="left" w:pos="426"/>
        </w:tabs>
        <w:ind w:left="284"/>
        <w:jc w:val="both"/>
        <w:rPr>
          <w:rFonts w:ascii="Garamond" w:eastAsia="Calibri" w:hAnsi="Garamond"/>
          <w:sz w:val="22"/>
          <w:szCs w:val="22"/>
          <w:lang w:eastAsia="en-US"/>
        </w:rPr>
      </w:pPr>
    </w:p>
    <w:p w14:paraId="3C6835F3" w14:textId="77777777" w:rsidR="00626EE0" w:rsidRPr="001A334C" w:rsidRDefault="003F33B8" w:rsidP="004E39C3">
      <w:pPr>
        <w:shd w:val="clear" w:color="auto" w:fill="DEEAF6"/>
        <w:spacing w:after="200"/>
        <w:jc w:val="both"/>
        <w:rPr>
          <w:rFonts w:ascii="Garamond" w:eastAsia="Calibri" w:hAnsi="Garamond"/>
          <w:sz w:val="22"/>
          <w:szCs w:val="22"/>
          <w:lang w:eastAsia="en-US"/>
        </w:rPr>
      </w:pPr>
      <w:r w:rsidRPr="001A334C">
        <w:rPr>
          <w:rFonts w:ascii="Garamond" w:eastAsia="Calibri" w:hAnsi="Garamond"/>
          <w:b/>
          <w:sz w:val="22"/>
          <w:szCs w:val="22"/>
          <w:lang w:eastAsia="en-US"/>
        </w:rPr>
        <w:t xml:space="preserve"> </w:t>
      </w:r>
      <w:r w:rsidR="00626EE0" w:rsidRPr="001A334C">
        <w:rPr>
          <w:rFonts w:ascii="Garamond" w:eastAsia="Calibri" w:hAnsi="Garamond"/>
          <w:b/>
          <w:sz w:val="22"/>
          <w:szCs w:val="22"/>
          <w:lang w:eastAsia="en-US"/>
        </w:rPr>
        <w:t xml:space="preserve">CEL 1 </w:t>
      </w:r>
      <w:r w:rsidR="00626EE0" w:rsidRPr="001A334C">
        <w:rPr>
          <w:rFonts w:ascii="Garamond" w:eastAsia="Calibri" w:hAnsi="Garamond"/>
          <w:b/>
          <w:sz w:val="22"/>
          <w:szCs w:val="22"/>
          <w:lang w:eastAsia="en-US"/>
        </w:rPr>
        <w:tab/>
        <w:t>B</w:t>
      </w:r>
      <w:r w:rsidRPr="001A334C">
        <w:rPr>
          <w:rFonts w:ascii="Garamond" w:eastAsia="Calibri" w:hAnsi="Garamond"/>
          <w:b/>
          <w:sz w:val="22"/>
          <w:szCs w:val="22"/>
          <w:lang w:eastAsia="en-US"/>
        </w:rPr>
        <w:t>udowa wizerunku obszaru i wzrost jego rozpoznawalności</w:t>
      </w:r>
    </w:p>
    <w:p w14:paraId="04EA8C8A" w14:textId="77777777"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1A334C">
        <w:rPr>
          <w:rFonts w:ascii="Garamond" w:eastAsia="Calibri" w:hAnsi="Garamond"/>
          <w:sz w:val="22"/>
          <w:szCs w:val="22"/>
          <w:lang w:eastAsia="en-US"/>
        </w:rPr>
        <w:t>niekolidujące</w:t>
      </w:r>
      <w:r w:rsidRPr="001A334C">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1A334C">
        <w:rPr>
          <w:rFonts w:ascii="Garamond" w:eastAsia="Calibri" w:hAnsi="Garamond"/>
          <w:sz w:val="22"/>
          <w:szCs w:val="22"/>
          <w:lang w:eastAsia="en-US"/>
        </w:rPr>
        <w:t xml:space="preserve">obszaru, </w:t>
      </w:r>
      <w:r w:rsidRPr="001A334C">
        <w:rPr>
          <w:rFonts w:ascii="Garamond" w:eastAsia="Calibri" w:hAnsi="Garamond"/>
          <w:sz w:val="22"/>
          <w:szCs w:val="22"/>
          <w:lang w:eastAsia="en-US"/>
        </w:rPr>
        <w:t>działaniem wpisującym się w cel jest także zagwarantowanie kompleksowej i skoordynowanej na obszarze obsługi potencjalnych inwestorów.</w:t>
      </w:r>
      <w:r w:rsidR="004718F8"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Cel szczegółowy nawiązuje szczególnie do na</w:t>
      </w:r>
      <w:r w:rsidR="00D565B8" w:rsidRPr="001A334C">
        <w:rPr>
          <w:rFonts w:ascii="Garamond" w:eastAsia="Calibri" w:hAnsi="Garamond"/>
          <w:sz w:val="22"/>
          <w:szCs w:val="22"/>
          <w:lang w:eastAsia="en-US"/>
        </w:rPr>
        <w:t xml:space="preserve">stępujących ustaleń w zakresie </w:t>
      </w:r>
      <w:r w:rsidRPr="001A334C">
        <w:rPr>
          <w:rFonts w:ascii="Garamond" w:eastAsia="Calibri" w:hAnsi="Garamond"/>
          <w:sz w:val="22"/>
          <w:szCs w:val="22"/>
          <w:lang w:eastAsia="en-US"/>
        </w:rPr>
        <w:t xml:space="preserve">słabych i mocnych stron obszaru oraz szans i zagrożeń dla jego rozwoju: </w:t>
      </w:r>
    </w:p>
    <w:p w14:paraId="351E34C5" w14:textId="77777777" w:rsidR="00626EE0" w:rsidRPr="001A334C" w:rsidRDefault="00626EE0" w:rsidP="009C63DD">
      <w:pPr>
        <w:numPr>
          <w:ilvl w:val="0"/>
          <w:numId w:val="3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Brak wyrazistej marki dla całego obszaru oraz brak spójnego, skutecznego systemu promocji usług i produktów lokalnych/regionalnych</w:t>
      </w:r>
    </w:p>
    <w:p w14:paraId="62DB2A9A" w14:textId="77777777" w:rsidR="00626EE0" w:rsidRPr="001A334C" w:rsidRDefault="00626EE0" w:rsidP="009C63DD">
      <w:pPr>
        <w:numPr>
          <w:ilvl w:val="0"/>
          <w:numId w:val="37"/>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Niewystarczająca koordynacja i niedostateczna pakietowość oferty turystycznej</w:t>
      </w:r>
    </w:p>
    <w:p w14:paraId="0CFE4943"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14:paraId="124D57B9"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Słaba współpraca między gminami i innymi instytucjami publicznymi (deficyt sys</w:t>
      </w:r>
      <w:r w:rsidR="008F5F30" w:rsidRPr="001A334C">
        <w:rPr>
          <w:rFonts w:ascii="Garamond" w:eastAsia="Calibri" w:hAnsi="Garamond"/>
          <w:sz w:val="22"/>
          <w:szCs w:val="22"/>
          <w:lang w:eastAsia="en-US"/>
        </w:rPr>
        <w:t xml:space="preserve">tematycznego dialogu </w:t>
      </w:r>
      <w:proofErr w:type="spellStart"/>
      <w:r w:rsidR="008F5F30" w:rsidRPr="001A334C">
        <w:rPr>
          <w:rFonts w:ascii="Garamond" w:eastAsia="Calibri" w:hAnsi="Garamond"/>
          <w:sz w:val="22"/>
          <w:szCs w:val="22"/>
          <w:lang w:eastAsia="en-US"/>
        </w:rPr>
        <w:t>spo</w:t>
      </w:r>
      <w:proofErr w:type="spellEnd"/>
      <w:r w:rsidR="008F5F30" w:rsidRPr="001A334C">
        <w:rPr>
          <w:rFonts w:ascii="Garamond" w:eastAsia="Calibri" w:hAnsi="Garamond"/>
          <w:sz w:val="22"/>
          <w:szCs w:val="22"/>
          <w:lang w:eastAsia="en-US"/>
        </w:rPr>
        <w:t>.</w:t>
      </w:r>
      <w:r w:rsidRPr="001A334C">
        <w:rPr>
          <w:rFonts w:ascii="Garamond" w:eastAsia="Calibri" w:hAnsi="Garamond"/>
          <w:sz w:val="22"/>
          <w:szCs w:val="22"/>
          <w:lang w:eastAsia="en-US"/>
        </w:rPr>
        <w:t>)</w:t>
      </w:r>
    </w:p>
    <w:p w14:paraId="3C2B1984"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t>Rosnąca konkurencja na światowym i krajowym rynku usług turystycznych</w:t>
      </w:r>
    </w:p>
    <w:p w14:paraId="5C7EB777" w14:textId="77777777" w:rsidR="00626EE0" w:rsidRPr="001A334C" w:rsidRDefault="00626EE0" w:rsidP="009C63DD">
      <w:pPr>
        <w:numPr>
          <w:ilvl w:val="0"/>
          <w:numId w:val="37"/>
        </w:numPr>
        <w:spacing w:after="200"/>
        <w:contextualSpacing/>
        <w:rPr>
          <w:rFonts w:ascii="Garamond" w:eastAsia="Calibri" w:hAnsi="Garamond"/>
          <w:sz w:val="22"/>
          <w:szCs w:val="22"/>
          <w:lang w:eastAsia="en-US"/>
        </w:rPr>
      </w:pPr>
      <w:r w:rsidRPr="001A334C">
        <w:rPr>
          <w:rFonts w:ascii="Garamond" w:eastAsia="Calibri" w:hAnsi="Garamond"/>
          <w:sz w:val="22"/>
          <w:szCs w:val="22"/>
          <w:lang w:eastAsia="en-US"/>
        </w:rPr>
        <w:lastRenderedPageBreak/>
        <w:t xml:space="preserve">Rosnące znaczenie przemysłów czasu wolnego (w tym turystyki kulturowej, </w:t>
      </w:r>
      <w:r w:rsidR="00D565B8" w:rsidRPr="001A334C">
        <w:rPr>
          <w:rFonts w:ascii="Garamond" w:eastAsia="Calibri" w:hAnsi="Garamond"/>
          <w:sz w:val="22"/>
          <w:szCs w:val="22"/>
          <w:lang w:eastAsia="en-US"/>
        </w:rPr>
        <w:t>kulinarnej), jako</w:t>
      </w:r>
      <w:r w:rsidRPr="001A334C">
        <w:rPr>
          <w:rFonts w:ascii="Garamond" w:eastAsia="Calibri" w:hAnsi="Garamond"/>
          <w:sz w:val="22"/>
          <w:szCs w:val="22"/>
          <w:lang w:eastAsia="en-US"/>
        </w:rPr>
        <w:t xml:space="preserve"> potencjalna podstawa wydłużenia sezonu turystycznego</w:t>
      </w:r>
    </w:p>
    <w:p w14:paraId="04513A42" w14:textId="77777777" w:rsidR="003F33B8" w:rsidRPr="001A334C" w:rsidRDefault="003F33B8" w:rsidP="004E39C3">
      <w:pPr>
        <w:spacing w:after="200"/>
        <w:jc w:val="both"/>
        <w:rPr>
          <w:rFonts w:ascii="Garamond" w:eastAsia="Calibri" w:hAnsi="Garamond"/>
          <w:b/>
          <w:sz w:val="22"/>
          <w:szCs w:val="22"/>
          <w:lang w:eastAsia="en-US"/>
        </w:rPr>
      </w:pPr>
    </w:p>
    <w:p w14:paraId="3B34AA47" w14:textId="77777777" w:rsidR="00626EE0" w:rsidRPr="001A334C" w:rsidRDefault="00626EE0" w:rsidP="006F2FAB">
      <w:pPr>
        <w:shd w:val="clear" w:color="auto" w:fill="FDE9D9" w:themeFill="accent6" w:themeFillTint="33"/>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6E753763" w14:textId="77777777" w:rsidR="00BC1024" w:rsidRPr="001A334C" w:rsidRDefault="00BC1024" w:rsidP="00503B1D">
      <w:pPr>
        <w:shd w:val="clear" w:color="auto" w:fill="FFFFFF"/>
        <w:jc w:val="both"/>
        <w:rPr>
          <w:rFonts w:ascii="Garamond" w:eastAsia="Calibri" w:hAnsi="Garamond"/>
          <w:b/>
          <w:sz w:val="22"/>
          <w:szCs w:val="22"/>
          <w:lang w:eastAsia="en-US"/>
        </w:rPr>
      </w:pPr>
    </w:p>
    <w:p w14:paraId="21DAC9C0"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2.1.1 D</w:t>
      </w:r>
      <w:r w:rsidR="003F33B8" w:rsidRPr="001A334C">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1A334C" w:rsidRPr="001A334C" w14:paraId="7D394E12" w14:textId="77777777" w:rsidTr="00E93A5F">
        <w:tc>
          <w:tcPr>
            <w:tcW w:w="1838" w:type="dxa"/>
            <w:vMerge w:val="restart"/>
            <w:shd w:val="clear" w:color="auto" w:fill="C5E0B3"/>
          </w:tcPr>
          <w:p w14:paraId="617A9D18" w14:textId="77777777" w:rsidR="00E93A5F"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PROW</w:t>
            </w:r>
          </w:p>
          <w:p w14:paraId="37E99376" w14:textId="77777777" w:rsidR="00B800F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2014 -2020</w:t>
            </w:r>
          </w:p>
          <w:p w14:paraId="16CAE55E" w14:textId="77777777" w:rsidR="00B800F0" w:rsidRPr="001A334C" w:rsidRDefault="00B800F0"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00CE1647"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986EBFC" w14:textId="77777777" w:rsidTr="00E93A5F">
        <w:tc>
          <w:tcPr>
            <w:tcW w:w="1838" w:type="dxa"/>
            <w:vMerge/>
            <w:shd w:val="clear" w:color="auto" w:fill="C5E0B3"/>
          </w:tcPr>
          <w:p w14:paraId="1A751628" w14:textId="77777777" w:rsidR="00B800F0" w:rsidRPr="001A334C" w:rsidRDefault="00B800F0" w:rsidP="004E39C3">
            <w:pPr>
              <w:spacing w:before="60" w:after="60"/>
              <w:jc w:val="center"/>
              <w:rPr>
                <w:rFonts w:ascii="Garamond" w:eastAsia="Calibri" w:hAnsi="Garamond"/>
                <w:sz w:val="22"/>
                <w:szCs w:val="22"/>
                <w:lang w:eastAsia="en-US"/>
              </w:rPr>
            </w:pPr>
          </w:p>
        </w:tc>
        <w:tc>
          <w:tcPr>
            <w:tcW w:w="2268" w:type="dxa"/>
            <w:shd w:val="clear" w:color="auto" w:fill="C5E0B3"/>
          </w:tcPr>
          <w:p w14:paraId="18DFC716"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992" w:type="dxa"/>
            <w:shd w:val="clear" w:color="auto" w:fill="C5E0B3"/>
          </w:tcPr>
          <w:p w14:paraId="5BE56691" w14:textId="77777777" w:rsidR="00B800F0" w:rsidRPr="001A334C" w:rsidRDefault="00B800F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0A9C9EC6" w14:textId="77777777" w:rsidR="00B800F0" w:rsidRPr="001A334C" w:rsidRDefault="00B800F0" w:rsidP="00E93A5F">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t>
            </w:r>
            <w:r w:rsidR="00E93A5F" w:rsidRPr="001A334C">
              <w:rPr>
                <w:rFonts w:ascii="Garamond" w:eastAsia="Calibri" w:hAnsi="Garamond"/>
                <w:sz w:val="22"/>
                <w:szCs w:val="22"/>
                <w:lang w:eastAsia="en-US"/>
              </w:rPr>
              <w:t>finansowe</w:t>
            </w:r>
          </w:p>
        </w:tc>
        <w:tc>
          <w:tcPr>
            <w:tcW w:w="3827" w:type="dxa"/>
            <w:shd w:val="clear" w:color="auto" w:fill="C5E0B3"/>
          </w:tcPr>
          <w:p w14:paraId="3583BA18" w14:textId="77777777" w:rsidR="00B800F0" w:rsidRPr="001A334C" w:rsidRDefault="00B800F0" w:rsidP="00E93A5F">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r w:rsidR="00E93A5F"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 zgodne z § 2.1 pkt.8 rozporządzenia -</w:t>
            </w:r>
          </w:p>
        </w:tc>
      </w:tr>
      <w:tr w:rsidR="00626EE0" w:rsidRPr="001A334C" w14:paraId="5736912A" w14:textId="77777777" w:rsidTr="009C6954">
        <w:trPr>
          <w:trHeight w:val="1793"/>
        </w:trPr>
        <w:tc>
          <w:tcPr>
            <w:tcW w:w="1838" w:type="dxa"/>
          </w:tcPr>
          <w:p w14:paraId="6817DE0A" w14:textId="77777777" w:rsidR="00626EE0" w:rsidRPr="001A334C" w:rsidRDefault="00B800F0" w:rsidP="00B800F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 2.1 </w:t>
            </w:r>
            <w:r w:rsidR="00626EE0" w:rsidRPr="001A334C">
              <w:rPr>
                <w:rFonts w:ascii="Garamond" w:eastAsia="Calibri" w:hAnsi="Garamond"/>
                <w:sz w:val="22"/>
                <w:szCs w:val="22"/>
                <w:lang w:eastAsia="en-US"/>
              </w:rPr>
              <w:t>pkt.8</w:t>
            </w:r>
          </w:p>
        </w:tc>
        <w:tc>
          <w:tcPr>
            <w:tcW w:w="2268" w:type="dxa"/>
          </w:tcPr>
          <w:p w14:paraId="76AE0803"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0D7647E4"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0DB09F6B" w14:textId="77777777" w:rsidR="00626EE0"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osoby prawne - organizacje pozarządowe</w:t>
            </w:r>
          </w:p>
        </w:tc>
        <w:tc>
          <w:tcPr>
            <w:tcW w:w="992" w:type="dxa"/>
          </w:tcPr>
          <w:p w14:paraId="4BE07814"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7D6B778C" w14:textId="77777777" w:rsidR="00626EE0" w:rsidRPr="001A334C" w:rsidRDefault="00626EE0" w:rsidP="004E39C3">
            <w:pPr>
              <w:jc w:val="center"/>
              <w:rPr>
                <w:rFonts w:ascii="Garamond" w:eastAsia="Calibri" w:hAnsi="Garamond"/>
                <w:sz w:val="22"/>
                <w:szCs w:val="22"/>
                <w:lang w:eastAsia="en-US"/>
              </w:rPr>
            </w:pPr>
          </w:p>
        </w:tc>
        <w:tc>
          <w:tcPr>
            <w:tcW w:w="1418" w:type="dxa"/>
          </w:tcPr>
          <w:p w14:paraId="40FFF386" w14:textId="77777777" w:rsidR="00C344D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1ED61F5C" w14:textId="243D5E26"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r w:rsidR="00C344D0" w:rsidRPr="001A334C">
              <w:rPr>
                <w:rFonts w:ascii="Garamond" w:eastAsia="Calibri" w:hAnsi="Garamond"/>
                <w:sz w:val="22"/>
                <w:szCs w:val="22"/>
                <w:lang w:eastAsia="en-US"/>
              </w:rPr>
              <w:t>43 839,55 euro</w:t>
            </w:r>
          </w:p>
          <w:p w14:paraId="177DDCAC" w14:textId="77777777" w:rsidR="00626EE0" w:rsidRPr="001A334C" w:rsidRDefault="00626EE0" w:rsidP="004E39C3">
            <w:pPr>
              <w:jc w:val="center"/>
              <w:rPr>
                <w:rFonts w:ascii="Garamond" w:eastAsia="Calibri" w:hAnsi="Garamond"/>
                <w:sz w:val="22"/>
                <w:szCs w:val="22"/>
                <w:lang w:eastAsia="en-US"/>
              </w:rPr>
            </w:pPr>
          </w:p>
          <w:p w14:paraId="52877A91"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3275DC7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85 %</w:t>
            </w:r>
          </w:p>
        </w:tc>
        <w:tc>
          <w:tcPr>
            <w:tcW w:w="3827" w:type="dxa"/>
          </w:tcPr>
          <w:p w14:paraId="6E97F8F4" w14:textId="77777777" w:rsidR="00626EE0" w:rsidRPr="001A334C" w:rsidRDefault="00626EE0" w:rsidP="006F2FAB">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Partnerskie kampanie informacyjne i promocyjne ukierunkowane na wydłużenie sezonu turystycznego w ramach: </w:t>
            </w:r>
            <w:r w:rsidR="00D565B8" w:rsidRPr="001A334C">
              <w:rPr>
                <w:rFonts w:ascii="Garamond" w:eastAsia="Calibri" w:hAnsi="Garamond"/>
                <w:sz w:val="22"/>
                <w:szCs w:val="22"/>
                <w:lang w:eastAsia="en-US"/>
              </w:rPr>
              <w:t>promocji produktów</w:t>
            </w:r>
            <w:r w:rsidRPr="001A334C">
              <w:rPr>
                <w:rFonts w:ascii="Garamond" w:eastAsia="Calibri" w:hAnsi="Garamond"/>
                <w:sz w:val="22"/>
                <w:szCs w:val="22"/>
                <w:lang w:eastAsia="en-US"/>
              </w:rPr>
              <w:t xml:space="preserve"> lokalnych, kreowanie żeglarskiego ruchu turystycznego promocji dziedzictwa i kultury obszaru </w:t>
            </w:r>
            <w:r w:rsidR="006F2FAB" w:rsidRPr="001A334C">
              <w:rPr>
                <w:rFonts w:ascii="Garamond" w:eastAsia="Calibri" w:hAnsi="Garamond"/>
                <w:sz w:val="22"/>
                <w:szCs w:val="22"/>
                <w:lang w:eastAsia="en-US"/>
              </w:rPr>
              <w:t xml:space="preserve">i </w:t>
            </w:r>
            <w:r w:rsidR="007512E8" w:rsidRPr="001A334C">
              <w:rPr>
                <w:rFonts w:ascii="Garamond" w:eastAsia="Calibri" w:hAnsi="Garamond"/>
                <w:sz w:val="22"/>
                <w:szCs w:val="22"/>
                <w:lang w:eastAsia="en-US"/>
              </w:rPr>
              <w:t xml:space="preserve">inne </w:t>
            </w:r>
          </w:p>
        </w:tc>
      </w:tr>
    </w:tbl>
    <w:p w14:paraId="636BE115" w14:textId="77777777" w:rsidR="004718F8" w:rsidRPr="001A334C" w:rsidRDefault="004718F8" w:rsidP="004718F8">
      <w:pPr>
        <w:shd w:val="clear" w:color="auto" w:fill="FFFFFF" w:themeFill="background1"/>
        <w:spacing w:after="200"/>
        <w:jc w:val="both"/>
        <w:rPr>
          <w:rFonts w:ascii="Garamond" w:eastAsia="Calibri" w:hAnsi="Garamond"/>
          <w:b/>
          <w:sz w:val="22"/>
          <w:szCs w:val="22"/>
          <w:lang w:eastAsia="en-US"/>
        </w:rPr>
      </w:pPr>
    </w:p>
    <w:p w14:paraId="3CA6C0E4" w14:textId="77777777" w:rsidR="00626EE0" w:rsidRPr="001A334C" w:rsidRDefault="00626EE0" w:rsidP="004E39C3">
      <w:pPr>
        <w:shd w:val="clear" w:color="auto" w:fill="DEEAF6"/>
        <w:spacing w:after="200"/>
        <w:jc w:val="both"/>
        <w:rPr>
          <w:rFonts w:ascii="Garamond" w:eastAsia="Calibri" w:hAnsi="Garamond"/>
          <w:b/>
          <w:sz w:val="22"/>
          <w:szCs w:val="22"/>
          <w:lang w:eastAsia="en-US"/>
        </w:rPr>
      </w:pPr>
      <w:r w:rsidRPr="001A334C">
        <w:rPr>
          <w:rFonts w:ascii="Garamond" w:eastAsia="Calibri" w:hAnsi="Garamond"/>
          <w:b/>
          <w:sz w:val="22"/>
          <w:szCs w:val="22"/>
          <w:lang w:eastAsia="en-US"/>
        </w:rPr>
        <w:t>CEL. 2 R</w:t>
      </w:r>
      <w:r w:rsidR="003F33B8" w:rsidRPr="001A334C">
        <w:rPr>
          <w:rFonts w:ascii="Garamond" w:eastAsia="Calibri" w:hAnsi="Garamond"/>
          <w:b/>
          <w:sz w:val="22"/>
          <w:szCs w:val="22"/>
          <w:lang w:eastAsia="en-US"/>
        </w:rPr>
        <w:t xml:space="preserve">ozwój przedsiębiorczości i tworzenie miejsc </w:t>
      </w:r>
      <w:r w:rsidR="00AC29FC" w:rsidRPr="001A334C">
        <w:rPr>
          <w:rFonts w:ascii="Garamond" w:eastAsia="Calibri" w:hAnsi="Garamond"/>
          <w:b/>
          <w:sz w:val="22"/>
          <w:szCs w:val="22"/>
          <w:lang w:eastAsia="en-US"/>
        </w:rPr>
        <w:t>pracy odpowiadających specyfice</w:t>
      </w:r>
      <w:r w:rsidR="003F33B8" w:rsidRPr="001A334C">
        <w:rPr>
          <w:rFonts w:ascii="Garamond" w:eastAsia="Calibri" w:hAnsi="Garamond"/>
          <w:b/>
          <w:sz w:val="22"/>
          <w:szCs w:val="22"/>
          <w:lang w:eastAsia="en-US"/>
        </w:rPr>
        <w:t xml:space="preserve"> potencjałów rozwojowych</w:t>
      </w:r>
    </w:p>
    <w:p w14:paraId="6DA586A4" w14:textId="59FB932C" w:rsidR="00626EE0" w:rsidRPr="001A334C" w:rsidRDefault="00626EE0" w:rsidP="004E39C3">
      <w:pPr>
        <w:spacing w:after="200"/>
        <w:jc w:val="both"/>
        <w:rPr>
          <w:rFonts w:ascii="Garamond" w:eastAsia="Calibri" w:hAnsi="Garamond"/>
          <w:sz w:val="22"/>
          <w:szCs w:val="22"/>
          <w:lang w:eastAsia="en-US"/>
        </w:rPr>
      </w:pPr>
      <w:r w:rsidRPr="001A334C">
        <w:rPr>
          <w:rFonts w:ascii="Garamond" w:eastAsia="Calibri" w:hAnsi="Garamond"/>
          <w:sz w:val="22"/>
          <w:szCs w:val="22"/>
          <w:lang w:eastAsia="en-US"/>
        </w:rPr>
        <w:t xml:space="preserve">Analiza SWOT wykazała, iż lokalna przedsiębiorczość – choć rozwinięta w kategoriach ilościowych - jest mało kreatywna i skoncentrowana na prostych, sezonowych usługach. Konieczne </w:t>
      </w:r>
      <w:r w:rsidR="00D565B8" w:rsidRPr="001A334C">
        <w:rPr>
          <w:rFonts w:ascii="Garamond" w:eastAsia="Calibri" w:hAnsi="Garamond"/>
          <w:sz w:val="22"/>
          <w:szCs w:val="22"/>
          <w:lang w:eastAsia="en-US"/>
        </w:rPr>
        <w:t>jest, zatem</w:t>
      </w:r>
      <w:r w:rsidRPr="001A334C">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Realizacja tego celu wymaga także kształtowani</w:t>
      </w:r>
      <w:r w:rsidR="00FF341A" w:rsidRPr="001A334C">
        <w:rPr>
          <w:rFonts w:ascii="Garamond" w:eastAsia="Calibri" w:hAnsi="Garamond"/>
          <w:sz w:val="22"/>
          <w:szCs w:val="22"/>
          <w:lang w:eastAsia="en-US"/>
        </w:rPr>
        <w:t>a</w:t>
      </w:r>
      <w:r w:rsidRPr="001A334C">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1A334C">
        <w:rPr>
          <w:rFonts w:ascii="Garamond" w:eastAsia="Calibri" w:hAnsi="Garamond"/>
          <w:sz w:val="22"/>
          <w:szCs w:val="22"/>
          <w:lang w:eastAsia="en-US"/>
        </w:rPr>
        <w:t>zarówno, jeśli</w:t>
      </w:r>
      <w:r w:rsidRPr="001A334C">
        <w:rPr>
          <w:rFonts w:ascii="Garamond" w:eastAsia="Calibri" w:hAnsi="Garamond"/>
          <w:sz w:val="22"/>
          <w:szCs w:val="22"/>
          <w:lang w:eastAsia="en-US"/>
        </w:rPr>
        <w:t xml:space="preserve"> chodzi o kształcenie formalne, jak i </w:t>
      </w:r>
      <w:proofErr w:type="spellStart"/>
      <w:r w:rsidRPr="001A334C">
        <w:rPr>
          <w:rFonts w:ascii="Garamond" w:eastAsia="Calibri" w:hAnsi="Garamond"/>
          <w:sz w:val="22"/>
          <w:szCs w:val="22"/>
          <w:lang w:eastAsia="en-US"/>
        </w:rPr>
        <w:t>pozaformalne</w:t>
      </w:r>
      <w:proofErr w:type="spellEnd"/>
      <w:r w:rsidRPr="001A334C">
        <w:rPr>
          <w:rFonts w:ascii="Garamond" w:eastAsia="Calibri" w:hAnsi="Garamond"/>
          <w:sz w:val="22"/>
          <w:szCs w:val="22"/>
          <w:lang w:eastAsia="en-US"/>
        </w:rPr>
        <w:t>.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społeczno–ekonomicznej, co w połączeniu z niskim poziomem  rozwoju  kreatywnej przedsiębiorczości wymaga podjęcia szeregu kompleksowych działań. Cel szczegółowy nawiązuje do na</w:t>
      </w:r>
      <w:r w:rsidR="00AC29FC" w:rsidRPr="001A334C">
        <w:rPr>
          <w:rFonts w:ascii="Garamond" w:eastAsia="Calibri" w:hAnsi="Garamond"/>
          <w:sz w:val="22"/>
          <w:szCs w:val="22"/>
          <w:lang w:eastAsia="en-US"/>
        </w:rPr>
        <w:t xml:space="preserve">stępujących ustaleń w zakresie </w:t>
      </w:r>
      <w:r w:rsidRPr="001A334C">
        <w:rPr>
          <w:rFonts w:ascii="Garamond" w:eastAsia="Calibri" w:hAnsi="Garamond"/>
          <w:sz w:val="22"/>
          <w:szCs w:val="22"/>
          <w:lang w:eastAsia="en-US"/>
        </w:rPr>
        <w:t>słabych i mocnych stron obszaru oraz szans i zagrożeń dla jego rozwoju:</w:t>
      </w:r>
    </w:p>
    <w:p w14:paraId="022B25E9"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Brak uciążliwego przemysłu zanieczyszczającego środowisko naturalne</w:t>
      </w:r>
    </w:p>
    <w:p w14:paraId="4C5A1783"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Dogodne warunki do rozwoju przedsiębiorczości poza turystyką: przygotowane (uzbrojone) ter</w:t>
      </w:r>
      <w:r w:rsidR="00AC29FC" w:rsidRPr="001A334C">
        <w:rPr>
          <w:rFonts w:ascii="Garamond" w:eastAsia="Calibri" w:hAnsi="Garamond"/>
          <w:sz w:val="22"/>
          <w:szCs w:val="22"/>
          <w:lang w:eastAsia="en-US"/>
        </w:rPr>
        <w:t>eny inwestycyjne (Puck, Krokowa</w:t>
      </w:r>
      <w:r w:rsidRPr="001A334C">
        <w:rPr>
          <w:rFonts w:ascii="Garamond" w:eastAsia="Calibri" w:hAnsi="Garamond"/>
          <w:sz w:val="22"/>
          <w:szCs w:val="22"/>
          <w:lang w:eastAsia="en-US"/>
        </w:rPr>
        <w:t>), podstrefa PSSE (Żarnowiec)</w:t>
      </w:r>
    </w:p>
    <w:p w14:paraId="3744DB74"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sidRPr="001A334C">
        <w:rPr>
          <w:rFonts w:ascii="Garamond" w:eastAsia="Calibri" w:hAnsi="Garamond"/>
          <w:sz w:val="22"/>
          <w:szCs w:val="22"/>
          <w:lang w:eastAsia="en-US"/>
        </w:rPr>
        <w:t>ji i infrast</w:t>
      </w:r>
      <w:r w:rsidR="00AC29FC" w:rsidRPr="001A334C">
        <w:rPr>
          <w:rFonts w:ascii="Garamond" w:eastAsia="Calibri" w:hAnsi="Garamond"/>
          <w:sz w:val="22"/>
          <w:szCs w:val="22"/>
          <w:lang w:eastAsia="en-US"/>
        </w:rPr>
        <w:t>rukturze</w:t>
      </w:r>
      <w:r w:rsidR="006F2FAB" w:rsidRPr="001A334C">
        <w:rPr>
          <w:rFonts w:ascii="Garamond" w:eastAsia="Calibri" w:hAnsi="Garamond"/>
          <w:sz w:val="22"/>
          <w:szCs w:val="22"/>
          <w:lang w:eastAsia="en-US"/>
        </w:rPr>
        <w:t xml:space="preserve"> tur</w:t>
      </w:r>
      <w:r w:rsidR="00AC29FC" w:rsidRPr="001A334C">
        <w:rPr>
          <w:rFonts w:ascii="Garamond" w:eastAsia="Calibri" w:hAnsi="Garamond"/>
          <w:sz w:val="22"/>
          <w:szCs w:val="22"/>
          <w:lang w:eastAsia="en-US"/>
        </w:rPr>
        <w:t>ystycznej</w:t>
      </w:r>
      <w:r w:rsidRPr="001A334C">
        <w:rPr>
          <w:rFonts w:ascii="Garamond" w:eastAsia="Calibri" w:hAnsi="Garamond"/>
          <w:sz w:val="22"/>
          <w:szCs w:val="22"/>
          <w:lang w:eastAsia="en-US"/>
        </w:rPr>
        <w:t xml:space="preserve"> w przypadku złej pogody</w:t>
      </w:r>
    </w:p>
    <w:p w14:paraId="67A3B9F8"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Niewystarczająca koordynacja i niedostateczna pakietowość oferty turystycznej </w:t>
      </w:r>
    </w:p>
    <w:p w14:paraId="0F224E37"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14:paraId="321F55C5" w14:textId="77777777" w:rsidR="00626EE0" w:rsidRPr="001A334C" w:rsidRDefault="00626EE0" w:rsidP="009C63DD">
      <w:pPr>
        <w:numPr>
          <w:ilvl w:val="0"/>
          <w:numId w:val="22"/>
        </w:num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lastRenderedPageBreak/>
        <w:t>Słabo rozwinięty sektor ekonomii społecznej</w:t>
      </w:r>
    </w:p>
    <w:p w14:paraId="772A2C79" w14:textId="77777777" w:rsidR="006F2FAB" w:rsidRPr="001A334C" w:rsidRDefault="006F2FAB" w:rsidP="00022438">
      <w:pPr>
        <w:jc w:val="both"/>
        <w:rPr>
          <w:rFonts w:ascii="Garamond" w:eastAsia="Calibri" w:hAnsi="Garamond"/>
          <w:b/>
          <w:sz w:val="22"/>
          <w:szCs w:val="22"/>
          <w:lang w:eastAsia="en-US"/>
        </w:rPr>
      </w:pPr>
    </w:p>
    <w:p w14:paraId="27F909DB" w14:textId="77777777" w:rsidR="00626EE0" w:rsidRPr="001A334C" w:rsidRDefault="00626EE0" w:rsidP="006F2FAB">
      <w:pPr>
        <w:shd w:val="clear" w:color="auto" w:fill="FDE9D9" w:themeFill="accent6" w:themeFillTint="33"/>
        <w:jc w:val="both"/>
        <w:rPr>
          <w:rFonts w:ascii="Garamond" w:eastAsia="Calibri" w:hAnsi="Garamond"/>
          <w:b/>
          <w:sz w:val="22"/>
          <w:szCs w:val="22"/>
          <w:lang w:eastAsia="en-US"/>
        </w:rPr>
      </w:pPr>
      <w:r w:rsidRPr="001A334C">
        <w:rPr>
          <w:rFonts w:ascii="Garamond" w:eastAsia="Calibri" w:hAnsi="Garamond"/>
          <w:b/>
          <w:sz w:val="22"/>
          <w:szCs w:val="22"/>
          <w:lang w:eastAsia="en-US"/>
        </w:rPr>
        <w:t>Przedmiotowy cel realizowany będzie poprzez następujące przedsięwzięcia:</w:t>
      </w:r>
    </w:p>
    <w:p w14:paraId="17FBDF9E" w14:textId="77777777" w:rsidR="009C6954" w:rsidRPr="001A334C" w:rsidRDefault="009C6954" w:rsidP="00503B1D">
      <w:pPr>
        <w:shd w:val="clear" w:color="auto" w:fill="FFFFFF"/>
        <w:jc w:val="both"/>
        <w:rPr>
          <w:rFonts w:ascii="Garamond" w:eastAsia="Calibri" w:hAnsi="Garamond"/>
          <w:b/>
          <w:sz w:val="22"/>
          <w:szCs w:val="22"/>
          <w:lang w:eastAsia="en-US"/>
        </w:rPr>
      </w:pPr>
    </w:p>
    <w:p w14:paraId="34BE67B2"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72" w:name="_Hlk43201475"/>
      <w:r w:rsidRPr="001A334C">
        <w:rPr>
          <w:rFonts w:ascii="Garamond" w:eastAsia="Calibri" w:hAnsi="Garamond"/>
          <w:b/>
          <w:sz w:val="22"/>
          <w:szCs w:val="22"/>
          <w:lang w:eastAsia="en-US"/>
        </w:rPr>
        <w:t>2.2.1 S</w:t>
      </w:r>
      <w:r w:rsidR="000F2520" w:rsidRPr="001A334C">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1A334C" w:rsidRPr="001A334C" w14:paraId="31963F9C" w14:textId="77777777" w:rsidTr="00E93A5F">
        <w:tc>
          <w:tcPr>
            <w:tcW w:w="1838" w:type="dxa"/>
            <w:vMerge w:val="restart"/>
            <w:shd w:val="clear" w:color="auto" w:fill="C5E0B3"/>
          </w:tcPr>
          <w:bookmarkEnd w:id="72"/>
          <w:p w14:paraId="079CF374" w14:textId="77777777" w:rsidR="002672E7"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PROW </w:t>
            </w:r>
          </w:p>
          <w:p w14:paraId="2B34702D"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2014 -2020</w:t>
            </w:r>
          </w:p>
          <w:p w14:paraId="15C02952" w14:textId="77777777" w:rsidR="00E93A5F" w:rsidRPr="001A334C" w:rsidRDefault="00E93A5F"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07FDE065"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135EAB66" w14:textId="77777777" w:rsidTr="00E93A5F">
        <w:tc>
          <w:tcPr>
            <w:tcW w:w="1838" w:type="dxa"/>
            <w:vMerge/>
            <w:shd w:val="clear" w:color="auto" w:fill="C5E0B3"/>
          </w:tcPr>
          <w:p w14:paraId="6C1310FF" w14:textId="77777777" w:rsidR="00E93A5F" w:rsidRPr="001A334C" w:rsidRDefault="00E93A5F" w:rsidP="004E39C3">
            <w:pPr>
              <w:spacing w:before="60" w:after="60"/>
              <w:jc w:val="center"/>
              <w:rPr>
                <w:rFonts w:ascii="Garamond" w:eastAsia="Calibri" w:hAnsi="Garamond"/>
                <w:sz w:val="22"/>
                <w:szCs w:val="22"/>
                <w:lang w:eastAsia="en-US"/>
              </w:rPr>
            </w:pPr>
          </w:p>
        </w:tc>
        <w:tc>
          <w:tcPr>
            <w:tcW w:w="2268" w:type="dxa"/>
            <w:shd w:val="clear" w:color="auto" w:fill="C5E0B3"/>
          </w:tcPr>
          <w:p w14:paraId="327FF1DC"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716E5C10"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559" w:type="dxa"/>
            <w:shd w:val="clear" w:color="auto" w:fill="C5E0B3"/>
          </w:tcPr>
          <w:p w14:paraId="31CEB52B" w14:textId="77777777" w:rsidR="00E93A5F"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3544" w:type="dxa"/>
            <w:shd w:val="clear" w:color="auto" w:fill="C5E0B3"/>
          </w:tcPr>
          <w:p w14:paraId="62090710" w14:textId="77777777" w:rsidR="00E93A5F" w:rsidRPr="001A334C" w:rsidRDefault="00E93A5F"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0F60E5DB" w14:textId="77777777" w:rsidR="00E93A5F" w:rsidRPr="001A334C" w:rsidRDefault="00E93A5F" w:rsidP="000F252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zgodne z § 2.1 pkt.2 rozporządzenia -</w:t>
            </w:r>
          </w:p>
        </w:tc>
      </w:tr>
      <w:tr w:rsidR="001A334C" w:rsidRPr="001A334C" w14:paraId="5D35B49D" w14:textId="77777777" w:rsidTr="00B45500">
        <w:trPr>
          <w:trHeight w:val="1784"/>
        </w:trPr>
        <w:tc>
          <w:tcPr>
            <w:tcW w:w="1838" w:type="dxa"/>
          </w:tcPr>
          <w:p w14:paraId="31E21B4F"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4A3E6277" w14:textId="77777777" w:rsidR="00626EE0" w:rsidRPr="001A334C" w:rsidRDefault="00626EE0" w:rsidP="0047642F">
            <w:pPr>
              <w:jc w:val="center"/>
              <w:rPr>
                <w:rFonts w:ascii="Garamond" w:eastAsia="Calibri" w:hAnsi="Garamond"/>
                <w:sz w:val="22"/>
                <w:szCs w:val="22"/>
                <w:lang w:eastAsia="en-US"/>
              </w:rPr>
            </w:pPr>
            <w:r w:rsidRPr="001A334C">
              <w:rPr>
                <w:rFonts w:ascii="Garamond" w:eastAsia="Calibri" w:hAnsi="Garamond"/>
                <w:sz w:val="22"/>
                <w:szCs w:val="22"/>
                <w:lang w:eastAsia="en-US"/>
              </w:rPr>
              <w:t>§ 2.1</w:t>
            </w:r>
            <w:r w:rsidR="00E93A5F" w:rsidRPr="001A334C">
              <w:rPr>
                <w:rFonts w:ascii="Garamond" w:eastAsia="Calibri" w:hAnsi="Garamond"/>
                <w:sz w:val="22"/>
                <w:szCs w:val="22"/>
                <w:lang w:eastAsia="en-US"/>
              </w:rPr>
              <w:t xml:space="preserve"> </w:t>
            </w:r>
            <w:r w:rsidR="002672E7" w:rsidRPr="001A334C">
              <w:rPr>
                <w:rFonts w:ascii="Garamond" w:eastAsia="Calibri" w:hAnsi="Garamond"/>
                <w:sz w:val="22"/>
                <w:szCs w:val="22"/>
                <w:lang w:eastAsia="en-US"/>
              </w:rPr>
              <w:t xml:space="preserve">pkt.2  </w:t>
            </w:r>
            <w:r w:rsidRPr="001A334C">
              <w:rPr>
                <w:rFonts w:ascii="Garamond" w:eastAsia="Calibri" w:hAnsi="Garamond"/>
                <w:sz w:val="22"/>
                <w:szCs w:val="22"/>
                <w:lang w:eastAsia="en-US"/>
              </w:rPr>
              <w:t>c</w:t>
            </w:r>
            <w:r w:rsidR="002672E7" w:rsidRPr="001A334C">
              <w:rPr>
                <w:rFonts w:ascii="Garamond" w:eastAsia="Calibri" w:hAnsi="Garamond"/>
                <w:sz w:val="22"/>
                <w:szCs w:val="22"/>
                <w:lang w:eastAsia="en-US"/>
              </w:rPr>
              <w:t>, d</w:t>
            </w:r>
          </w:p>
        </w:tc>
        <w:tc>
          <w:tcPr>
            <w:tcW w:w="2268" w:type="dxa"/>
          </w:tcPr>
          <w:p w14:paraId="565454FB"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C4D14A5" w14:textId="77777777"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341DFAA0" w14:textId="11D9E649" w:rsidR="00E93A5F" w:rsidRPr="001A334C" w:rsidRDefault="00E93A5F" w:rsidP="00E93A5F">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osoby prawne </w:t>
            </w:r>
            <w:r w:rsidR="00923B7B" w:rsidRPr="001A334C">
              <w:rPr>
                <w:rFonts w:ascii="Garamond" w:eastAsia="Calibri" w:hAnsi="Garamond"/>
                <w:sz w:val="22"/>
                <w:szCs w:val="22"/>
                <w:lang w:eastAsia="en-US"/>
              </w:rPr>
              <w:t xml:space="preserve">– przedsiębiorstwo społeczne lub inne </w:t>
            </w:r>
            <w:r w:rsidR="002672E7" w:rsidRPr="001A334C">
              <w:rPr>
                <w:rFonts w:ascii="Garamond" w:eastAsia="Calibri" w:hAnsi="Garamond"/>
                <w:sz w:val="22"/>
                <w:szCs w:val="22"/>
                <w:lang w:eastAsia="en-US"/>
              </w:rPr>
              <w:t xml:space="preserve"> </w:t>
            </w:r>
          </w:p>
          <w:p w14:paraId="7D248930" w14:textId="0162FEBF" w:rsidR="00626EE0" w:rsidRPr="001A334C" w:rsidRDefault="00E93A5F"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p</w:t>
            </w:r>
            <w:r w:rsidR="00626EE0" w:rsidRPr="001A334C">
              <w:rPr>
                <w:rFonts w:ascii="Garamond" w:eastAsia="Calibri" w:hAnsi="Garamond"/>
                <w:sz w:val="22"/>
                <w:szCs w:val="22"/>
                <w:lang w:eastAsia="en-US"/>
              </w:rPr>
              <w:t>odmioty ekonomii społecznej</w:t>
            </w:r>
            <w:r w:rsidR="002020D9" w:rsidRPr="001A334C">
              <w:rPr>
                <w:rFonts w:ascii="Garamond" w:eastAsia="Calibri" w:hAnsi="Garamond"/>
                <w:sz w:val="22"/>
                <w:szCs w:val="22"/>
                <w:vertAlign w:val="superscript"/>
                <w:lang w:eastAsia="en-US"/>
              </w:rPr>
              <w:t>1</w:t>
            </w:r>
            <w:r w:rsidR="00923B7B" w:rsidRPr="001A334C">
              <w:rPr>
                <w:rFonts w:ascii="Garamond" w:eastAsia="Calibri" w:hAnsi="Garamond"/>
                <w:sz w:val="22"/>
                <w:szCs w:val="22"/>
                <w:vertAlign w:val="superscript"/>
                <w:lang w:eastAsia="en-US"/>
              </w:rPr>
              <w:t xml:space="preserve"> </w:t>
            </w:r>
          </w:p>
        </w:tc>
        <w:tc>
          <w:tcPr>
            <w:tcW w:w="1134" w:type="dxa"/>
          </w:tcPr>
          <w:p w14:paraId="7DAFF80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62CC60F1" w14:textId="77777777" w:rsidR="00626EE0" w:rsidRPr="001A334C" w:rsidRDefault="00626EE0" w:rsidP="004E39C3">
            <w:pPr>
              <w:jc w:val="center"/>
              <w:rPr>
                <w:rFonts w:ascii="Garamond" w:eastAsia="Calibri" w:hAnsi="Garamond"/>
                <w:sz w:val="22"/>
                <w:szCs w:val="22"/>
                <w:lang w:eastAsia="en-US"/>
              </w:rPr>
            </w:pPr>
          </w:p>
        </w:tc>
        <w:tc>
          <w:tcPr>
            <w:tcW w:w="1559" w:type="dxa"/>
          </w:tcPr>
          <w:p w14:paraId="4018789E" w14:textId="77777777" w:rsidR="00C344D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Alokacja: </w:t>
            </w:r>
          </w:p>
          <w:p w14:paraId="11082290" w14:textId="2D68DA75" w:rsidR="00E94215" w:rsidRPr="004A44C1" w:rsidRDefault="00E94215" w:rsidP="004E39C3">
            <w:pPr>
              <w:jc w:val="center"/>
              <w:rPr>
                <w:rFonts w:ascii="Garamond" w:eastAsia="Calibri" w:hAnsi="Garamond"/>
                <w:sz w:val="22"/>
                <w:szCs w:val="22"/>
                <w:lang w:eastAsia="en-US"/>
              </w:rPr>
            </w:pPr>
            <w:r w:rsidRPr="004A44C1">
              <w:rPr>
                <w:rFonts w:ascii="Garamond" w:eastAsia="Calibri" w:hAnsi="Garamond"/>
                <w:sz w:val="22"/>
                <w:szCs w:val="22"/>
                <w:lang w:eastAsia="en-US"/>
              </w:rPr>
              <w:t>123 724,04</w:t>
            </w:r>
          </w:p>
          <w:p w14:paraId="55AFE361" w14:textId="424D7799" w:rsidR="00626EE0" w:rsidRPr="001A334C" w:rsidRDefault="00C344D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euro</w:t>
            </w:r>
          </w:p>
          <w:p w14:paraId="57B2D44F" w14:textId="77777777" w:rsidR="00626EE0" w:rsidRPr="001A334C" w:rsidRDefault="00626EE0" w:rsidP="004E39C3">
            <w:pPr>
              <w:jc w:val="center"/>
              <w:rPr>
                <w:rFonts w:ascii="Garamond" w:eastAsia="Calibri" w:hAnsi="Garamond"/>
                <w:sz w:val="22"/>
                <w:szCs w:val="22"/>
                <w:lang w:eastAsia="en-US"/>
              </w:rPr>
            </w:pPr>
          </w:p>
          <w:p w14:paraId="0287ACE6"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2A00B0FF"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70 %</w:t>
            </w:r>
          </w:p>
        </w:tc>
        <w:tc>
          <w:tcPr>
            <w:tcW w:w="3544" w:type="dxa"/>
          </w:tcPr>
          <w:p w14:paraId="7792FE61" w14:textId="77777777" w:rsidR="00626EE0" w:rsidRPr="001A334C" w:rsidRDefault="00626EE0" w:rsidP="00E93A5F">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dywersyfikacja działalności </w:t>
            </w:r>
            <w:r w:rsidR="000F2520" w:rsidRPr="001A334C">
              <w:rPr>
                <w:rFonts w:ascii="Garamond" w:eastAsia="Calibri" w:hAnsi="Garamond"/>
                <w:sz w:val="22"/>
                <w:szCs w:val="22"/>
                <w:lang w:eastAsia="en-US"/>
              </w:rPr>
              <w:t xml:space="preserve">podmiotów ekonomii społecznej </w:t>
            </w:r>
            <w:r w:rsidRPr="001A334C">
              <w:rPr>
                <w:rFonts w:ascii="Garamond" w:eastAsia="Calibri" w:hAnsi="Garamond"/>
                <w:sz w:val="22"/>
                <w:szCs w:val="22"/>
                <w:lang w:eastAsia="en-US"/>
              </w:rPr>
              <w:t xml:space="preserve">działających </w:t>
            </w:r>
            <w:r w:rsidR="0000646F" w:rsidRPr="001A334C">
              <w:rPr>
                <w:rFonts w:ascii="Garamond" w:eastAsia="Calibri" w:hAnsi="Garamond"/>
                <w:sz w:val="22"/>
                <w:szCs w:val="22"/>
                <w:lang w:eastAsia="en-US"/>
              </w:rPr>
              <w:t xml:space="preserve">na rzecz grup defaworyzowanych: </w:t>
            </w:r>
            <w:r w:rsidRPr="001A334C">
              <w:rPr>
                <w:rFonts w:ascii="Garamond" w:eastAsia="Calibri" w:hAnsi="Garamond"/>
                <w:sz w:val="22"/>
                <w:szCs w:val="22"/>
                <w:lang w:eastAsia="en-US"/>
              </w:rPr>
              <w:t>dzieci i młodzieży, osób sta</w:t>
            </w:r>
            <w:r w:rsidR="000513E3" w:rsidRPr="001A334C">
              <w:rPr>
                <w:rFonts w:ascii="Garamond" w:eastAsia="Calibri" w:hAnsi="Garamond"/>
                <w:sz w:val="22"/>
                <w:szCs w:val="22"/>
                <w:lang w:eastAsia="en-US"/>
              </w:rPr>
              <w:t xml:space="preserve">rszych, osób niepełnosprawnych </w:t>
            </w:r>
            <w:r w:rsidR="0000646F" w:rsidRPr="001A334C">
              <w:rPr>
                <w:rFonts w:ascii="Garamond" w:eastAsia="Calibri" w:hAnsi="Garamond"/>
                <w:sz w:val="22"/>
                <w:szCs w:val="22"/>
                <w:lang w:eastAsia="en-US"/>
              </w:rPr>
              <w:t>wraz z tworzeniem miejsc pracy dla tych osób</w:t>
            </w:r>
            <w:r w:rsidR="00E93A5F" w:rsidRPr="001A334C">
              <w:rPr>
                <w:rFonts w:ascii="Garamond" w:eastAsia="Calibri" w:hAnsi="Garamond"/>
                <w:sz w:val="22"/>
                <w:szCs w:val="22"/>
                <w:lang w:eastAsia="en-US"/>
              </w:rPr>
              <w:t xml:space="preserve"> i inne</w:t>
            </w:r>
          </w:p>
        </w:tc>
      </w:tr>
    </w:tbl>
    <w:p w14:paraId="705EE218" w14:textId="77777777" w:rsidR="000F2520" w:rsidRPr="001A334C" w:rsidRDefault="002020D9" w:rsidP="000F2520">
      <w:pPr>
        <w:shd w:val="clear" w:color="auto" w:fill="FFFFFF"/>
        <w:jc w:val="both"/>
        <w:rPr>
          <w:rFonts w:ascii="Garamond" w:eastAsia="Calibri" w:hAnsi="Garamond"/>
          <w:sz w:val="18"/>
          <w:szCs w:val="18"/>
          <w:lang w:eastAsia="en-US"/>
        </w:rPr>
      </w:pPr>
      <w:r w:rsidRPr="001A334C">
        <w:rPr>
          <w:rFonts w:ascii="Garamond" w:eastAsia="Calibri" w:hAnsi="Garamond"/>
          <w:b/>
          <w:sz w:val="18"/>
          <w:szCs w:val="18"/>
          <w:vertAlign w:val="superscript"/>
          <w:lang w:eastAsia="en-US"/>
        </w:rPr>
        <w:t>1</w:t>
      </w:r>
      <w:r w:rsidR="000F2520" w:rsidRPr="001A334C">
        <w:rPr>
          <w:rFonts w:ascii="Garamond" w:eastAsia="Calibri" w:hAnsi="Garamond"/>
          <w:b/>
          <w:sz w:val="18"/>
          <w:szCs w:val="18"/>
          <w:lang w:eastAsia="en-US"/>
        </w:rPr>
        <w:t>Podmioty ekonomii społecznej</w:t>
      </w:r>
      <w:r w:rsidR="000F2520" w:rsidRPr="001A334C">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1A334C">
        <w:rPr>
          <w:rFonts w:ascii="Garamond" w:eastAsia="Calibri" w:hAnsi="Garamond"/>
          <w:sz w:val="18"/>
          <w:szCs w:val="18"/>
          <w:lang w:eastAsia="en-US"/>
        </w:rPr>
        <w:t xml:space="preserve"> lub posiadające</w:t>
      </w:r>
      <w:r w:rsidR="000F2520" w:rsidRPr="001A334C">
        <w:rPr>
          <w:rFonts w:ascii="Garamond" w:eastAsia="Calibri" w:hAnsi="Garamond"/>
          <w:sz w:val="18"/>
          <w:szCs w:val="18"/>
          <w:lang w:eastAsia="en-US"/>
        </w:rPr>
        <w:t xml:space="preserve"> wśród pracowników osoby pochodzące z grup defaworyzowanych określonych w LSR.</w:t>
      </w:r>
    </w:p>
    <w:p w14:paraId="0314A49D" w14:textId="77777777" w:rsidR="004718F8" w:rsidRPr="001A334C" w:rsidRDefault="004718F8" w:rsidP="000F2520">
      <w:pPr>
        <w:shd w:val="clear" w:color="auto" w:fill="FFFFFF"/>
        <w:jc w:val="both"/>
        <w:rPr>
          <w:rFonts w:ascii="Garamond" w:eastAsia="Calibri" w:hAnsi="Garamond"/>
          <w:sz w:val="18"/>
          <w:szCs w:val="18"/>
          <w:lang w:eastAsia="en-US"/>
        </w:rPr>
      </w:pPr>
    </w:p>
    <w:p w14:paraId="5CB8430E"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73" w:name="_Hlk43201541"/>
      <w:r w:rsidRPr="001A334C">
        <w:rPr>
          <w:rFonts w:ascii="Garamond" w:eastAsia="Calibri" w:hAnsi="Garamond"/>
          <w:b/>
          <w:sz w:val="22"/>
          <w:szCs w:val="22"/>
          <w:lang w:eastAsia="en-US"/>
        </w:rPr>
        <w:t>2.2.2 Z</w:t>
      </w:r>
      <w:r w:rsidR="000F2520" w:rsidRPr="001A334C">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1A334C" w:rsidRPr="001A334C" w14:paraId="320FB07A" w14:textId="77777777" w:rsidTr="00B45500">
        <w:tc>
          <w:tcPr>
            <w:tcW w:w="1838" w:type="dxa"/>
            <w:vMerge w:val="restart"/>
            <w:shd w:val="clear" w:color="auto" w:fill="C5E0B3"/>
          </w:tcPr>
          <w:bookmarkEnd w:id="73"/>
          <w:p w14:paraId="23F15A7C"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PROW</w:t>
            </w:r>
          </w:p>
          <w:p w14:paraId="7D291E2F"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2014 -2020</w:t>
            </w:r>
          </w:p>
          <w:p w14:paraId="2D77FACB" w14:textId="77777777" w:rsidR="002672E7" w:rsidRPr="001A334C" w:rsidRDefault="002672E7" w:rsidP="004E39C3">
            <w:pPr>
              <w:spacing w:before="60" w:after="60"/>
              <w:jc w:val="center"/>
              <w:rPr>
                <w:rFonts w:ascii="Garamond" w:eastAsia="Calibri" w:hAnsi="Garamond"/>
                <w:sz w:val="22"/>
                <w:szCs w:val="22"/>
                <w:lang w:eastAsia="en-US"/>
              </w:rPr>
            </w:pPr>
          </w:p>
        </w:tc>
        <w:tc>
          <w:tcPr>
            <w:tcW w:w="8505" w:type="dxa"/>
            <w:gridSpan w:val="4"/>
            <w:shd w:val="clear" w:color="auto" w:fill="C5E0B3"/>
          </w:tcPr>
          <w:p w14:paraId="6EDD1230"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C2C08A1" w14:textId="77777777" w:rsidTr="00B45500">
        <w:tc>
          <w:tcPr>
            <w:tcW w:w="1838" w:type="dxa"/>
            <w:vMerge/>
            <w:shd w:val="clear" w:color="auto" w:fill="C5E0B3"/>
          </w:tcPr>
          <w:p w14:paraId="1EF207AC" w14:textId="77777777" w:rsidR="002672E7" w:rsidRPr="001A334C" w:rsidRDefault="002672E7" w:rsidP="004E39C3">
            <w:pPr>
              <w:spacing w:before="60" w:after="60"/>
              <w:jc w:val="center"/>
              <w:rPr>
                <w:rFonts w:ascii="Garamond" w:eastAsia="Calibri" w:hAnsi="Garamond"/>
                <w:sz w:val="22"/>
                <w:szCs w:val="22"/>
                <w:lang w:eastAsia="en-US"/>
              </w:rPr>
            </w:pPr>
          </w:p>
        </w:tc>
        <w:tc>
          <w:tcPr>
            <w:tcW w:w="2268" w:type="dxa"/>
            <w:shd w:val="clear" w:color="auto" w:fill="C5E0B3"/>
          </w:tcPr>
          <w:p w14:paraId="461D12AC"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134" w:type="dxa"/>
            <w:shd w:val="clear" w:color="auto" w:fill="C5E0B3"/>
          </w:tcPr>
          <w:p w14:paraId="64622B5F"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418" w:type="dxa"/>
            <w:shd w:val="clear" w:color="auto" w:fill="C5E0B3"/>
          </w:tcPr>
          <w:p w14:paraId="2526C204" w14:textId="77777777" w:rsidR="002672E7" w:rsidRPr="001A334C" w:rsidRDefault="002672E7" w:rsidP="002672E7">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3685" w:type="dxa"/>
            <w:shd w:val="clear" w:color="auto" w:fill="C5E0B3"/>
          </w:tcPr>
          <w:p w14:paraId="5AEDD982" w14:textId="77777777" w:rsidR="002672E7" w:rsidRPr="001A334C" w:rsidRDefault="002672E7"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71BE4A0F" w14:textId="77777777" w:rsidR="002672E7" w:rsidRPr="001A334C" w:rsidRDefault="002672E7" w:rsidP="000F252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 zgodne z § 2.1 pkt.2 rozporządzenia -</w:t>
            </w:r>
          </w:p>
        </w:tc>
      </w:tr>
      <w:tr w:rsidR="001A334C" w:rsidRPr="001A334C" w14:paraId="56477F81" w14:textId="77777777" w:rsidTr="00CE7C99">
        <w:trPr>
          <w:trHeight w:val="1859"/>
        </w:trPr>
        <w:tc>
          <w:tcPr>
            <w:tcW w:w="1838" w:type="dxa"/>
          </w:tcPr>
          <w:p w14:paraId="3053C09C"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1810FC63" w14:textId="77777777" w:rsidR="00626EE0"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pkt. </w:t>
            </w:r>
            <w:r w:rsidR="00626EE0" w:rsidRPr="001A334C">
              <w:rPr>
                <w:rFonts w:ascii="Garamond" w:eastAsia="Calibri" w:hAnsi="Garamond"/>
                <w:sz w:val="22"/>
                <w:szCs w:val="22"/>
                <w:lang w:eastAsia="en-US"/>
              </w:rPr>
              <w:t>2 c</w:t>
            </w:r>
          </w:p>
        </w:tc>
        <w:tc>
          <w:tcPr>
            <w:tcW w:w="2268" w:type="dxa"/>
          </w:tcPr>
          <w:p w14:paraId="5EAF2207"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FB94BFE"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rozporządzenia* reprezentujący</w:t>
            </w:r>
          </w:p>
          <w:p w14:paraId="02A54D3B" w14:textId="77777777" w:rsidR="00626EE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w:t>
            </w:r>
            <w:r w:rsidR="00626EE0" w:rsidRPr="001A334C">
              <w:rPr>
                <w:rFonts w:ascii="Garamond" w:eastAsia="Calibri" w:hAnsi="Garamond"/>
                <w:sz w:val="22"/>
                <w:szCs w:val="22"/>
                <w:lang w:eastAsia="en-US"/>
              </w:rPr>
              <w:t>Mikro i małe przedsiębiorstwa</w:t>
            </w:r>
          </w:p>
          <w:p w14:paraId="1A9090F3" w14:textId="77777777" w:rsidR="00626EE0" w:rsidRPr="001A334C" w:rsidRDefault="00626EE0" w:rsidP="00EC730F">
            <w:pPr>
              <w:rPr>
                <w:rFonts w:ascii="Garamond" w:eastAsia="Calibri" w:hAnsi="Garamond"/>
                <w:sz w:val="22"/>
                <w:szCs w:val="22"/>
                <w:lang w:eastAsia="en-US"/>
              </w:rPr>
            </w:pPr>
          </w:p>
        </w:tc>
        <w:tc>
          <w:tcPr>
            <w:tcW w:w="1134" w:type="dxa"/>
          </w:tcPr>
          <w:p w14:paraId="37157CD1"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4E6233CB" w14:textId="77777777" w:rsidR="00626EE0" w:rsidRPr="001A334C" w:rsidRDefault="00626EE0" w:rsidP="004E39C3">
            <w:pPr>
              <w:jc w:val="center"/>
              <w:rPr>
                <w:rFonts w:ascii="Garamond" w:eastAsia="Calibri" w:hAnsi="Garamond"/>
                <w:sz w:val="22"/>
                <w:szCs w:val="22"/>
                <w:lang w:eastAsia="en-US"/>
              </w:rPr>
            </w:pPr>
          </w:p>
        </w:tc>
        <w:tc>
          <w:tcPr>
            <w:tcW w:w="1418" w:type="dxa"/>
          </w:tcPr>
          <w:p w14:paraId="2869D2BB"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Alokacja:</w:t>
            </w:r>
          </w:p>
          <w:p w14:paraId="1168D7AF" w14:textId="0D08601D" w:rsidR="00626EE0" w:rsidRPr="001A334C" w:rsidRDefault="00E743E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736 446,63 euro</w:t>
            </w:r>
          </w:p>
          <w:p w14:paraId="155BE75E" w14:textId="77777777" w:rsidR="00E743EE" w:rsidRPr="001A334C" w:rsidRDefault="00E743EE" w:rsidP="004E39C3">
            <w:pPr>
              <w:jc w:val="center"/>
              <w:rPr>
                <w:rFonts w:ascii="Garamond" w:eastAsia="Calibri" w:hAnsi="Garamond"/>
                <w:sz w:val="22"/>
                <w:szCs w:val="22"/>
                <w:lang w:eastAsia="en-US"/>
              </w:rPr>
            </w:pPr>
          </w:p>
          <w:p w14:paraId="7E271B3A" w14:textId="77777777"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3D4C8B4A"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50 %</w:t>
            </w:r>
          </w:p>
        </w:tc>
        <w:tc>
          <w:tcPr>
            <w:tcW w:w="3685" w:type="dxa"/>
          </w:tcPr>
          <w:p w14:paraId="3C885C3E" w14:textId="77777777" w:rsidR="00626EE0" w:rsidRPr="001A334C" w:rsidRDefault="00626EE0" w:rsidP="00CE7C99">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Rozwój funkcjonujących podmiotów gospodarczych w branżach odpowiadających zdefiniowanym potencjałom rozwojowym obszaru PLGR oraz tworzenie całorocznych miejsc pracy, w tym szczególnie dla osób z grup defaworyzowanych  </w:t>
            </w:r>
            <w:r w:rsidR="00CE7C99" w:rsidRPr="001A334C">
              <w:rPr>
                <w:rFonts w:ascii="Garamond" w:eastAsia="Calibri" w:hAnsi="Garamond"/>
                <w:sz w:val="22"/>
                <w:szCs w:val="22"/>
                <w:lang w:eastAsia="en-US"/>
              </w:rPr>
              <w:t>i inne</w:t>
            </w:r>
          </w:p>
        </w:tc>
      </w:tr>
      <w:tr w:rsidR="001A334C" w:rsidRPr="001A334C" w14:paraId="43D2416E" w14:textId="77777777" w:rsidTr="00B45500">
        <w:trPr>
          <w:trHeight w:val="761"/>
        </w:trPr>
        <w:tc>
          <w:tcPr>
            <w:tcW w:w="1838" w:type="dxa"/>
          </w:tcPr>
          <w:p w14:paraId="0FF34E8F" w14:textId="77777777" w:rsidR="002672E7"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Warunki wsparcia zgodne z rozporządzeniem* dla operacji wskazanych w </w:t>
            </w:r>
          </w:p>
          <w:p w14:paraId="04197D80" w14:textId="77777777" w:rsidR="00626EE0" w:rsidRPr="001A334C" w:rsidRDefault="002672E7" w:rsidP="002672E7">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 2.1 pkt. </w:t>
            </w:r>
            <w:r w:rsidR="00626EE0" w:rsidRPr="001A334C">
              <w:rPr>
                <w:rFonts w:ascii="Garamond" w:eastAsia="Calibri" w:hAnsi="Garamond"/>
                <w:sz w:val="22"/>
                <w:szCs w:val="22"/>
                <w:lang w:eastAsia="en-US"/>
              </w:rPr>
              <w:t>2 a</w:t>
            </w:r>
          </w:p>
        </w:tc>
        <w:tc>
          <w:tcPr>
            <w:tcW w:w="2268" w:type="dxa"/>
          </w:tcPr>
          <w:p w14:paraId="60F037CB" w14:textId="77777777" w:rsidR="00B45500"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 3 pkt. 1</w:t>
            </w:r>
          </w:p>
          <w:p w14:paraId="7A994B99" w14:textId="77777777" w:rsidR="006C20BF" w:rsidRPr="001A334C" w:rsidRDefault="00B45500"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rozporządzenia* uszczegółowiony w </w:t>
            </w:r>
            <w:r w:rsidR="006C20BF" w:rsidRPr="001A334C">
              <w:rPr>
                <w:rFonts w:ascii="Garamond" w:eastAsia="Calibri" w:hAnsi="Garamond"/>
                <w:sz w:val="22"/>
                <w:szCs w:val="22"/>
                <w:lang w:eastAsia="en-US"/>
              </w:rPr>
              <w:t xml:space="preserve"> </w:t>
            </w:r>
          </w:p>
          <w:p w14:paraId="65F61927" w14:textId="77777777" w:rsidR="00626EE0" w:rsidRPr="001A334C" w:rsidRDefault="006C20BF"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5. 1.</w:t>
            </w:r>
            <w:r w:rsidR="00B45500" w:rsidRPr="001A334C">
              <w:rPr>
                <w:rFonts w:ascii="Garamond" w:eastAsia="Calibri" w:hAnsi="Garamond"/>
                <w:sz w:val="22"/>
                <w:szCs w:val="22"/>
                <w:lang w:eastAsia="en-US"/>
              </w:rPr>
              <w:t xml:space="preserve"> pkt</w:t>
            </w:r>
            <w:r w:rsidRPr="001A334C">
              <w:rPr>
                <w:rFonts w:ascii="Garamond" w:eastAsia="Calibri" w:hAnsi="Garamond"/>
                <w:sz w:val="22"/>
                <w:szCs w:val="22"/>
                <w:lang w:eastAsia="en-US"/>
              </w:rPr>
              <w:t xml:space="preserve"> 1</w:t>
            </w:r>
          </w:p>
          <w:p w14:paraId="2D2FCEA7" w14:textId="77777777" w:rsidR="006C20BF" w:rsidRPr="001A334C" w:rsidRDefault="006C20BF" w:rsidP="004E39C3">
            <w:pPr>
              <w:jc w:val="center"/>
              <w:rPr>
                <w:rFonts w:ascii="Garamond" w:eastAsia="Calibri" w:hAnsi="Garamond"/>
                <w:sz w:val="22"/>
                <w:szCs w:val="22"/>
                <w:lang w:eastAsia="en-US"/>
              </w:rPr>
            </w:pPr>
          </w:p>
        </w:tc>
        <w:tc>
          <w:tcPr>
            <w:tcW w:w="1134" w:type="dxa"/>
          </w:tcPr>
          <w:p w14:paraId="1E179C36"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tc>
        <w:tc>
          <w:tcPr>
            <w:tcW w:w="1418" w:type="dxa"/>
          </w:tcPr>
          <w:p w14:paraId="0AD0784C" w14:textId="77777777" w:rsidR="00626EE0" w:rsidRPr="001A334C" w:rsidRDefault="00626EE0" w:rsidP="004E39C3">
            <w:pPr>
              <w:jc w:val="center"/>
              <w:rPr>
                <w:rFonts w:ascii="Garamond" w:eastAsia="Calibri" w:hAnsi="Garamond"/>
                <w:sz w:val="22"/>
                <w:szCs w:val="22"/>
                <w:lang w:eastAsia="en-US"/>
              </w:rPr>
            </w:pPr>
            <w:bookmarkStart w:id="74" w:name="_Hlk70422199"/>
            <w:r w:rsidRPr="001A334C">
              <w:rPr>
                <w:rFonts w:ascii="Garamond" w:eastAsia="Calibri" w:hAnsi="Garamond"/>
                <w:sz w:val="22"/>
                <w:szCs w:val="22"/>
                <w:lang w:eastAsia="en-US"/>
              </w:rPr>
              <w:t>Alokacja:</w:t>
            </w:r>
          </w:p>
          <w:p w14:paraId="7890AAA9" w14:textId="27B3F81E" w:rsidR="00E94215" w:rsidRPr="007B5871" w:rsidRDefault="00E94215" w:rsidP="004E39C3">
            <w:pPr>
              <w:jc w:val="center"/>
              <w:rPr>
                <w:rFonts w:ascii="Garamond" w:eastAsia="Calibri" w:hAnsi="Garamond"/>
                <w:sz w:val="22"/>
                <w:szCs w:val="22"/>
                <w:lang w:eastAsia="en-US"/>
              </w:rPr>
            </w:pPr>
            <w:r w:rsidRPr="007B5871">
              <w:rPr>
                <w:rFonts w:ascii="Garamond" w:eastAsia="Calibri" w:hAnsi="Garamond"/>
                <w:sz w:val="22"/>
                <w:szCs w:val="22"/>
                <w:lang w:eastAsia="en-US"/>
              </w:rPr>
              <w:t>651 083,11</w:t>
            </w:r>
          </w:p>
          <w:p w14:paraId="3E425C35" w14:textId="0BE0443B" w:rsidR="007B5871" w:rsidRPr="007B5871" w:rsidRDefault="007B5871" w:rsidP="004E39C3">
            <w:pPr>
              <w:jc w:val="center"/>
              <w:rPr>
                <w:rFonts w:ascii="Garamond" w:eastAsia="Calibri" w:hAnsi="Garamond"/>
                <w:b/>
                <w:bCs/>
                <w:color w:val="FF0000"/>
                <w:sz w:val="22"/>
                <w:szCs w:val="22"/>
                <w:lang w:eastAsia="en-US"/>
              </w:rPr>
            </w:pPr>
            <w:r w:rsidRPr="007B5871">
              <w:rPr>
                <w:rFonts w:ascii="Garamond" w:eastAsia="Calibri" w:hAnsi="Garamond"/>
                <w:b/>
                <w:bCs/>
                <w:color w:val="FF0000"/>
                <w:sz w:val="22"/>
                <w:szCs w:val="22"/>
                <w:lang w:eastAsia="en-US"/>
              </w:rPr>
              <w:t>+</w:t>
            </w:r>
          </w:p>
          <w:p w14:paraId="35A63FBC" w14:textId="05F5B9B1" w:rsidR="007B5871" w:rsidRPr="007B5871" w:rsidRDefault="00E1175E" w:rsidP="004E39C3">
            <w:pPr>
              <w:jc w:val="center"/>
              <w:rPr>
                <w:rFonts w:ascii="Garamond" w:eastAsia="Calibri" w:hAnsi="Garamond"/>
                <w:b/>
                <w:bCs/>
                <w:color w:val="FF0000"/>
                <w:sz w:val="22"/>
                <w:szCs w:val="22"/>
                <w:lang w:eastAsia="en-US"/>
              </w:rPr>
            </w:pPr>
            <w:r>
              <w:rPr>
                <w:rFonts w:ascii="Garamond" w:eastAsia="Calibri" w:hAnsi="Garamond"/>
                <w:b/>
                <w:bCs/>
                <w:color w:val="FF0000"/>
                <w:sz w:val="22"/>
                <w:szCs w:val="22"/>
                <w:lang w:eastAsia="en-US"/>
              </w:rPr>
              <w:t>22</w:t>
            </w:r>
            <w:r w:rsidR="002B56FF">
              <w:rPr>
                <w:rFonts w:ascii="Garamond" w:eastAsia="Calibri" w:hAnsi="Garamond"/>
                <w:b/>
                <w:bCs/>
                <w:color w:val="FF0000"/>
                <w:sz w:val="22"/>
                <w:szCs w:val="22"/>
                <w:lang w:eastAsia="en-US"/>
              </w:rPr>
              <w:t>5</w:t>
            </w:r>
            <w:r>
              <w:rPr>
                <w:rFonts w:ascii="Garamond" w:eastAsia="Calibri" w:hAnsi="Garamond"/>
                <w:b/>
                <w:bCs/>
                <w:color w:val="FF0000"/>
                <w:sz w:val="22"/>
                <w:szCs w:val="22"/>
                <w:lang w:eastAsia="en-US"/>
              </w:rPr>
              <w:t> </w:t>
            </w:r>
            <w:r w:rsidR="002B56FF">
              <w:rPr>
                <w:rFonts w:ascii="Garamond" w:eastAsia="Calibri" w:hAnsi="Garamond"/>
                <w:b/>
                <w:bCs/>
                <w:color w:val="FF0000"/>
                <w:sz w:val="22"/>
                <w:szCs w:val="22"/>
                <w:lang w:eastAsia="en-US"/>
              </w:rPr>
              <w:t>0</w:t>
            </w:r>
            <w:r>
              <w:rPr>
                <w:rFonts w:ascii="Garamond" w:eastAsia="Calibri" w:hAnsi="Garamond"/>
                <w:b/>
                <w:bCs/>
                <w:color w:val="FF0000"/>
                <w:sz w:val="22"/>
                <w:szCs w:val="22"/>
                <w:lang w:eastAsia="en-US"/>
              </w:rPr>
              <w:t>00</w:t>
            </w:r>
            <w:r w:rsidR="007B5871" w:rsidRPr="007B5871">
              <w:rPr>
                <w:rFonts w:ascii="Garamond" w:eastAsia="Calibri" w:hAnsi="Garamond"/>
                <w:b/>
                <w:bCs/>
                <w:color w:val="FF0000"/>
                <w:sz w:val="22"/>
                <w:szCs w:val="22"/>
                <w:lang w:eastAsia="en-US"/>
              </w:rPr>
              <w:t>,</w:t>
            </w:r>
            <w:r>
              <w:rPr>
                <w:rFonts w:ascii="Garamond" w:eastAsia="Calibri" w:hAnsi="Garamond"/>
                <w:b/>
                <w:bCs/>
                <w:color w:val="FF0000"/>
                <w:sz w:val="22"/>
                <w:szCs w:val="22"/>
                <w:lang w:eastAsia="en-US"/>
              </w:rPr>
              <w:t>00</w:t>
            </w:r>
          </w:p>
          <w:p w14:paraId="3A00475B" w14:textId="27FDDCA6" w:rsidR="000E0D69" w:rsidRPr="001A334C" w:rsidRDefault="00E743EE"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euro</w:t>
            </w:r>
          </w:p>
          <w:bookmarkEnd w:id="74"/>
          <w:p w14:paraId="4204E768" w14:textId="77777777" w:rsidR="00E743EE" w:rsidRPr="001A334C" w:rsidRDefault="00E743EE" w:rsidP="004E39C3">
            <w:pPr>
              <w:jc w:val="center"/>
              <w:rPr>
                <w:rFonts w:ascii="Garamond" w:eastAsia="Calibri" w:hAnsi="Garamond"/>
                <w:b/>
                <w:sz w:val="22"/>
                <w:szCs w:val="22"/>
                <w:lang w:eastAsia="en-US"/>
              </w:rPr>
            </w:pPr>
          </w:p>
          <w:p w14:paraId="76CD4E7C"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Intensywność wsparcia:  </w:t>
            </w:r>
          </w:p>
          <w:p w14:paraId="3D48E6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Premia – 100</w:t>
            </w:r>
            <w:r w:rsidR="003B7D64" w:rsidRPr="001A334C">
              <w:rPr>
                <w:rFonts w:ascii="Garamond" w:eastAsia="Calibri" w:hAnsi="Garamond"/>
                <w:sz w:val="22"/>
                <w:szCs w:val="22"/>
                <w:lang w:eastAsia="en-US"/>
              </w:rPr>
              <w:t> </w:t>
            </w:r>
            <w:r w:rsidRPr="001A334C">
              <w:rPr>
                <w:rFonts w:ascii="Garamond" w:eastAsia="Calibri" w:hAnsi="Garamond"/>
                <w:sz w:val="22"/>
                <w:szCs w:val="22"/>
                <w:lang w:eastAsia="en-US"/>
              </w:rPr>
              <w:t>000</w:t>
            </w:r>
          </w:p>
        </w:tc>
        <w:tc>
          <w:tcPr>
            <w:tcW w:w="3685" w:type="dxa"/>
          </w:tcPr>
          <w:p w14:paraId="30B250CB" w14:textId="6A99B5D9" w:rsidR="00626EE0" w:rsidRPr="001A334C" w:rsidRDefault="00626EE0" w:rsidP="00CE7C99">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Tworzenie podmiotów gospodarczych w branżach odpowiadających</w:t>
            </w:r>
            <w:r w:rsidR="00FF0A3C" w:rsidRPr="001A334C">
              <w:rPr>
                <w:rFonts w:ascii="Garamond" w:eastAsia="Calibri" w:hAnsi="Garamond"/>
                <w:sz w:val="22"/>
                <w:szCs w:val="22"/>
                <w:lang w:eastAsia="en-US"/>
              </w:rPr>
              <w:t xml:space="preserve"> </w:t>
            </w:r>
            <w:r w:rsidRPr="001A334C">
              <w:rPr>
                <w:rFonts w:ascii="Garamond" w:eastAsia="Calibri" w:hAnsi="Garamond"/>
                <w:sz w:val="22"/>
                <w:szCs w:val="22"/>
                <w:lang w:eastAsia="en-US"/>
              </w:rPr>
              <w:t>zdefiniowanym potencjałom rozwojowym obszaru PLGR oraz tworzenie całorocznych miejsc pracy, w tym szczególnie dla</w:t>
            </w:r>
            <w:r w:rsidR="00CE7C99" w:rsidRPr="001A334C">
              <w:rPr>
                <w:rFonts w:ascii="Garamond" w:eastAsia="Calibri" w:hAnsi="Garamond"/>
                <w:sz w:val="22"/>
                <w:szCs w:val="22"/>
                <w:lang w:eastAsia="en-US"/>
              </w:rPr>
              <w:t xml:space="preserve"> osób z grup defaworyzowanych  i i</w:t>
            </w:r>
            <w:r w:rsidRPr="001A334C">
              <w:rPr>
                <w:rFonts w:ascii="Garamond" w:eastAsia="Calibri" w:hAnsi="Garamond"/>
                <w:sz w:val="22"/>
                <w:szCs w:val="22"/>
                <w:lang w:eastAsia="en-US"/>
              </w:rPr>
              <w:t>nne</w:t>
            </w:r>
          </w:p>
        </w:tc>
      </w:tr>
    </w:tbl>
    <w:p w14:paraId="7424EFF3" w14:textId="77777777" w:rsidR="000F2520" w:rsidRPr="001A334C" w:rsidRDefault="004339C6" w:rsidP="000F2520">
      <w:pPr>
        <w:shd w:val="clear" w:color="auto" w:fill="FFFFFF"/>
        <w:jc w:val="both"/>
        <w:rPr>
          <w:rFonts w:ascii="Garamond" w:eastAsia="Calibri" w:hAnsi="Garamond"/>
          <w:i/>
          <w:sz w:val="22"/>
          <w:szCs w:val="22"/>
          <w:lang w:eastAsia="en-US"/>
        </w:rPr>
      </w:pPr>
      <w:r w:rsidRPr="001A334C">
        <w:rPr>
          <w:rFonts w:ascii="Garamond" w:eastAsia="Calibri" w:hAnsi="Garamond"/>
          <w:i/>
          <w:sz w:val="22"/>
          <w:szCs w:val="22"/>
          <w:lang w:eastAsia="en-US"/>
        </w:rPr>
        <w:t>Wyjaśnienie</w:t>
      </w:r>
      <w:r w:rsidR="003B7D64" w:rsidRPr="001A334C">
        <w:rPr>
          <w:rFonts w:ascii="Garamond" w:eastAsia="Calibri" w:hAnsi="Garamond"/>
          <w:i/>
          <w:sz w:val="22"/>
          <w:szCs w:val="22"/>
          <w:lang w:eastAsia="en-US"/>
        </w:rPr>
        <w:t xml:space="preserve"> - z uwagi na kapitałochłonność preferowanych w ramach LSR nowych działalności gospodarczyc</w:t>
      </w:r>
      <w:r w:rsidRPr="001A334C">
        <w:rPr>
          <w:rFonts w:ascii="Garamond" w:eastAsia="Calibri" w:hAnsi="Garamond"/>
          <w:i/>
          <w:sz w:val="22"/>
          <w:szCs w:val="22"/>
          <w:lang w:eastAsia="en-US"/>
        </w:rPr>
        <w:t xml:space="preserve">h kwota wsparcia w ramach LSR została zachowana na poziomie wynikającym z rozporządzenia. </w:t>
      </w:r>
      <w:r w:rsidR="003B7D64" w:rsidRPr="001A334C">
        <w:rPr>
          <w:rFonts w:ascii="Garamond" w:eastAsia="Calibri" w:hAnsi="Garamond"/>
          <w:i/>
          <w:sz w:val="22"/>
          <w:szCs w:val="22"/>
          <w:lang w:eastAsia="en-US"/>
        </w:rPr>
        <w:t xml:space="preserve"> </w:t>
      </w:r>
    </w:p>
    <w:p w14:paraId="4816390F" w14:textId="77777777" w:rsidR="003B7D64" w:rsidRPr="001A334C" w:rsidRDefault="003B7D64" w:rsidP="000F2520">
      <w:pPr>
        <w:shd w:val="clear" w:color="auto" w:fill="FFFFFF"/>
        <w:jc w:val="both"/>
        <w:rPr>
          <w:rFonts w:ascii="Garamond" w:eastAsia="Calibri" w:hAnsi="Garamond"/>
          <w:b/>
          <w:sz w:val="22"/>
          <w:szCs w:val="22"/>
          <w:lang w:eastAsia="en-US"/>
        </w:rPr>
      </w:pPr>
    </w:p>
    <w:p w14:paraId="1797D0FD" w14:textId="77777777" w:rsidR="00626EE0" w:rsidRPr="001A334C" w:rsidRDefault="00626EE0" w:rsidP="004E39C3">
      <w:pPr>
        <w:shd w:val="clear" w:color="auto" w:fill="FFFFFF"/>
        <w:spacing w:after="200"/>
        <w:jc w:val="both"/>
        <w:rPr>
          <w:rFonts w:ascii="Garamond" w:eastAsia="Calibri" w:hAnsi="Garamond"/>
          <w:b/>
          <w:sz w:val="22"/>
          <w:szCs w:val="22"/>
          <w:lang w:eastAsia="en-US"/>
        </w:rPr>
      </w:pPr>
      <w:bookmarkStart w:id="75" w:name="_Hlk43201681"/>
      <w:r w:rsidRPr="001A334C">
        <w:rPr>
          <w:rFonts w:ascii="Garamond" w:eastAsia="Calibri" w:hAnsi="Garamond"/>
          <w:b/>
          <w:sz w:val="22"/>
          <w:szCs w:val="22"/>
          <w:lang w:eastAsia="en-US"/>
        </w:rPr>
        <w:t xml:space="preserve">2.2.3 </w:t>
      </w:r>
      <w:r w:rsidR="0035523E" w:rsidRPr="001A334C">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1A334C"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021"/>
        <w:gridCol w:w="1389"/>
        <w:gridCol w:w="4706"/>
      </w:tblGrid>
      <w:tr w:rsidR="001A334C" w:rsidRPr="001A334C" w14:paraId="4421C865" w14:textId="77777777" w:rsidTr="00B45500">
        <w:tc>
          <w:tcPr>
            <w:tcW w:w="1413" w:type="dxa"/>
            <w:vMerge w:val="restart"/>
            <w:shd w:val="clear" w:color="auto" w:fill="9CC2E5"/>
          </w:tcPr>
          <w:bookmarkEnd w:id="75"/>
          <w:p w14:paraId="363939E6" w14:textId="77777777" w:rsidR="00B45500" w:rsidRPr="001A334C" w:rsidRDefault="00B5649E" w:rsidP="00B45500">
            <w:pPr>
              <w:jc w:val="center"/>
              <w:rPr>
                <w:rFonts w:ascii="Garamond" w:eastAsia="Calibri" w:hAnsi="Garamond"/>
                <w:sz w:val="22"/>
                <w:szCs w:val="22"/>
                <w:lang w:eastAsia="en-US"/>
              </w:rPr>
            </w:pPr>
            <w:r w:rsidRPr="001A334C">
              <w:rPr>
                <w:rFonts w:ascii="Garamond" w:eastAsia="Calibri" w:hAnsi="Garamond"/>
                <w:sz w:val="22"/>
                <w:szCs w:val="22"/>
                <w:lang w:eastAsia="en-US"/>
              </w:rPr>
              <w:t>PO RIM</w:t>
            </w:r>
            <w:r w:rsidR="00B45500" w:rsidRPr="001A334C">
              <w:rPr>
                <w:rFonts w:ascii="Garamond" w:eastAsia="Calibri" w:hAnsi="Garamond"/>
                <w:sz w:val="22"/>
                <w:szCs w:val="22"/>
                <w:lang w:eastAsia="en-US"/>
              </w:rPr>
              <w:t xml:space="preserve"> 2014 -2020</w:t>
            </w:r>
          </w:p>
          <w:p w14:paraId="4C6F0B0A" w14:textId="77777777" w:rsidR="00B45500" w:rsidRPr="001A334C" w:rsidRDefault="00B45500" w:rsidP="004E39C3">
            <w:pPr>
              <w:spacing w:before="60" w:after="60"/>
              <w:jc w:val="center"/>
              <w:rPr>
                <w:rFonts w:ascii="Garamond" w:eastAsia="Calibri" w:hAnsi="Garamond"/>
                <w:sz w:val="22"/>
                <w:szCs w:val="22"/>
                <w:lang w:eastAsia="en-US"/>
              </w:rPr>
            </w:pPr>
          </w:p>
        </w:tc>
        <w:tc>
          <w:tcPr>
            <w:tcW w:w="8930" w:type="dxa"/>
            <w:gridSpan w:val="4"/>
            <w:shd w:val="clear" w:color="auto" w:fill="9CC2E5"/>
          </w:tcPr>
          <w:p w14:paraId="5B075A58"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b/>
                <w:sz w:val="22"/>
                <w:szCs w:val="22"/>
                <w:lang w:eastAsia="en-US"/>
              </w:rPr>
              <w:t>WARUNKI OKREŚLONE W LSR</w:t>
            </w:r>
          </w:p>
        </w:tc>
      </w:tr>
      <w:tr w:rsidR="001A334C" w:rsidRPr="001A334C" w14:paraId="2A78B149" w14:textId="77777777" w:rsidTr="00D43E35">
        <w:tc>
          <w:tcPr>
            <w:tcW w:w="1413" w:type="dxa"/>
            <w:vMerge/>
            <w:shd w:val="clear" w:color="auto" w:fill="9CC2E5"/>
          </w:tcPr>
          <w:p w14:paraId="5F11B025" w14:textId="77777777" w:rsidR="00B45500" w:rsidRPr="001A334C" w:rsidRDefault="00B45500" w:rsidP="004E39C3">
            <w:pPr>
              <w:spacing w:before="60" w:after="60"/>
              <w:jc w:val="center"/>
              <w:rPr>
                <w:rFonts w:ascii="Garamond" w:eastAsia="Calibri" w:hAnsi="Garamond"/>
                <w:sz w:val="22"/>
                <w:szCs w:val="22"/>
                <w:lang w:eastAsia="en-US"/>
              </w:rPr>
            </w:pPr>
          </w:p>
        </w:tc>
        <w:tc>
          <w:tcPr>
            <w:tcW w:w="1814" w:type="dxa"/>
            <w:shd w:val="clear" w:color="auto" w:fill="9CC2E5"/>
          </w:tcPr>
          <w:p w14:paraId="449F5308"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Beneficjenci</w:t>
            </w:r>
          </w:p>
        </w:tc>
        <w:tc>
          <w:tcPr>
            <w:tcW w:w="1021" w:type="dxa"/>
            <w:shd w:val="clear" w:color="auto" w:fill="9CC2E5"/>
          </w:tcPr>
          <w:p w14:paraId="2F4140B6"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Forma wsparcia</w:t>
            </w:r>
          </w:p>
        </w:tc>
        <w:tc>
          <w:tcPr>
            <w:tcW w:w="1389" w:type="dxa"/>
            <w:shd w:val="clear" w:color="auto" w:fill="9CC2E5"/>
          </w:tcPr>
          <w:p w14:paraId="755C41AF" w14:textId="77777777" w:rsidR="00B45500" w:rsidRPr="001A334C" w:rsidRDefault="00B45500" w:rsidP="00B45500">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Warunki finansowe</w:t>
            </w:r>
          </w:p>
        </w:tc>
        <w:tc>
          <w:tcPr>
            <w:tcW w:w="4706" w:type="dxa"/>
            <w:shd w:val="clear" w:color="auto" w:fill="9CC2E5"/>
          </w:tcPr>
          <w:p w14:paraId="6F50BFEC" w14:textId="77777777" w:rsidR="00B45500" w:rsidRPr="001A334C" w:rsidRDefault="00B45500" w:rsidP="004E39C3">
            <w:pPr>
              <w:spacing w:before="60" w:after="60"/>
              <w:jc w:val="center"/>
              <w:rPr>
                <w:rFonts w:ascii="Garamond" w:eastAsia="Calibri" w:hAnsi="Garamond"/>
                <w:sz w:val="22"/>
                <w:szCs w:val="22"/>
                <w:lang w:eastAsia="en-US"/>
              </w:rPr>
            </w:pPr>
            <w:r w:rsidRPr="001A334C">
              <w:rPr>
                <w:rFonts w:ascii="Garamond" w:eastAsia="Calibri" w:hAnsi="Garamond"/>
                <w:sz w:val="22"/>
                <w:szCs w:val="22"/>
                <w:lang w:eastAsia="en-US"/>
              </w:rPr>
              <w:t>Oczekiwane projekty w ramach przedsięwzięcia</w:t>
            </w:r>
          </w:p>
          <w:p w14:paraId="07DFA990" w14:textId="77777777" w:rsidR="00B45500" w:rsidRPr="001A334C" w:rsidRDefault="00B45500" w:rsidP="001600E9">
            <w:pPr>
              <w:spacing w:before="60" w:after="60"/>
              <w:jc w:val="center"/>
              <w:rPr>
                <w:rFonts w:ascii="Garamond" w:eastAsia="Calibri" w:hAnsi="Garamond"/>
                <w:sz w:val="22"/>
                <w:szCs w:val="22"/>
                <w:lang w:eastAsia="en-US"/>
              </w:rPr>
            </w:pPr>
          </w:p>
        </w:tc>
      </w:tr>
      <w:tr w:rsidR="001A334C" w:rsidRPr="001A334C" w14:paraId="0C8DA105" w14:textId="77777777" w:rsidTr="00D43E35">
        <w:trPr>
          <w:trHeight w:val="391"/>
        </w:trPr>
        <w:tc>
          <w:tcPr>
            <w:tcW w:w="1413" w:type="dxa"/>
          </w:tcPr>
          <w:p w14:paraId="73360B4B" w14:textId="77777777" w:rsidR="00B45500" w:rsidRPr="001A334C" w:rsidRDefault="00B4550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Warunki wsparcia zgodne z ustawą **</w:t>
            </w:r>
          </w:p>
          <w:p w14:paraId="7B5C2AE9" w14:textId="77777777" w:rsidR="00414564" w:rsidRPr="001A334C" w:rsidRDefault="00B45500" w:rsidP="00414564">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oraz </w:t>
            </w:r>
            <w:r w:rsidR="00414564" w:rsidRPr="001A334C">
              <w:rPr>
                <w:rFonts w:ascii="Garamond" w:eastAsia="Calibri" w:hAnsi="Garamond"/>
                <w:sz w:val="22"/>
                <w:szCs w:val="22"/>
                <w:lang w:eastAsia="en-US"/>
              </w:rPr>
              <w:t xml:space="preserve">rozporządzeniem*** dla operacji wskazanych w </w:t>
            </w:r>
          </w:p>
          <w:p w14:paraId="19E737CA" w14:textId="77777777" w:rsidR="00626EE0" w:rsidRPr="001A334C" w:rsidRDefault="00414564" w:rsidP="00414564">
            <w:pPr>
              <w:jc w:val="center"/>
              <w:rPr>
                <w:rFonts w:ascii="Garamond" w:eastAsia="Calibri" w:hAnsi="Garamond"/>
                <w:sz w:val="22"/>
                <w:szCs w:val="22"/>
                <w:lang w:eastAsia="en-US"/>
              </w:rPr>
            </w:pPr>
            <w:r w:rsidRPr="001A334C">
              <w:rPr>
                <w:rFonts w:ascii="Garamond" w:eastAsia="Calibri" w:hAnsi="Garamond"/>
                <w:sz w:val="22"/>
                <w:szCs w:val="22"/>
                <w:lang w:eastAsia="en-US"/>
              </w:rPr>
              <w:t>§ 5.</w:t>
            </w:r>
          </w:p>
        </w:tc>
        <w:tc>
          <w:tcPr>
            <w:tcW w:w="1814" w:type="dxa"/>
          </w:tcPr>
          <w:p w14:paraId="5653FFB2" w14:textId="77777777" w:rsidR="00FD7012" w:rsidRPr="001A334C" w:rsidRDefault="00B4550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Wnioskodawca określony w art. 11 pkt 1 ustawy  - o</w:t>
            </w:r>
            <w:r w:rsidR="00626EE0" w:rsidRPr="001A334C">
              <w:rPr>
                <w:rFonts w:ascii="Garamond" w:eastAsia="Calibri" w:hAnsi="Garamond"/>
                <w:sz w:val="22"/>
                <w:szCs w:val="22"/>
                <w:lang w:eastAsia="en-US"/>
              </w:rPr>
              <w:t>soby fizyczne zamierzające uru</w:t>
            </w:r>
            <w:r w:rsidRPr="001A334C">
              <w:rPr>
                <w:rFonts w:ascii="Garamond" w:eastAsia="Calibri" w:hAnsi="Garamond"/>
                <w:sz w:val="22"/>
                <w:szCs w:val="22"/>
                <w:lang w:eastAsia="en-US"/>
              </w:rPr>
              <w:t>chomić działalność gospodarczą oraz</w:t>
            </w:r>
            <w:r w:rsidR="00626EE0" w:rsidRPr="001A334C">
              <w:rPr>
                <w:rFonts w:ascii="Garamond" w:eastAsia="Calibri" w:hAnsi="Garamond"/>
                <w:sz w:val="22"/>
                <w:szCs w:val="22"/>
                <w:lang w:eastAsia="en-US"/>
              </w:rPr>
              <w:t xml:space="preserve">  </w:t>
            </w:r>
          </w:p>
          <w:p w14:paraId="6F853C28"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mikro i małe przedsiębiorstwa</w:t>
            </w:r>
            <w:r w:rsidR="0028447E" w:rsidRPr="001A334C">
              <w:t xml:space="preserve"> </w:t>
            </w:r>
            <w:r w:rsidR="00B9117D" w:rsidRPr="001A334C">
              <w:rPr>
                <w:rFonts w:ascii="Garamond" w:eastAsia="Calibri" w:hAnsi="Garamond"/>
                <w:sz w:val="22"/>
                <w:szCs w:val="22"/>
                <w:lang w:eastAsia="en-US"/>
              </w:rPr>
              <w:t>oraz średnie przedsiębiorstwa</w:t>
            </w:r>
          </w:p>
          <w:p w14:paraId="6561CB55" w14:textId="77777777" w:rsidR="00626EE0" w:rsidRPr="001A334C" w:rsidRDefault="00626EE0" w:rsidP="004E39C3">
            <w:pPr>
              <w:jc w:val="center"/>
              <w:rPr>
                <w:rFonts w:ascii="Garamond" w:eastAsia="Calibri" w:hAnsi="Garamond"/>
                <w:sz w:val="22"/>
                <w:szCs w:val="22"/>
                <w:lang w:eastAsia="en-US"/>
              </w:rPr>
            </w:pPr>
          </w:p>
        </w:tc>
        <w:tc>
          <w:tcPr>
            <w:tcW w:w="1021" w:type="dxa"/>
          </w:tcPr>
          <w:p w14:paraId="73C25F02"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lang w:eastAsia="en-US"/>
              </w:rPr>
              <w:t>Konkurs</w:t>
            </w:r>
          </w:p>
          <w:p w14:paraId="02C3B57C" w14:textId="77777777" w:rsidR="00626EE0" w:rsidRPr="001A334C" w:rsidRDefault="00626EE0" w:rsidP="004E39C3">
            <w:pPr>
              <w:jc w:val="center"/>
              <w:rPr>
                <w:rFonts w:ascii="Garamond" w:eastAsia="Calibri" w:hAnsi="Garamond"/>
                <w:sz w:val="22"/>
                <w:szCs w:val="22"/>
                <w:lang w:eastAsia="en-US"/>
              </w:rPr>
            </w:pPr>
          </w:p>
        </w:tc>
        <w:tc>
          <w:tcPr>
            <w:tcW w:w="1389" w:type="dxa"/>
          </w:tcPr>
          <w:p w14:paraId="2915FCF0" w14:textId="77777777" w:rsidR="00626EE0" w:rsidRPr="001A334C" w:rsidRDefault="00626EE0" w:rsidP="004E39C3">
            <w:pPr>
              <w:jc w:val="center"/>
              <w:rPr>
                <w:rFonts w:ascii="Garamond" w:eastAsia="Calibri" w:hAnsi="Garamond"/>
                <w:b/>
                <w:sz w:val="22"/>
                <w:szCs w:val="22"/>
                <w:lang w:eastAsia="en-US"/>
              </w:rPr>
            </w:pPr>
            <w:bookmarkStart w:id="76" w:name="_Hlk43201721"/>
            <w:r w:rsidRPr="001A334C">
              <w:rPr>
                <w:rFonts w:ascii="Garamond" w:eastAsia="Calibri" w:hAnsi="Garamond"/>
                <w:b/>
                <w:sz w:val="22"/>
                <w:szCs w:val="22"/>
                <w:lang w:eastAsia="en-US"/>
              </w:rPr>
              <w:t>Alokacja:</w:t>
            </w:r>
          </w:p>
          <w:p w14:paraId="4B954115" w14:textId="4225AEFD" w:rsidR="00626EE0" w:rsidRPr="001A334C" w:rsidRDefault="00E743EE" w:rsidP="004E39C3">
            <w:pPr>
              <w:jc w:val="center"/>
              <w:rPr>
                <w:rFonts w:ascii="Garamond" w:eastAsia="Calibri" w:hAnsi="Garamond"/>
                <w:b/>
                <w:sz w:val="22"/>
                <w:szCs w:val="22"/>
                <w:lang w:eastAsia="en-US"/>
              </w:rPr>
            </w:pPr>
            <w:r w:rsidRPr="001A334C">
              <w:rPr>
                <w:rFonts w:ascii="Garamond" w:eastAsia="Calibri" w:hAnsi="Garamond"/>
                <w:b/>
                <w:sz w:val="22"/>
                <w:szCs w:val="22"/>
                <w:lang w:eastAsia="en-US"/>
              </w:rPr>
              <w:t>3</w:t>
            </w:r>
            <w:r w:rsidR="00626EE0" w:rsidRPr="001A334C">
              <w:rPr>
                <w:rFonts w:ascii="Garamond" w:eastAsia="Calibri" w:hAnsi="Garamond"/>
                <w:b/>
                <w:sz w:val="22"/>
                <w:szCs w:val="22"/>
                <w:lang w:eastAsia="en-US"/>
              </w:rPr>
              <w:t xml:space="preserve"> </w:t>
            </w:r>
            <w:r w:rsidRPr="001A334C">
              <w:rPr>
                <w:rFonts w:ascii="Garamond" w:eastAsia="Calibri" w:hAnsi="Garamond"/>
                <w:b/>
                <w:sz w:val="22"/>
                <w:szCs w:val="22"/>
                <w:lang w:eastAsia="en-US"/>
              </w:rPr>
              <w:t>2</w:t>
            </w:r>
            <w:r w:rsidR="008C35A1" w:rsidRPr="001A334C">
              <w:rPr>
                <w:rFonts w:ascii="Garamond" w:eastAsia="Calibri" w:hAnsi="Garamond"/>
                <w:b/>
                <w:sz w:val="22"/>
                <w:szCs w:val="22"/>
                <w:lang w:eastAsia="en-US"/>
              </w:rPr>
              <w:t>4</w:t>
            </w:r>
            <w:r w:rsidRPr="001A334C">
              <w:rPr>
                <w:rFonts w:ascii="Garamond" w:eastAsia="Calibri" w:hAnsi="Garamond"/>
                <w:b/>
                <w:sz w:val="22"/>
                <w:szCs w:val="22"/>
                <w:lang w:eastAsia="en-US"/>
              </w:rPr>
              <w:t>6</w:t>
            </w:r>
            <w:r w:rsidR="00EB51E7" w:rsidRPr="001A334C">
              <w:rPr>
                <w:rFonts w:ascii="Garamond" w:eastAsia="Calibri" w:hAnsi="Garamond"/>
                <w:b/>
                <w:sz w:val="22"/>
                <w:szCs w:val="22"/>
                <w:lang w:eastAsia="en-US"/>
              </w:rPr>
              <w:t> </w:t>
            </w:r>
            <w:r w:rsidRPr="001A334C">
              <w:rPr>
                <w:rFonts w:ascii="Garamond" w:eastAsia="Calibri" w:hAnsi="Garamond"/>
                <w:b/>
                <w:sz w:val="22"/>
                <w:szCs w:val="22"/>
                <w:lang w:eastAsia="en-US"/>
              </w:rPr>
              <w:t>7</w:t>
            </w:r>
            <w:r w:rsidR="00626EE0" w:rsidRPr="001A334C">
              <w:rPr>
                <w:rFonts w:ascii="Garamond" w:eastAsia="Calibri" w:hAnsi="Garamond"/>
                <w:b/>
                <w:sz w:val="22"/>
                <w:szCs w:val="22"/>
                <w:lang w:eastAsia="en-US"/>
              </w:rPr>
              <w:t>00</w:t>
            </w:r>
            <w:r w:rsidR="00EB51E7" w:rsidRPr="001A334C">
              <w:rPr>
                <w:rFonts w:ascii="Garamond" w:eastAsia="Calibri" w:hAnsi="Garamond"/>
                <w:b/>
                <w:sz w:val="22"/>
                <w:szCs w:val="22"/>
                <w:lang w:eastAsia="en-US"/>
              </w:rPr>
              <w:t xml:space="preserve"> zł</w:t>
            </w:r>
          </w:p>
          <w:p w14:paraId="51161245" w14:textId="56C7B4B0" w:rsidR="00C0758C" w:rsidRPr="001A334C" w:rsidRDefault="00C0758C" w:rsidP="00EB2495">
            <w:pPr>
              <w:jc w:val="center"/>
              <w:rPr>
                <w:rFonts w:ascii="Garamond" w:eastAsia="Calibri" w:hAnsi="Garamond"/>
                <w:b/>
                <w:bCs/>
                <w:sz w:val="22"/>
                <w:szCs w:val="22"/>
                <w:lang w:eastAsia="en-US"/>
              </w:rPr>
            </w:pPr>
          </w:p>
          <w:bookmarkEnd w:id="76"/>
          <w:p w14:paraId="55DBF173" w14:textId="017A6F8D" w:rsidR="00EB2495" w:rsidRPr="001A334C" w:rsidRDefault="00EB2495" w:rsidP="00EB2495">
            <w:pPr>
              <w:jc w:val="center"/>
              <w:rPr>
                <w:rFonts w:ascii="Garamond" w:eastAsia="Calibri" w:hAnsi="Garamond"/>
                <w:sz w:val="22"/>
                <w:szCs w:val="22"/>
                <w:lang w:eastAsia="en-US"/>
              </w:rPr>
            </w:pPr>
            <w:r w:rsidRPr="001A334C">
              <w:rPr>
                <w:rFonts w:ascii="Garamond" w:eastAsia="Calibri" w:hAnsi="Garamond"/>
                <w:sz w:val="22"/>
                <w:szCs w:val="22"/>
                <w:lang w:eastAsia="en-US"/>
              </w:rPr>
              <w:t xml:space="preserve">Max intensywność wsparcia: </w:t>
            </w:r>
          </w:p>
          <w:p w14:paraId="71CAA589" w14:textId="77777777" w:rsidR="00626EE0" w:rsidRPr="001A334C" w:rsidRDefault="00626EE0" w:rsidP="004E39C3">
            <w:pPr>
              <w:jc w:val="center"/>
              <w:rPr>
                <w:rFonts w:ascii="Garamond" w:eastAsia="Calibri" w:hAnsi="Garamond"/>
                <w:sz w:val="22"/>
                <w:szCs w:val="22"/>
                <w:lang w:eastAsia="en-US"/>
              </w:rPr>
            </w:pPr>
            <w:r w:rsidRPr="001A334C">
              <w:rPr>
                <w:rFonts w:ascii="Garamond" w:eastAsia="Calibri" w:hAnsi="Garamond"/>
                <w:sz w:val="22"/>
                <w:szCs w:val="22"/>
                <w:shd w:val="clear" w:color="auto" w:fill="FFFFFF"/>
                <w:lang w:eastAsia="en-US"/>
              </w:rPr>
              <w:t>50 %</w:t>
            </w:r>
          </w:p>
        </w:tc>
        <w:tc>
          <w:tcPr>
            <w:tcW w:w="4706" w:type="dxa"/>
          </w:tcPr>
          <w:p w14:paraId="063D7408" w14:textId="77777777" w:rsidR="00310447" w:rsidRPr="001A334C" w:rsidRDefault="00310447" w:rsidP="004E39C3">
            <w:pPr>
              <w:spacing w:after="200"/>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Tworzenie i rozwój firm w branżach i kierunkach dotyczących </w:t>
            </w:r>
            <w:r w:rsidR="00AC29FC" w:rsidRPr="001A334C">
              <w:rPr>
                <w:rFonts w:ascii="Garamond" w:eastAsia="Calibri" w:hAnsi="Garamond"/>
                <w:sz w:val="22"/>
                <w:szCs w:val="22"/>
                <w:lang w:eastAsia="en-US"/>
              </w:rPr>
              <w:t>szczególnie:</w:t>
            </w:r>
          </w:p>
          <w:p w14:paraId="7E9902BC" w14:textId="77777777" w:rsidR="00626EE0" w:rsidRPr="001A334C"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usług</w:t>
            </w:r>
            <w:r w:rsidR="00626EE0" w:rsidRPr="001A334C">
              <w:rPr>
                <w:rFonts w:ascii="Garamond" w:eastAsia="Calibri" w:hAnsi="Garamond"/>
                <w:sz w:val="22"/>
                <w:szCs w:val="22"/>
                <w:lang w:eastAsia="en-US"/>
              </w:rPr>
              <w:t xml:space="preserve"> uzupełniając</w:t>
            </w:r>
            <w:r w:rsidRPr="001A334C">
              <w:rPr>
                <w:rFonts w:ascii="Garamond" w:eastAsia="Calibri" w:hAnsi="Garamond"/>
                <w:sz w:val="22"/>
                <w:szCs w:val="22"/>
                <w:lang w:eastAsia="en-US"/>
              </w:rPr>
              <w:t>ych</w:t>
            </w:r>
            <w:r w:rsidR="00626EE0" w:rsidRPr="001A334C">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14:paraId="4F0AF077"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usługi transportu wodnego, </w:t>
            </w:r>
          </w:p>
          <w:p w14:paraId="71B7DCF8"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świadczenie usług szkutnictwa, sprzedaży i naprawy kutrów i łodzi oraz osprzętu połowowego,</w:t>
            </w:r>
          </w:p>
          <w:p w14:paraId="35A50AD5"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świadczenie okołoturystycznych usług sportowo – rekreacyjnych</w:t>
            </w:r>
          </w:p>
          <w:p w14:paraId="179D6739" w14:textId="77777777" w:rsidR="00626EE0" w:rsidRPr="001A334C"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1A334C">
              <w:rPr>
                <w:rFonts w:ascii="Garamond" w:eastAsia="Calibri" w:hAnsi="Garamond"/>
                <w:sz w:val="22"/>
                <w:szCs w:val="22"/>
                <w:lang w:eastAsia="en-US"/>
              </w:rPr>
              <w:t xml:space="preserve">inne </w:t>
            </w:r>
            <w:r w:rsidR="007B0E89" w:rsidRPr="001A334C">
              <w:rPr>
                <w:rFonts w:ascii="Garamond" w:eastAsia="Calibri" w:hAnsi="Garamond"/>
                <w:sz w:val="22"/>
                <w:szCs w:val="22"/>
                <w:lang w:eastAsia="en-US"/>
              </w:rPr>
              <w:t xml:space="preserve">wykorzystujące potencjał wodny obszaru </w:t>
            </w:r>
          </w:p>
        </w:tc>
      </w:tr>
    </w:tbl>
    <w:p w14:paraId="3066EFD8" w14:textId="77777777" w:rsidR="00022438" w:rsidRDefault="00022438" w:rsidP="000D7541">
      <w:pPr>
        <w:shd w:val="clear" w:color="auto" w:fill="FFFFFF" w:themeFill="background1"/>
        <w:jc w:val="both"/>
        <w:rPr>
          <w:rFonts w:ascii="Garamond" w:eastAsia="Calibri" w:hAnsi="Garamond"/>
          <w:b/>
          <w:sz w:val="22"/>
          <w:szCs w:val="22"/>
          <w:lang w:eastAsia="en-US"/>
        </w:rPr>
      </w:pPr>
    </w:p>
    <w:p w14:paraId="780BFFB1" w14:textId="77777777"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14:paraId="7F5D1B6A"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nakłonienia ich do działań dywersyfikujących szeregu, kompleksowych kroków - począwszy od prezentacji 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14:paraId="31F1A3ED" w14:textId="77777777"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14:paraId="1E2A7CAA" w14:textId="77777777"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EFD36C2"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14:paraId="332AA8BD"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14:paraId="06982298" w14:textId="77777777"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14:paraId="1573E315" w14:textId="77777777" w:rsidR="005257DF" w:rsidRPr="005257DF" w:rsidRDefault="005257DF" w:rsidP="00503B1D">
      <w:pPr>
        <w:spacing w:after="200"/>
        <w:ind w:left="720"/>
        <w:contextualSpacing/>
        <w:jc w:val="both"/>
        <w:rPr>
          <w:rFonts w:ascii="Garamond" w:eastAsia="Calibri" w:hAnsi="Garamond"/>
          <w:sz w:val="22"/>
          <w:szCs w:val="22"/>
          <w:lang w:eastAsia="en-US"/>
        </w:rPr>
      </w:pPr>
    </w:p>
    <w:p w14:paraId="19DB6982" w14:textId="77777777"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14:paraId="116B61A4" w14:textId="77777777" w:rsidR="00626EE0" w:rsidRPr="00F95F01" w:rsidRDefault="00626EE0" w:rsidP="007B0E89">
      <w:pPr>
        <w:shd w:val="clear" w:color="auto" w:fill="FFFFFF"/>
        <w:spacing w:after="120"/>
        <w:jc w:val="both"/>
        <w:rPr>
          <w:rFonts w:ascii="Garamond" w:eastAsia="Calibri" w:hAnsi="Garamond"/>
          <w:b/>
          <w:sz w:val="22"/>
          <w:szCs w:val="22"/>
          <w:lang w:eastAsia="en-US"/>
        </w:rPr>
      </w:pPr>
      <w:bookmarkStart w:id="77" w:name="_Hlk43202003"/>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bookmarkEnd w:id="77"/>
    <w:tbl>
      <w:tblPr>
        <w:tblStyle w:val="Tabela-Siatka3"/>
        <w:tblW w:w="10343" w:type="dxa"/>
        <w:tblLayout w:type="fixed"/>
        <w:tblLook w:val="04A0" w:firstRow="1" w:lastRow="0" w:firstColumn="1" w:lastColumn="0" w:noHBand="0" w:noVBand="1"/>
      </w:tblPr>
      <w:tblGrid>
        <w:gridCol w:w="1271"/>
        <w:gridCol w:w="3969"/>
        <w:gridCol w:w="992"/>
        <w:gridCol w:w="1843"/>
        <w:gridCol w:w="2268"/>
      </w:tblGrid>
      <w:tr w:rsidR="00B45500" w:rsidRPr="00F95F01" w14:paraId="01D53F3F" w14:textId="77777777" w:rsidTr="00B45500">
        <w:tc>
          <w:tcPr>
            <w:tcW w:w="1271" w:type="dxa"/>
            <w:vMerge w:val="restart"/>
            <w:shd w:val="clear" w:color="auto" w:fill="9CC2E5"/>
          </w:tcPr>
          <w:p w14:paraId="5F8D9A02" w14:textId="77777777" w:rsidR="00332584" w:rsidRDefault="00332584" w:rsidP="00332584">
            <w:pPr>
              <w:jc w:val="center"/>
              <w:rPr>
                <w:rFonts w:ascii="Garamond" w:eastAsia="Calibri" w:hAnsi="Garamond"/>
                <w:color w:val="000000"/>
                <w:sz w:val="22"/>
                <w:szCs w:val="22"/>
                <w:lang w:eastAsia="en-US"/>
              </w:rPr>
            </w:pPr>
          </w:p>
          <w:p w14:paraId="565A18DD" w14:textId="77777777" w:rsidR="00332584" w:rsidRDefault="00332584" w:rsidP="00332584">
            <w:pPr>
              <w:jc w:val="center"/>
              <w:rPr>
                <w:rFonts w:ascii="Garamond" w:eastAsia="Calibri" w:hAnsi="Garamond"/>
                <w:color w:val="000000"/>
                <w:sz w:val="22"/>
                <w:szCs w:val="22"/>
                <w:lang w:eastAsia="en-US"/>
              </w:rPr>
            </w:pPr>
          </w:p>
          <w:p w14:paraId="5978C3D4" w14:textId="77777777"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14:paraId="08FD8B4A" w14:textId="77777777"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14:paraId="205462DB" w14:textId="77777777" w:rsidTr="005C5D64">
        <w:tc>
          <w:tcPr>
            <w:tcW w:w="1271" w:type="dxa"/>
            <w:vMerge/>
            <w:shd w:val="clear" w:color="auto" w:fill="9CC2E5"/>
          </w:tcPr>
          <w:p w14:paraId="6CE8118D" w14:textId="77777777" w:rsidR="00B45500" w:rsidRPr="00F95F01" w:rsidRDefault="00B45500" w:rsidP="004E39C3">
            <w:pPr>
              <w:spacing w:before="60" w:after="60"/>
              <w:jc w:val="center"/>
              <w:rPr>
                <w:rFonts w:ascii="Garamond" w:eastAsia="Calibri" w:hAnsi="Garamond"/>
                <w:color w:val="000000"/>
                <w:sz w:val="22"/>
                <w:szCs w:val="22"/>
                <w:lang w:eastAsia="en-US"/>
              </w:rPr>
            </w:pPr>
          </w:p>
        </w:tc>
        <w:tc>
          <w:tcPr>
            <w:tcW w:w="3969" w:type="dxa"/>
            <w:shd w:val="clear" w:color="auto" w:fill="9CC2E5"/>
          </w:tcPr>
          <w:p w14:paraId="1DF63AE0"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14:paraId="0A3D561B"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843" w:type="dxa"/>
            <w:shd w:val="clear" w:color="auto" w:fill="9CC2E5"/>
          </w:tcPr>
          <w:p w14:paraId="6E1CFC28" w14:textId="77777777"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14:paraId="69028D21"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21ED1BE8" w14:textId="77777777"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14:paraId="625D184C" w14:textId="77777777" w:rsidTr="005C5D64">
        <w:trPr>
          <w:trHeight w:val="1100"/>
        </w:trPr>
        <w:tc>
          <w:tcPr>
            <w:tcW w:w="1271" w:type="dxa"/>
          </w:tcPr>
          <w:p w14:paraId="606141A6" w14:textId="77777777" w:rsidR="00626EE0" w:rsidRPr="00F95F01" w:rsidRDefault="00626EE0" w:rsidP="004E39C3">
            <w:pPr>
              <w:jc w:val="center"/>
              <w:rPr>
                <w:rFonts w:ascii="Garamond" w:eastAsia="Calibri" w:hAnsi="Garamond"/>
                <w:color w:val="000000"/>
                <w:sz w:val="22"/>
                <w:szCs w:val="22"/>
                <w:lang w:eastAsia="en-US"/>
              </w:rPr>
            </w:pPr>
          </w:p>
          <w:p w14:paraId="0E207232"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0DC9A96E" w14:textId="77777777"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14:paraId="0C759C75" w14:textId="77777777"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3969" w:type="dxa"/>
            <w:shd w:val="clear" w:color="auto" w:fill="auto"/>
          </w:tcPr>
          <w:p w14:paraId="16FFF086" w14:textId="77777777" w:rsidR="00145FEE" w:rsidRDefault="00332584" w:rsidP="00145FEE">
            <w:pPr>
              <w:pStyle w:val="Akapitzlist"/>
              <w:ind w:left="0"/>
              <w:jc w:val="both"/>
              <w:rPr>
                <w:rFonts w:ascii="Garamond" w:eastAsia="Calibri" w:hAnsi="Garamond"/>
                <w:color w:val="000000"/>
                <w:sz w:val="20"/>
                <w:szCs w:val="22"/>
                <w:lang w:eastAsia="en-US"/>
              </w:rPr>
            </w:pPr>
            <w:r w:rsidRPr="00AD6A9B">
              <w:rPr>
                <w:rFonts w:ascii="Garamond" w:eastAsia="Calibri" w:hAnsi="Garamond"/>
                <w:color w:val="000000"/>
                <w:sz w:val="20"/>
                <w:szCs w:val="22"/>
                <w:lang w:eastAsia="en-US"/>
              </w:rPr>
              <w:t>Wnioskodawca</w:t>
            </w:r>
            <w:r w:rsidR="00AD6A9B">
              <w:rPr>
                <w:rFonts w:ascii="Garamond" w:eastAsia="Calibri" w:hAnsi="Garamond"/>
                <w:color w:val="000000"/>
                <w:sz w:val="20"/>
                <w:szCs w:val="22"/>
                <w:lang w:eastAsia="en-US"/>
              </w:rPr>
              <w:t>:</w:t>
            </w:r>
            <w:r w:rsidR="00145FEE">
              <w:rPr>
                <w:rFonts w:ascii="Garamond" w:eastAsia="Calibri" w:hAnsi="Garamond"/>
                <w:color w:val="000000"/>
                <w:sz w:val="20"/>
                <w:szCs w:val="22"/>
                <w:lang w:eastAsia="en-US"/>
              </w:rPr>
              <w:t xml:space="preserve"> </w:t>
            </w:r>
          </w:p>
          <w:p w14:paraId="73BB0B1C" w14:textId="77777777" w:rsidR="00145FEE" w:rsidRDefault="00145FEE" w:rsidP="00145FEE">
            <w:pPr>
              <w:pStyle w:val="Akapitzlist"/>
              <w:ind w:left="0"/>
              <w:jc w:val="both"/>
              <w:rPr>
                <w:rFonts w:ascii="Garamond" w:eastAsia="Calibri" w:hAnsi="Garamond"/>
                <w:color w:val="000000"/>
                <w:sz w:val="20"/>
                <w:szCs w:val="22"/>
                <w:lang w:eastAsia="en-US"/>
              </w:rPr>
            </w:pPr>
          </w:p>
          <w:p w14:paraId="69A6277B" w14:textId="77777777" w:rsidR="00190053" w:rsidRPr="00145FEE" w:rsidRDefault="00190053" w:rsidP="00145FEE">
            <w:pPr>
              <w:pStyle w:val="Akapitzlist"/>
              <w:ind w:left="0"/>
              <w:jc w:val="both"/>
              <w:rPr>
                <w:rFonts w:ascii="Garamond" w:eastAsia="Calibri" w:hAnsi="Garamond"/>
                <w:color w:val="000000"/>
                <w:sz w:val="20"/>
                <w:szCs w:val="22"/>
                <w:lang w:eastAsia="en-US"/>
              </w:rPr>
            </w:pPr>
            <w:r w:rsidRPr="00145FEE">
              <w:rPr>
                <w:rFonts w:ascii="Garamond" w:eastAsia="Calibri" w:hAnsi="Garamond"/>
                <w:sz w:val="20"/>
                <w:szCs w:val="22"/>
                <w:lang w:eastAsia="en-US"/>
              </w:rPr>
              <w:t>wskazan</w:t>
            </w:r>
            <w:r w:rsidR="00223BD3" w:rsidRPr="00145FEE">
              <w:rPr>
                <w:rFonts w:ascii="Garamond" w:eastAsia="Calibri" w:hAnsi="Garamond"/>
                <w:sz w:val="20"/>
                <w:szCs w:val="22"/>
                <w:lang w:eastAsia="en-US"/>
              </w:rPr>
              <w:t>y</w:t>
            </w:r>
            <w:r w:rsidRPr="00145FEE">
              <w:rPr>
                <w:rFonts w:ascii="Garamond" w:eastAsia="Calibri" w:hAnsi="Garamond"/>
                <w:sz w:val="20"/>
                <w:szCs w:val="22"/>
                <w:lang w:eastAsia="en-US"/>
              </w:rPr>
              <w:t xml:space="preserve"> w</w:t>
            </w:r>
            <w:r w:rsidR="00FE36C9" w:rsidRPr="00145FEE">
              <w:rPr>
                <w:rFonts w:ascii="Garamond" w:eastAsia="Calibri" w:hAnsi="Garamond"/>
                <w:sz w:val="20"/>
                <w:szCs w:val="22"/>
                <w:lang w:eastAsia="en-US"/>
              </w:rPr>
              <w:t xml:space="preserve"> paragrafie 4 </w:t>
            </w:r>
            <w:r w:rsidR="0046394A" w:rsidRPr="00145FEE">
              <w:rPr>
                <w:rFonts w:ascii="Garamond" w:eastAsia="Calibri" w:hAnsi="Garamond"/>
                <w:sz w:val="20"/>
                <w:szCs w:val="22"/>
                <w:lang w:eastAsia="en-US"/>
              </w:rPr>
              <w:t>ust. 2</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R</w:t>
            </w:r>
            <w:r w:rsidRPr="00145FEE">
              <w:rPr>
                <w:rFonts w:ascii="Garamond" w:eastAsia="Calibri" w:hAnsi="Garamond"/>
                <w:sz w:val="20"/>
                <w:szCs w:val="22"/>
                <w:lang w:eastAsia="en-US"/>
              </w:rPr>
              <w:t>ozporządzeni</w:t>
            </w:r>
            <w:r w:rsidR="0046394A" w:rsidRPr="00145FEE">
              <w:rPr>
                <w:rFonts w:ascii="Garamond" w:eastAsia="Calibri" w:hAnsi="Garamond"/>
                <w:sz w:val="20"/>
                <w:szCs w:val="22"/>
                <w:lang w:eastAsia="en-US"/>
              </w:rPr>
              <w:t>a</w:t>
            </w:r>
            <w:r w:rsidR="00AD6A9B" w:rsidRPr="00145FEE">
              <w:rPr>
                <w:rFonts w:ascii="Garamond" w:eastAsia="Calibri" w:hAnsi="Garamond"/>
                <w:sz w:val="20"/>
                <w:szCs w:val="22"/>
                <w:lang w:eastAsia="en-US"/>
              </w:rPr>
              <w:t xml:space="preserve"> Ministra Gospodarki Morskiej i Żeglugi Śródlądowej</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Zwiększenie zatrudnienia i spójności terytorialnej, zawartym w Programie Operacyjnym „Rybactwo i Morze”</w:t>
            </w:r>
            <w:r w:rsidR="0046394A" w:rsidRPr="00145FEE">
              <w:rPr>
                <w:rFonts w:ascii="Garamond" w:eastAsia="Calibri" w:hAnsi="Garamond"/>
                <w:sz w:val="20"/>
                <w:szCs w:val="22"/>
                <w:lang w:eastAsia="en-US"/>
              </w:rPr>
              <w:t>;</w:t>
            </w:r>
          </w:p>
        </w:tc>
        <w:tc>
          <w:tcPr>
            <w:tcW w:w="992" w:type="dxa"/>
          </w:tcPr>
          <w:p w14:paraId="264592B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619778D" w14:textId="77777777" w:rsidR="00626EE0" w:rsidRPr="00F95F01" w:rsidRDefault="00626EE0" w:rsidP="004E39C3">
            <w:pPr>
              <w:jc w:val="center"/>
              <w:rPr>
                <w:rFonts w:ascii="Garamond" w:eastAsia="Calibri" w:hAnsi="Garamond"/>
                <w:color w:val="000000"/>
                <w:sz w:val="22"/>
                <w:szCs w:val="22"/>
                <w:lang w:eastAsia="en-US"/>
              </w:rPr>
            </w:pPr>
          </w:p>
        </w:tc>
        <w:tc>
          <w:tcPr>
            <w:tcW w:w="1843" w:type="dxa"/>
            <w:shd w:val="clear" w:color="auto" w:fill="auto"/>
          </w:tcPr>
          <w:p w14:paraId="2A0C419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333D8192" w14:textId="11E95B48" w:rsidR="00626EE0" w:rsidRPr="00E94215" w:rsidRDefault="00E743EE" w:rsidP="004E39C3">
            <w:pPr>
              <w:jc w:val="center"/>
              <w:rPr>
                <w:rFonts w:ascii="Garamond" w:eastAsia="Calibri" w:hAnsi="Garamond"/>
                <w:b/>
                <w:bCs/>
                <w:sz w:val="22"/>
                <w:szCs w:val="22"/>
                <w:lang w:eastAsia="en-US"/>
              </w:rPr>
            </w:pPr>
            <w:bookmarkStart w:id="78" w:name="_Hlk43202018"/>
            <w:r w:rsidRPr="00E94215">
              <w:rPr>
                <w:rFonts w:ascii="Garamond" w:eastAsia="Calibri" w:hAnsi="Garamond"/>
                <w:b/>
                <w:bCs/>
                <w:sz w:val="22"/>
                <w:szCs w:val="22"/>
                <w:lang w:eastAsia="en-US"/>
              </w:rPr>
              <w:t>6</w:t>
            </w:r>
            <w:r w:rsidR="00626EE0" w:rsidRPr="00E94215">
              <w:rPr>
                <w:rFonts w:ascii="Garamond" w:eastAsia="Calibri" w:hAnsi="Garamond"/>
                <w:b/>
                <w:bCs/>
                <w:sz w:val="22"/>
                <w:szCs w:val="22"/>
                <w:lang w:eastAsia="en-US"/>
              </w:rPr>
              <w:t xml:space="preserve"> </w:t>
            </w:r>
            <w:r w:rsidRPr="00E94215">
              <w:rPr>
                <w:rFonts w:ascii="Garamond" w:eastAsia="Calibri" w:hAnsi="Garamond"/>
                <w:b/>
                <w:bCs/>
                <w:sz w:val="22"/>
                <w:szCs w:val="22"/>
                <w:lang w:eastAsia="en-US"/>
              </w:rPr>
              <w:t>0</w:t>
            </w:r>
            <w:r w:rsidR="00D43E35" w:rsidRPr="00E94215">
              <w:rPr>
                <w:rFonts w:ascii="Garamond" w:eastAsia="Calibri" w:hAnsi="Garamond"/>
                <w:b/>
                <w:bCs/>
                <w:sz w:val="22"/>
                <w:szCs w:val="22"/>
                <w:lang w:eastAsia="en-US"/>
              </w:rPr>
              <w:t>1</w:t>
            </w:r>
            <w:r w:rsidRPr="00E94215">
              <w:rPr>
                <w:rFonts w:ascii="Garamond" w:eastAsia="Calibri" w:hAnsi="Garamond"/>
                <w:b/>
                <w:bCs/>
                <w:sz w:val="22"/>
                <w:szCs w:val="22"/>
                <w:lang w:eastAsia="en-US"/>
              </w:rPr>
              <w:t>3</w:t>
            </w:r>
            <w:r w:rsidR="00EB51E7" w:rsidRPr="00E94215">
              <w:rPr>
                <w:rFonts w:ascii="Garamond" w:eastAsia="Calibri" w:hAnsi="Garamond"/>
                <w:b/>
                <w:bCs/>
                <w:sz w:val="22"/>
                <w:szCs w:val="22"/>
                <w:lang w:eastAsia="en-US"/>
              </w:rPr>
              <w:t> </w:t>
            </w:r>
            <w:r w:rsidRPr="00E94215">
              <w:rPr>
                <w:rFonts w:ascii="Garamond" w:eastAsia="Calibri" w:hAnsi="Garamond"/>
                <w:b/>
                <w:bCs/>
                <w:sz w:val="22"/>
                <w:szCs w:val="22"/>
                <w:lang w:eastAsia="en-US"/>
              </w:rPr>
              <w:t>6</w:t>
            </w:r>
            <w:r w:rsidR="00D43E35" w:rsidRPr="00E94215">
              <w:rPr>
                <w:rFonts w:ascii="Garamond" w:eastAsia="Calibri" w:hAnsi="Garamond"/>
                <w:b/>
                <w:bCs/>
                <w:sz w:val="22"/>
                <w:szCs w:val="22"/>
                <w:lang w:eastAsia="en-US"/>
              </w:rPr>
              <w:t>4</w:t>
            </w:r>
            <w:r w:rsidR="00626EE0" w:rsidRPr="00E94215">
              <w:rPr>
                <w:rFonts w:ascii="Garamond" w:eastAsia="Calibri" w:hAnsi="Garamond"/>
                <w:b/>
                <w:bCs/>
                <w:sz w:val="22"/>
                <w:szCs w:val="22"/>
                <w:lang w:eastAsia="en-US"/>
              </w:rPr>
              <w:t>0</w:t>
            </w:r>
            <w:r w:rsidR="00EB51E7" w:rsidRPr="00E94215">
              <w:rPr>
                <w:rFonts w:ascii="Garamond" w:eastAsia="Calibri" w:hAnsi="Garamond"/>
                <w:b/>
                <w:bCs/>
                <w:sz w:val="22"/>
                <w:szCs w:val="22"/>
                <w:lang w:eastAsia="en-US"/>
              </w:rPr>
              <w:t xml:space="preserve"> zł</w:t>
            </w:r>
          </w:p>
          <w:bookmarkEnd w:id="78"/>
          <w:p w14:paraId="13742480" w14:textId="77777777" w:rsidR="00FF0A3C" w:rsidRPr="00F95F01" w:rsidRDefault="00FF0A3C" w:rsidP="004E39C3">
            <w:pPr>
              <w:jc w:val="center"/>
              <w:rPr>
                <w:rFonts w:ascii="Garamond" w:eastAsia="Calibri" w:hAnsi="Garamond"/>
                <w:color w:val="000000"/>
                <w:sz w:val="22"/>
                <w:szCs w:val="22"/>
                <w:lang w:eastAsia="en-US"/>
              </w:rPr>
            </w:pPr>
          </w:p>
          <w:p w14:paraId="7DBF0923" w14:textId="77777777" w:rsidR="004A59AB" w:rsidRDefault="00EB2495" w:rsidP="0066729F">
            <w:pPr>
              <w:jc w:val="center"/>
              <w:rPr>
                <w:rFonts w:ascii="Garamond" w:eastAsia="Calibri" w:hAnsi="Garamond"/>
                <w:color w:val="000000"/>
                <w:sz w:val="20"/>
                <w:szCs w:val="22"/>
                <w:lang w:eastAsia="en-US"/>
              </w:rPr>
            </w:pPr>
            <w:r w:rsidRPr="0066729F">
              <w:rPr>
                <w:rFonts w:ascii="Garamond" w:eastAsia="Calibri" w:hAnsi="Garamond"/>
                <w:color w:val="000000"/>
                <w:sz w:val="20"/>
                <w:szCs w:val="22"/>
                <w:lang w:eastAsia="en-US"/>
              </w:rPr>
              <w:t xml:space="preserve">Max intensywność wsparcia: </w:t>
            </w:r>
          </w:p>
          <w:p w14:paraId="24CE7096" w14:textId="77777777" w:rsidR="0066729F" w:rsidRPr="00145FEE" w:rsidRDefault="00626EE0" w:rsidP="0066729F">
            <w:pPr>
              <w:jc w:val="center"/>
              <w:rPr>
                <w:rFonts w:ascii="Garamond" w:eastAsia="Calibri" w:hAnsi="Garamond"/>
                <w:sz w:val="20"/>
                <w:szCs w:val="22"/>
                <w:shd w:val="clear" w:color="auto" w:fill="FFFFFF"/>
                <w:lang w:eastAsia="en-US"/>
              </w:rPr>
            </w:pPr>
            <w:r w:rsidRPr="00145FEE">
              <w:rPr>
                <w:rFonts w:ascii="Garamond" w:eastAsia="Calibri" w:hAnsi="Garamond"/>
                <w:color w:val="000000"/>
                <w:sz w:val="20"/>
                <w:szCs w:val="22"/>
                <w:shd w:val="clear" w:color="auto" w:fill="FFFFFF"/>
                <w:lang w:eastAsia="en-US"/>
              </w:rPr>
              <w:t>50 %</w:t>
            </w:r>
            <w:r w:rsidR="0066729F" w:rsidRPr="00145FEE">
              <w:rPr>
                <w:rFonts w:ascii="Garamond" w:eastAsia="Calibri" w:hAnsi="Garamond"/>
                <w:color w:val="000000"/>
                <w:sz w:val="20"/>
                <w:szCs w:val="22"/>
                <w:shd w:val="clear" w:color="auto" w:fill="FFFFFF"/>
                <w:lang w:eastAsia="en-US"/>
              </w:rPr>
              <w:t xml:space="preserve"> </w:t>
            </w:r>
            <w:r w:rsidR="0066729F" w:rsidRPr="00145FEE">
              <w:rPr>
                <w:rFonts w:ascii="Garamond" w:eastAsia="Calibri" w:hAnsi="Garamond"/>
                <w:sz w:val="20"/>
                <w:szCs w:val="22"/>
                <w:shd w:val="clear" w:color="auto" w:fill="FFFFFF"/>
                <w:lang w:eastAsia="en-US"/>
              </w:rPr>
              <w:t xml:space="preserve">oraz </w:t>
            </w:r>
          </w:p>
          <w:p w14:paraId="1EC2017C"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shd w:val="clear" w:color="auto" w:fill="FFFFFF"/>
                <w:lang w:eastAsia="en-US"/>
              </w:rPr>
              <w:t>80% w</w:t>
            </w:r>
            <w:r w:rsidRPr="00145FEE">
              <w:rPr>
                <w:rFonts w:ascii="Garamond" w:eastAsia="Calibri" w:hAnsi="Garamond"/>
                <w:sz w:val="20"/>
                <w:szCs w:val="22"/>
                <w:lang w:eastAsia="en-US"/>
              </w:rPr>
              <w:t xml:space="preserve"> przypadku gdy operacja jest związana z łodziowym rybołówstwem  przybrzeżnym, o którym mowa w załączniku 1 do rozporządzenia  </w:t>
            </w:r>
          </w:p>
          <w:p w14:paraId="13BFC778"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lang w:eastAsia="en-US"/>
              </w:rPr>
              <w:t xml:space="preserve">nr 508/2014 Parlamentu Europejskiego i </w:t>
            </w:r>
          </w:p>
          <w:p w14:paraId="3F53FCC4" w14:textId="77777777" w:rsidR="00237B2B" w:rsidRPr="0066729F" w:rsidRDefault="0066729F" w:rsidP="0066729F">
            <w:pPr>
              <w:jc w:val="center"/>
              <w:rPr>
                <w:rFonts w:ascii="Garamond" w:eastAsia="Calibri" w:hAnsi="Garamond"/>
                <w:color w:val="000000"/>
                <w:sz w:val="20"/>
                <w:szCs w:val="22"/>
                <w:lang w:eastAsia="en-US"/>
              </w:rPr>
            </w:pPr>
            <w:r w:rsidRPr="00145FEE">
              <w:rPr>
                <w:rFonts w:ascii="Garamond" w:eastAsia="Calibri" w:hAnsi="Garamond"/>
                <w:sz w:val="20"/>
                <w:szCs w:val="22"/>
                <w:lang w:eastAsia="en-US"/>
              </w:rPr>
              <w:t>Rady (UE) z dnia  15 maja 2014 r.</w:t>
            </w:r>
            <w:r w:rsidR="007F6843" w:rsidRPr="00145FEE">
              <w:rPr>
                <w:rFonts w:ascii="Garamond" w:eastAsia="Calibri" w:hAnsi="Garamond"/>
                <w:sz w:val="20"/>
                <w:szCs w:val="22"/>
                <w:lang w:eastAsia="en-US"/>
              </w:rPr>
              <w:t xml:space="preserve"> </w:t>
            </w:r>
            <w:r w:rsidRPr="00145FEE">
              <w:rPr>
                <w:rFonts w:ascii="Garamond" w:eastAsia="Calibri" w:hAnsi="Garamond"/>
                <w:sz w:val="20"/>
                <w:szCs w:val="22"/>
                <w:lang w:eastAsia="en-US"/>
              </w:rPr>
              <w:t>w  sprawie  Europejskiego Funduszu Morskiego i Rybackiego</w:t>
            </w:r>
          </w:p>
        </w:tc>
        <w:tc>
          <w:tcPr>
            <w:tcW w:w="2268" w:type="dxa"/>
          </w:tcPr>
          <w:p w14:paraId="1414D18F"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rozwój działalności gospodarczej wpisujących się w założenia „Szlaku Rybackiego” ***</w:t>
            </w:r>
          </w:p>
          <w:p w14:paraId="7DB81311"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14:paraId="19C07541" w14:textId="77777777"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14:paraId="075EFEAE" w14:textId="77777777"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626EE0" w:rsidRPr="00F95F01">
              <w:rPr>
                <w:rFonts w:ascii="Garamond" w:eastAsia="Calibri" w:hAnsi="Garamond"/>
                <w:color w:val="000000"/>
                <w:sz w:val="22"/>
                <w:szCs w:val="22"/>
                <w:lang w:eastAsia="en-US"/>
              </w:rPr>
              <w:t xml:space="preserve"> </w:t>
            </w:r>
          </w:p>
        </w:tc>
      </w:tr>
    </w:tbl>
    <w:p w14:paraId="287A1991" w14:textId="77777777"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14:paraId="6F33901D"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14:paraId="282C8A78" w14:textId="77777777"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14:paraId="4FC8E0A7" w14:textId="77777777"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14:paraId="685F564F"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14:paraId="2C7F0744"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stworzenie i udostępnienie innych atrakcji związanych z rybactwem i kulturą rybacką, marynistyką, w tym pracownie szkutnicze, pracownie rzemiosła, rękodzieła oraz produktów lokalnych</w:t>
      </w:r>
    </w:p>
    <w:p w14:paraId="20468B21"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14:paraId="4D543925"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14:paraId="33211736"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14:paraId="17843322"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14:paraId="45AA61E3"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14:paraId="347A26B2"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14:paraId="4D2B3D5A"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14:paraId="0EDD7280"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14:paraId="607E52F1"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14:paraId="6940DB7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14:paraId="78303DFE"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14:paraId="6DC72A5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14:paraId="0CB02932" w14:textId="77777777" w:rsidR="005257DF" w:rsidRPr="00F95F01" w:rsidRDefault="005257DF" w:rsidP="004E39C3">
      <w:pPr>
        <w:shd w:val="clear" w:color="auto" w:fill="FFFFFF"/>
        <w:jc w:val="both"/>
        <w:rPr>
          <w:rFonts w:ascii="Garamond" w:eastAsia="Calibri" w:hAnsi="Garamond"/>
          <w:sz w:val="22"/>
          <w:szCs w:val="22"/>
          <w:lang w:eastAsia="en-US"/>
        </w:rPr>
      </w:pPr>
    </w:p>
    <w:p w14:paraId="5D2911B1" w14:textId="77777777" w:rsidR="00626EE0" w:rsidRPr="00F95F01" w:rsidRDefault="00626EE0" w:rsidP="004E39C3">
      <w:pPr>
        <w:shd w:val="clear" w:color="auto" w:fill="FFFFFF"/>
        <w:jc w:val="both"/>
        <w:rPr>
          <w:rFonts w:ascii="Garamond" w:eastAsia="Calibri" w:hAnsi="Garamond"/>
          <w:b/>
          <w:sz w:val="22"/>
          <w:szCs w:val="22"/>
          <w:lang w:eastAsia="en-US"/>
        </w:rPr>
      </w:pPr>
      <w:bookmarkStart w:id="79" w:name="_Hlk43202100"/>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bookmarkEnd w:id="79"/>
    <w:p w14:paraId="0B98ABCA" w14:textId="77777777"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14:paraId="2626DAC0" w14:textId="77777777" w:rsidTr="002139CF">
        <w:tc>
          <w:tcPr>
            <w:tcW w:w="1271" w:type="dxa"/>
            <w:vMerge w:val="restart"/>
            <w:shd w:val="clear" w:color="auto" w:fill="9CC2E5"/>
          </w:tcPr>
          <w:p w14:paraId="7B031ADA" w14:textId="77777777"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PO RIM</w:t>
            </w:r>
            <w:r w:rsidR="002139CF" w:rsidRPr="00F95F01">
              <w:rPr>
                <w:rFonts w:ascii="Garamond" w:eastAsia="Calibri" w:hAnsi="Garamond"/>
                <w:color w:val="000000"/>
                <w:sz w:val="22"/>
                <w:szCs w:val="22"/>
                <w:lang w:eastAsia="en-US"/>
              </w:rPr>
              <w:t xml:space="preserve"> 2014 -2020</w:t>
            </w:r>
          </w:p>
          <w:p w14:paraId="412A1F6C" w14:textId="77777777"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14:paraId="08044063" w14:textId="77777777"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14:paraId="1AFD51DB" w14:textId="77777777" w:rsidTr="00303D07">
        <w:tc>
          <w:tcPr>
            <w:tcW w:w="1271" w:type="dxa"/>
            <w:vMerge/>
            <w:shd w:val="clear" w:color="auto" w:fill="9CC2E5"/>
          </w:tcPr>
          <w:p w14:paraId="3BA2C7D9" w14:textId="77777777"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14:paraId="6ED9B05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304ED1A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5ACD9143" w14:textId="77777777"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14:paraId="1B4AADE1" w14:textId="77777777"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14:paraId="5AD312F7" w14:textId="77777777" w:rsidTr="000E0D69">
        <w:trPr>
          <w:trHeight w:val="1256"/>
        </w:trPr>
        <w:tc>
          <w:tcPr>
            <w:tcW w:w="1271" w:type="dxa"/>
            <w:vMerge w:val="restart"/>
          </w:tcPr>
          <w:p w14:paraId="0339EC1E" w14:textId="77777777"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6023FF28" w14:textId="77777777"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14:paraId="60008D94" w14:textId="77777777"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14:paraId="104454C3" w14:textId="77777777" w:rsidR="005C385D" w:rsidRDefault="005C385D" w:rsidP="00414564">
            <w:pPr>
              <w:jc w:val="center"/>
              <w:rPr>
                <w:rFonts w:ascii="Garamond" w:eastAsia="Calibri" w:hAnsi="Garamond"/>
                <w:color w:val="000000"/>
                <w:sz w:val="22"/>
                <w:szCs w:val="22"/>
                <w:lang w:eastAsia="en-US"/>
              </w:rPr>
            </w:pPr>
          </w:p>
          <w:p w14:paraId="28748932" w14:textId="77777777"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14:paraId="19BFFA2A" w14:textId="77777777" w:rsidR="00626EE0" w:rsidRPr="00F95F01" w:rsidRDefault="009C7344" w:rsidP="0095557A">
            <w:pPr>
              <w:jc w:val="both"/>
              <w:rPr>
                <w:rFonts w:ascii="Garamond" w:eastAsia="Calibri" w:hAnsi="Garamond"/>
                <w:color w:val="000000"/>
                <w:sz w:val="22"/>
                <w:szCs w:val="22"/>
                <w:lang w:eastAsia="en-US"/>
              </w:rPr>
            </w:pPr>
            <w:r w:rsidRPr="00145FEE">
              <w:rPr>
                <w:rFonts w:ascii="Garamond" w:eastAsia="Calibri" w:hAnsi="Garamond"/>
                <w:sz w:val="20"/>
                <w:szCs w:val="22"/>
                <w:lang w:eastAsia="en-US"/>
              </w:rPr>
              <w:t xml:space="preserve">Wnioskodawca </w:t>
            </w:r>
            <w:r w:rsidR="0095557A" w:rsidRPr="00145FEE">
              <w:rPr>
                <w:rFonts w:ascii="Garamond" w:eastAsia="Calibri" w:hAnsi="Garamond"/>
                <w:sz w:val="20"/>
                <w:szCs w:val="22"/>
                <w:lang w:eastAsia="en-US"/>
              </w:rPr>
              <w:t>wskazany w paragrafie 4 ust. 1 pkt 2a Rozporządzenia Ministra Gospodarki Morskiej i Żeglugi Śródlądowej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tcPr>
          <w:p w14:paraId="74ECDD2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3DEDB880" w14:textId="77777777" w:rsidR="00626EE0" w:rsidRPr="00F95F01" w:rsidRDefault="00626EE0" w:rsidP="004E39C3">
            <w:pPr>
              <w:jc w:val="center"/>
              <w:rPr>
                <w:rFonts w:ascii="Garamond" w:eastAsia="Calibri" w:hAnsi="Garamond"/>
                <w:color w:val="000000"/>
                <w:sz w:val="22"/>
                <w:szCs w:val="22"/>
                <w:lang w:eastAsia="en-US"/>
              </w:rPr>
            </w:pPr>
          </w:p>
        </w:tc>
        <w:tc>
          <w:tcPr>
            <w:tcW w:w="1417" w:type="dxa"/>
          </w:tcPr>
          <w:p w14:paraId="63CBE65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0C9EAC0E" w14:textId="46380A5C" w:rsidR="000370D5" w:rsidRPr="00E94215" w:rsidRDefault="000370D5" w:rsidP="004E39C3">
            <w:pPr>
              <w:jc w:val="center"/>
              <w:rPr>
                <w:rFonts w:ascii="Garamond" w:eastAsia="Calibri" w:hAnsi="Garamond"/>
                <w:b/>
                <w:bCs/>
                <w:sz w:val="22"/>
                <w:szCs w:val="22"/>
                <w:lang w:eastAsia="en-US"/>
              </w:rPr>
            </w:pPr>
            <w:r w:rsidRPr="00E94215">
              <w:rPr>
                <w:rFonts w:ascii="Garamond" w:eastAsia="Calibri" w:hAnsi="Garamond"/>
                <w:b/>
                <w:bCs/>
                <w:sz w:val="22"/>
                <w:szCs w:val="22"/>
                <w:lang w:eastAsia="en-US"/>
              </w:rPr>
              <w:t>397</w:t>
            </w:r>
            <w:r w:rsidR="00E743EE" w:rsidRPr="00E94215">
              <w:rPr>
                <w:rFonts w:ascii="Garamond" w:eastAsia="Calibri" w:hAnsi="Garamond"/>
                <w:b/>
                <w:bCs/>
                <w:sz w:val="22"/>
                <w:szCs w:val="22"/>
                <w:lang w:eastAsia="en-US"/>
              </w:rPr>
              <w:t> </w:t>
            </w:r>
            <w:r w:rsidRPr="00E94215">
              <w:rPr>
                <w:rFonts w:ascii="Garamond" w:eastAsia="Calibri" w:hAnsi="Garamond"/>
                <w:b/>
                <w:bCs/>
                <w:sz w:val="22"/>
                <w:szCs w:val="22"/>
                <w:lang w:eastAsia="en-US"/>
              </w:rPr>
              <w:t>0</w:t>
            </w:r>
            <w:r w:rsidR="00E512A6" w:rsidRPr="00E94215">
              <w:rPr>
                <w:rFonts w:ascii="Garamond" w:eastAsia="Calibri" w:hAnsi="Garamond"/>
                <w:b/>
                <w:bCs/>
                <w:sz w:val="22"/>
                <w:szCs w:val="22"/>
                <w:lang w:eastAsia="en-US"/>
              </w:rPr>
              <w:t>00</w:t>
            </w:r>
            <w:r w:rsidR="00E743EE" w:rsidRPr="00E94215">
              <w:rPr>
                <w:rFonts w:ascii="Garamond" w:eastAsia="Calibri" w:hAnsi="Garamond"/>
                <w:b/>
                <w:bCs/>
                <w:sz w:val="22"/>
                <w:szCs w:val="22"/>
                <w:lang w:eastAsia="en-US"/>
              </w:rPr>
              <w:t xml:space="preserve"> zł</w:t>
            </w:r>
          </w:p>
          <w:p w14:paraId="1C195EE3" w14:textId="77777777" w:rsidR="000370D5" w:rsidRPr="00F95F01" w:rsidRDefault="000370D5" w:rsidP="004E39C3">
            <w:pPr>
              <w:jc w:val="center"/>
              <w:rPr>
                <w:rFonts w:ascii="Garamond" w:eastAsia="Calibri" w:hAnsi="Garamond"/>
                <w:color w:val="000000"/>
                <w:sz w:val="22"/>
                <w:szCs w:val="22"/>
                <w:lang w:eastAsia="en-US"/>
              </w:rPr>
            </w:pPr>
          </w:p>
          <w:p w14:paraId="3F720370" w14:textId="77777777" w:rsidR="00626EE0" w:rsidRPr="00F95F01" w:rsidRDefault="00626EE0" w:rsidP="004E39C3">
            <w:pPr>
              <w:jc w:val="center"/>
              <w:rPr>
                <w:rFonts w:ascii="Garamond" w:eastAsia="Calibri" w:hAnsi="Garamond"/>
                <w:color w:val="000000"/>
                <w:sz w:val="22"/>
                <w:szCs w:val="22"/>
                <w:lang w:eastAsia="en-US"/>
              </w:rPr>
            </w:pPr>
          </w:p>
          <w:p w14:paraId="13FAA586"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11ACC43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t>50 %</w:t>
            </w:r>
          </w:p>
        </w:tc>
        <w:tc>
          <w:tcPr>
            <w:tcW w:w="3969" w:type="dxa"/>
          </w:tcPr>
          <w:p w14:paraId="2BF17210"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zakładanie i rozwój działalności gospodarczej polegających na wędzeniu ryb / wstępnej obróbce ryb</w:t>
            </w:r>
          </w:p>
          <w:p w14:paraId="68B1AD19"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14:paraId="034A7765"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14:paraId="664563DA" w14:textId="77777777" w:rsidTr="00303D07">
        <w:trPr>
          <w:trHeight w:val="834"/>
        </w:trPr>
        <w:tc>
          <w:tcPr>
            <w:tcW w:w="1271" w:type="dxa"/>
            <w:vMerge/>
          </w:tcPr>
          <w:p w14:paraId="6E8B6D30" w14:textId="77777777"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14:paraId="75E8CB03" w14:textId="77777777"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14:paraId="7EC1269A" w14:textId="77777777"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14:paraId="52F2CD2B" w14:textId="77777777" w:rsidR="005C385D" w:rsidRDefault="005C385D" w:rsidP="004E39C3">
            <w:pPr>
              <w:jc w:val="center"/>
              <w:rPr>
                <w:rFonts w:ascii="Garamond" w:eastAsia="Calibri" w:hAnsi="Garamond"/>
                <w:color w:val="000000"/>
                <w:sz w:val="22"/>
                <w:szCs w:val="22"/>
                <w:lang w:eastAsia="en-US"/>
              </w:rPr>
            </w:pPr>
          </w:p>
          <w:p w14:paraId="47B5C1C3" w14:textId="77777777" w:rsidR="005C385D" w:rsidRPr="00F95F01" w:rsidRDefault="005C385D" w:rsidP="004E39C3">
            <w:pPr>
              <w:jc w:val="center"/>
              <w:rPr>
                <w:rFonts w:ascii="Garamond" w:eastAsia="Calibri" w:hAnsi="Garamond"/>
                <w:color w:val="000000"/>
                <w:sz w:val="22"/>
                <w:szCs w:val="22"/>
                <w:lang w:eastAsia="en-US"/>
              </w:rPr>
            </w:pPr>
          </w:p>
        </w:tc>
        <w:tc>
          <w:tcPr>
            <w:tcW w:w="1417" w:type="dxa"/>
          </w:tcPr>
          <w:p w14:paraId="22D73932"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35BA0776" w14:textId="47D1FA3A" w:rsidR="00626EE0"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r>
            <w:r w:rsidR="0091375B" w:rsidRPr="0091375B">
              <w:rPr>
                <w:rFonts w:ascii="Garamond" w:eastAsia="Calibri" w:hAnsi="Garamond"/>
                <w:color w:val="FF0000"/>
                <w:sz w:val="22"/>
                <w:szCs w:val="22"/>
                <w:lang w:eastAsia="en-US"/>
              </w:rPr>
              <w:t>55</w:t>
            </w:r>
            <w:r w:rsidR="00EB51E7" w:rsidRPr="0091375B">
              <w:rPr>
                <w:rFonts w:ascii="Garamond" w:eastAsia="Calibri" w:hAnsi="Garamond"/>
                <w:color w:val="FF0000"/>
                <w:sz w:val="22"/>
                <w:szCs w:val="22"/>
                <w:lang w:eastAsia="en-US"/>
              </w:rPr>
              <w:t> </w:t>
            </w:r>
            <w:r w:rsidR="0091375B" w:rsidRPr="0091375B">
              <w:rPr>
                <w:rFonts w:ascii="Garamond" w:eastAsia="Calibri" w:hAnsi="Garamond"/>
                <w:color w:val="FF0000"/>
                <w:sz w:val="22"/>
                <w:szCs w:val="22"/>
                <w:lang w:eastAsia="en-US"/>
              </w:rPr>
              <w:t>6</w:t>
            </w:r>
            <w:r w:rsidR="00626EE0" w:rsidRPr="0091375B">
              <w:rPr>
                <w:rFonts w:ascii="Garamond" w:eastAsia="Calibri" w:hAnsi="Garamond"/>
                <w:color w:val="FF0000"/>
                <w:sz w:val="22"/>
                <w:szCs w:val="22"/>
                <w:lang w:eastAsia="en-US"/>
              </w:rPr>
              <w:t>00</w:t>
            </w:r>
            <w:r w:rsidR="00EB51E7" w:rsidRPr="0091375B">
              <w:rPr>
                <w:rFonts w:ascii="Garamond" w:eastAsia="Calibri" w:hAnsi="Garamond"/>
                <w:color w:val="FF0000"/>
                <w:sz w:val="22"/>
                <w:szCs w:val="22"/>
                <w:lang w:eastAsia="en-US"/>
              </w:rPr>
              <w:t xml:space="preserve"> zł</w:t>
            </w:r>
          </w:p>
          <w:p w14:paraId="50F914F3" w14:textId="7EA59141" w:rsidR="000F73CE" w:rsidRDefault="000F73CE" w:rsidP="008C35A1">
            <w:pPr>
              <w:tabs>
                <w:tab w:val="left" w:pos="265"/>
                <w:tab w:val="center" w:pos="600"/>
              </w:tabs>
              <w:rPr>
                <w:rFonts w:ascii="Garamond" w:eastAsia="Calibri" w:hAnsi="Garamond"/>
                <w:sz w:val="22"/>
                <w:szCs w:val="22"/>
                <w:lang w:eastAsia="en-US"/>
              </w:rPr>
            </w:pPr>
          </w:p>
          <w:p w14:paraId="05070D16" w14:textId="7A8DBF95" w:rsidR="000F73CE" w:rsidRDefault="000F73CE" w:rsidP="008C35A1">
            <w:pPr>
              <w:tabs>
                <w:tab w:val="left" w:pos="265"/>
                <w:tab w:val="center" w:pos="600"/>
              </w:tabs>
              <w:rPr>
                <w:rFonts w:ascii="Garamond" w:eastAsia="Calibri" w:hAnsi="Garamond"/>
                <w:sz w:val="22"/>
                <w:szCs w:val="22"/>
                <w:lang w:eastAsia="en-US"/>
              </w:rPr>
            </w:pPr>
          </w:p>
          <w:p w14:paraId="2AFBB8FB" w14:textId="7CA92BBA" w:rsidR="000F73CE" w:rsidRPr="0091375B" w:rsidRDefault="000F73CE" w:rsidP="008C35A1">
            <w:pPr>
              <w:tabs>
                <w:tab w:val="left" w:pos="265"/>
                <w:tab w:val="center" w:pos="600"/>
              </w:tabs>
              <w:rPr>
                <w:rFonts w:ascii="Garamond" w:eastAsia="Calibri" w:hAnsi="Garamond"/>
                <w:color w:val="FF0000"/>
                <w:sz w:val="22"/>
                <w:szCs w:val="22"/>
                <w:lang w:eastAsia="en-US"/>
              </w:rPr>
            </w:pPr>
            <w:r w:rsidRPr="0091375B">
              <w:rPr>
                <w:rFonts w:ascii="Garamond" w:eastAsia="Calibri" w:hAnsi="Garamond"/>
                <w:color w:val="FF0000"/>
                <w:sz w:val="22"/>
                <w:szCs w:val="22"/>
                <w:highlight w:val="yellow"/>
                <w:lang w:eastAsia="en-US"/>
              </w:rPr>
              <w:t xml:space="preserve">- </w:t>
            </w:r>
            <w:r w:rsidR="0091375B" w:rsidRPr="0091375B">
              <w:rPr>
                <w:rFonts w:ascii="Garamond" w:eastAsia="Calibri" w:hAnsi="Garamond"/>
                <w:color w:val="FF0000"/>
                <w:sz w:val="22"/>
                <w:szCs w:val="22"/>
                <w:highlight w:val="yellow"/>
                <w:lang w:eastAsia="en-US"/>
              </w:rPr>
              <w:t>24 400</w:t>
            </w:r>
          </w:p>
          <w:p w14:paraId="3CBCFA9B" w14:textId="77777777" w:rsidR="00626EE0" w:rsidRPr="003E3398" w:rsidRDefault="00626EE0" w:rsidP="004E39C3">
            <w:pPr>
              <w:jc w:val="center"/>
              <w:rPr>
                <w:rFonts w:ascii="Garamond" w:eastAsia="Calibri" w:hAnsi="Garamond"/>
                <w:sz w:val="22"/>
                <w:szCs w:val="22"/>
                <w:lang w:eastAsia="en-US"/>
              </w:rPr>
            </w:pPr>
          </w:p>
          <w:p w14:paraId="38E6E3C0"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Intensywność wsparcia: 95 %</w:t>
            </w:r>
          </w:p>
        </w:tc>
        <w:tc>
          <w:tcPr>
            <w:tcW w:w="3969" w:type="dxa"/>
          </w:tcPr>
          <w:p w14:paraId="0CBC159E" w14:textId="4C6A7DD8" w:rsidR="008D62E1" w:rsidRPr="00483B8E" w:rsidRDefault="008D62E1" w:rsidP="004E39C3">
            <w:pPr>
              <w:jc w:val="both"/>
              <w:rPr>
                <w:rFonts w:ascii="Garamond" w:eastAsia="Calibri" w:hAnsi="Garamond"/>
                <w:strike/>
                <w:color w:val="000000"/>
                <w:sz w:val="22"/>
                <w:szCs w:val="22"/>
                <w:lang w:eastAsia="en-US"/>
              </w:rPr>
            </w:pPr>
            <w:r w:rsidRPr="00483B8E">
              <w:rPr>
                <w:rFonts w:ascii="Garamond" w:eastAsia="Calibri" w:hAnsi="Garamond"/>
                <w:color w:val="000000"/>
                <w:sz w:val="22"/>
                <w:szCs w:val="22"/>
                <w:lang w:eastAsia="en-US"/>
              </w:rPr>
              <w:t xml:space="preserve">Projekt adresowany do sektora rybackiego oraz </w:t>
            </w:r>
            <w:r w:rsidR="000F70FF" w:rsidRPr="00483B8E">
              <w:rPr>
                <w:rFonts w:ascii="Garamond" w:eastAsia="Calibri" w:hAnsi="Garamond"/>
                <w:color w:val="FF0000"/>
                <w:sz w:val="22"/>
                <w:szCs w:val="22"/>
                <w:lang w:eastAsia="en-US"/>
              </w:rPr>
              <w:t xml:space="preserve">osób i podmiotów związanych z branżą gastronomiczną </w:t>
            </w:r>
            <w:r w:rsidRPr="00483B8E">
              <w:rPr>
                <w:rFonts w:ascii="Garamond" w:eastAsia="Calibri" w:hAnsi="Garamond"/>
                <w:color w:val="000000"/>
                <w:sz w:val="22"/>
                <w:szCs w:val="22"/>
                <w:lang w:eastAsia="en-US"/>
              </w:rPr>
              <w:t>Projekt ukierunkowany na wymianę doświadczeń oraz wspólne tworzenie podstaw zwiększających dochody rybackie poprzez rozwijanie łańcucha dostaw produktów rybackich. Celem głównym projektu jest rozwój kapitału społecznego, nawiązanie współpracy, zdobycie wiedzy wymiana informacji i doświadczeń poprzez edukację; łączenie i budowa powiązań pomiędzy rybakami a gastronomią</w:t>
            </w:r>
          </w:p>
          <w:p w14:paraId="405EA260" w14:textId="144F407F" w:rsidR="006E7FEA" w:rsidRPr="00483B8E" w:rsidRDefault="006E7FEA" w:rsidP="004E39C3">
            <w:pPr>
              <w:jc w:val="both"/>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Zadanie podzielone na dwa projekty</w:t>
            </w:r>
          </w:p>
          <w:p w14:paraId="26961236" w14:textId="2C6AB338" w:rsidR="006E7FEA" w:rsidRPr="00F95F01" w:rsidRDefault="008D62E1" w:rsidP="00F24C68">
            <w:pPr>
              <w:jc w:val="both"/>
              <w:rPr>
                <w:rFonts w:ascii="Garamond" w:eastAsia="Calibri" w:hAnsi="Garamond"/>
                <w:color w:val="000000"/>
                <w:sz w:val="22"/>
                <w:szCs w:val="22"/>
                <w:lang w:eastAsia="en-US"/>
              </w:rPr>
            </w:pPr>
            <w:r w:rsidRPr="00483B8E">
              <w:rPr>
                <w:rFonts w:ascii="Garamond" w:eastAsia="Calibri" w:hAnsi="Garamond"/>
                <w:color w:val="000000"/>
                <w:sz w:val="22"/>
                <w:szCs w:val="22"/>
                <w:lang w:eastAsia="en-US"/>
              </w:rPr>
              <w:t>Partnerzy: Północnokaszubska Lokalna Grupa Rybacka, Stowarzyszeniem Lokalna Grupa Rybacka Kaszub</w:t>
            </w:r>
            <w:r w:rsidR="009366AB" w:rsidRPr="00483B8E">
              <w:rPr>
                <w:rFonts w:ascii="Garamond" w:eastAsia="Calibri" w:hAnsi="Garamond"/>
                <w:color w:val="000000"/>
                <w:sz w:val="22"/>
                <w:szCs w:val="22"/>
                <w:lang w:eastAsia="en-US"/>
              </w:rPr>
              <w:t xml:space="preserve">y, FLAG </w:t>
            </w:r>
            <w:proofErr w:type="spellStart"/>
            <w:r w:rsidR="009366AB" w:rsidRPr="00483B8E">
              <w:rPr>
                <w:rFonts w:ascii="Garamond" w:eastAsia="Calibri" w:hAnsi="Garamond"/>
                <w:color w:val="000000"/>
                <w:sz w:val="22"/>
                <w:szCs w:val="22"/>
                <w:lang w:eastAsia="en-US"/>
              </w:rPr>
              <w:t>Shabla-Kavarna-Balchik</w:t>
            </w:r>
            <w:proofErr w:type="spellEnd"/>
            <w:r w:rsidR="009366AB" w:rsidRPr="00483B8E">
              <w:rPr>
                <w:rFonts w:ascii="Garamond" w:eastAsia="Calibri" w:hAnsi="Garamond"/>
                <w:color w:val="000000"/>
                <w:sz w:val="22"/>
                <w:szCs w:val="22"/>
                <w:lang w:eastAsia="en-US"/>
              </w:rPr>
              <w:t>,</w:t>
            </w:r>
            <w:r w:rsidR="006E7FEA" w:rsidRPr="00483B8E">
              <w:rPr>
                <w:rFonts w:ascii="Garamond" w:eastAsia="Calibri" w:hAnsi="Garamond"/>
                <w:color w:val="000000"/>
                <w:sz w:val="22"/>
                <w:szCs w:val="22"/>
                <w:lang w:eastAsia="en-US"/>
              </w:rPr>
              <w:t xml:space="preserve"> </w:t>
            </w:r>
            <w:r w:rsidR="006E7FEA" w:rsidRPr="00483B8E">
              <w:rPr>
                <w:rFonts w:ascii="Garamond" w:eastAsia="Calibri" w:hAnsi="Garamond"/>
                <w:color w:val="FF0000"/>
                <w:sz w:val="22"/>
                <w:szCs w:val="22"/>
                <w:lang w:eastAsia="en-US"/>
              </w:rPr>
              <w:t xml:space="preserve">LGD </w:t>
            </w:r>
            <w:proofErr w:type="spellStart"/>
            <w:r w:rsidR="006E7FEA" w:rsidRPr="00483B8E">
              <w:rPr>
                <w:rFonts w:ascii="Garamond" w:eastAsia="Calibri" w:hAnsi="Garamond"/>
                <w:color w:val="FF0000"/>
                <w:sz w:val="22"/>
                <w:szCs w:val="22"/>
                <w:lang w:eastAsia="en-US"/>
              </w:rPr>
              <w:t>Österbotten</w:t>
            </w:r>
            <w:proofErr w:type="spellEnd"/>
            <w:r w:rsidR="006E7FEA" w:rsidRPr="00483B8E">
              <w:rPr>
                <w:rFonts w:ascii="Garamond" w:eastAsia="Calibri" w:hAnsi="Garamond"/>
                <w:color w:val="FF0000"/>
                <w:sz w:val="22"/>
                <w:szCs w:val="22"/>
                <w:lang w:eastAsia="en-US"/>
              </w:rPr>
              <w:t xml:space="preserve"> Vaasa z Finlandii, LGD </w:t>
            </w:r>
            <w:proofErr w:type="spellStart"/>
            <w:r w:rsidR="006E7FEA" w:rsidRPr="00483B8E">
              <w:rPr>
                <w:rFonts w:ascii="Garamond" w:eastAsia="Calibri" w:hAnsi="Garamond"/>
                <w:color w:val="FF0000"/>
                <w:sz w:val="22"/>
                <w:szCs w:val="22"/>
                <w:lang w:eastAsia="en-US"/>
              </w:rPr>
              <w:t>Liepaja</w:t>
            </w:r>
            <w:proofErr w:type="spellEnd"/>
            <w:r w:rsidR="006E7FEA" w:rsidRPr="00483B8E">
              <w:rPr>
                <w:rFonts w:ascii="Garamond" w:eastAsia="Calibri" w:hAnsi="Garamond"/>
                <w:color w:val="FF0000"/>
                <w:sz w:val="22"/>
                <w:szCs w:val="22"/>
                <w:lang w:eastAsia="en-US"/>
              </w:rPr>
              <w:t xml:space="preserve"> z Łotwy</w:t>
            </w:r>
          </w:p>
        </w:tc>
      </w:tr>
    </w:tbl>
    <w:p w14:paraId="0F1491EB" w14:textId="77777777" w:rsidR="00933C03" w:rsidRDefault="00933C03" w:rsidP="003C232A">
      <w:pPr>
        <w:jc w:val="both"/>
        <w:rPr>
          <w:rFonts w:ascii="Garamond" w:eastAsia="Calibri" w:hAnsi="Garamond"/>
          <w:b/>
          <w:color w:val="FF0000"/>
          <w:sz w:val="16"/>
          <w:szCs w:val="16"/>
          <w:lang w:eastAsia="en-US"/>
        </w:rPr>
      </w:pPr>
    </w:p>
    <w:p w14:paraId="232E912E" w14:textId="77777777"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14:paraId="4C845D03"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xml:space="preserve">,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w:t>
      </w:r>
      <w:r w:rsidRPr="00F95F01">
        <w:rPr>
          <w:rFonts w:ascii="Garamond" w:eastAsia="Calibri" w:hAnsi="Garamond"/>
          <w:sz w:val="22"/>
          <w:szCs w:val="22"/>
          <w:lang w:eastAsia="en-US"/>
        </w:rPr>
        <w:lastRenderedPageBreak/>
        <w:t>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14:paraId="0CF12AFD"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14:paraId="1B0AD8CB"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0A2BB605"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49F2A23A"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7C465EB0"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32AB7B0D" w14:textId="77777777"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779C77F6" w14:textId="77777777" w:rsidR="009C7344" w:rsidRDefault="009C7344" w:rsidP="009C7344">
      <w:pPr>
        <w:spacing w:after="200"/>
        <w:ind w:left="720"/>
        <w:contextualSpacing/>
        <w:jc w:val="both"/>
        <w:rPr>
          <w:rFonts w:ascii="Garamond" w:eastAsia="Calibri" w:hAnsi="Garamond"/>
          <w:sz w:val="22"/>
          <w:szCs w:val="22"/>
          <w:lang w:eastAsia="en-US"/>
        </w:rPr>
      </w:pPr>
    </w:p>
    <w:p w14:paraId="48B31B31" w14:textId="77777777"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270656" w14:textId="77777777" w:rsidR="00626EE0" w:rsidRPr="00F95F01" w:rsidRDefault="00626EE0" w:rsidP="00DA2B7E">
      <w:pPr>
        <w:shd w:val="clear" w:color="auto" w:fill="FFFFFF"/>
        <w:spacing w:after="120"/>
        <w:jc w:val="both"/>
        <w:rPr>
          <w:rFonts w:ascii="Garamond" w:eastAsia="Calibri" w:hAnsi="Garamond"/>
          <w:b/>
          <w:sz w:val="22"/>
          <w:szCs w:val="22"/>
          <w:lang w:eastAsia="en-US"/>
        </w:rPr>
      </w:pPr>
      <w:bookmarkStart w:id="80" w:name="_Hlk43202581"/>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14:paraId="49C3D9B9" w14:textId="77777777" w:rsidTr="00303D07">
        <w:tc>
          <w:tcPr>
            <w:tcW w:w="1696" w:type="dxa"/>
            <w:vMerge w:val="restart"/>
            <w:shd w:val="clear" w:color="auto" w:fill="C5E0B3"/>
          </w:tcPr>
          <w:bookmarkEnd w:id="80"/>
          <w:p w14:paraId="662ADB6B" w14:textId="77777777"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14:paraId="15309155" w14:textId="77777777"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14:paraId="03442E38"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14:paraId="69ADC0A1" w14:textId="77777777"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6DDD87A5" w14:textId="77777777" w:rsidTr="00B9117D">
        <w:tc>
          <w:tcPr>
            <w:tcW w:w="1696" w:type="dxa"/>
            <w:vMerge/>
            <w:shd w:val="clear" w:color="auto" w:fill="C5E0B3"/>
          </w:tcPr>
          <w:p w14:paraId="79847B00"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14:paraId="6A6FA54F"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825C0B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3B5EC701" w14:textId="77777777"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14:paraId="3E0556BE" w14:textId="77777777"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pkt.3 rozporządzenia -</w:t>
            </w:r>
          </w:p>
        </w:tc>
      </w:tr>
      <w:tr w:rsidR="00626EE0" w:rsidRPr="00F95F01" w14:paraId="368A5797" w14:textId="77777777" w:rsidTr="00B9117D">
        <w:trPr>
          <w:trHeight w:val="1268"/>
        </w:trPr>
        <w:tc>
          <w:tcPr>
            <w:tcW w:w="1696" w:type="dxa"/>
          </w:tcPr>
          <w:p w14:paraId="66A9AFDD"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Warunki wsparcia zgodne z rozporządzeniem* dla operacji wskazanych w </w:t>
            </w:r>
          </w:p>
          <w:p w14:paraId="16CC92EB" w14:textId="77777777"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14:paraId="412D0ED9"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14:paraId="789F6DA0" w14:textId="77777777"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14:paraId="173D8851" w14:textId="77777777" w:rsidR="00EC730F" w:rsidRPr="00F95F01" w:rsidRDefault="00EC730F" w:rsidP="00B9117D">
            <w:pPr>
              <w:jc w:val="center"/>
              <w:rPr>
                <w:rFonts w:ascii="Garamond" w:eastAsia="Calibri" w:hAnsi="Garamond"/>
                <w:color w:val="000000"/>
                <w:sz w:val="22"/>
                <w:szCs w:val="22"/>
                <w:lang w:eastAsia="en-US"/>
              </w:rPr>
            </w:pPr>
          </w:p>
        </w:tc>
        <w:tc>
          <w:tcPr>
            <w:tcW w:w="992" w:type="dxa"/>
          </w:tcPr>
          <w:p w14:paraId="2EA3423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482F6FE6" w14:textId="77777777" w:rsidR="00626EE0" w:rsidRPr="00F95F01" w:rsidRDefault="00626EE0" w:rsidP="004E39C3">
            <w:pPr>
              <w:jc w:val="center"/>
              <w:rPr>
                <w:rFonts w:ascii="Garamond" w:eastAsia="Calibri" w:hAnsi="Garamond"/>
                <w:color w:val="000000"/>
                <w:sz w:val="22"/>
                <w:szCs w:val="22"/>
                <w:lang w:eastAsia="en-US"/>
              </w:rPr>
            </w:pPr>
          </w:p>
        </w:tc>
        <w:tc>
          <w:tcPr>
            <w:tcW w:w="1560" w:type="dxa"/>
          </w:tcPr>
          <w:p w14:paraId="0711EC2C" w14:textId="58CED748" w:rsidR="000E0D69" w:rsidRDefault="00626EE0" w:rsidP="00E743EE">
            <w:pPr>
              <w:jc w:val="center"/>
              <w:rPr>
                <w:rFonts w:ascii="Garamond" w:eastAsia="Calibri" w:hAnsi="Garamond"/>
                <w:b/>
                <w:bCs/>
                <w:color w:val="FF0000"/>
                <w:sz w:val="22"/>
                <w:szCs w:val="22"/>
                <w:lang w:eastAsia="en-US"/>
              </w:rPr>
            </w:pPr>
            <w:r w:rsidRPr="00F95F01">
              <w:rPr>
                <w:rFonts w:ascii="Garamond" w:eastAsia="Calibri" w:hAnsi="Garamond"/>
                <w:color w:val="000000"/>
                <w:sz w:val="22"/>
                <w:szCs w:val="22"/>
                <w:lang w:eastAsia="en-US"/>
              </w:rPr>
              <w:t xml:space="preserve">Alokacja: </w:t>
            </w:r>
          </w:p>
          <w:p w14:paraId="5D4704CE" w14:textId="4B88133E" w:rsidR="00E743EE" w:rsidRPr="00E94215" w:rsidRDefault="00E743EE" w:rsidP="004E39C3">
            <w:pPr>
              <w:jc w:val="center"/>
              <w:rPr>
                <w:rFonts w:ascii="Garamond" w:eastAsia="Calibri" w:hAnsi="Garamond"/>
                <w:b/>
                <w:bCs/>
                <w:sz w:val="22"/>
                <w:szCs w:val="22"/>
                <w:lang w:eastAsia="en-US"/>
              </w:rPr>
            </w:pPr>
            <w:r w:rsidRPr="00E94215">
              <w:rPr>
                <w:rFonts w:ascii="Garamond" w:eastAsia="Calibri" w:hAnsi="Garamond"/>
                <w:b/>
                <w:bCs/>
                <w:sz w:val="22"/>
                <w:szCs w:val="22"/>
                <w:lang w:eastAsia="en-US"/>
              </w:rPr>
              <w:t>40 673,83  euro</w:t>
            </w:r>
          </w:p>
          <w:p w14:paraId="4AFCC335" w14:textId="77777777" w:rsidR="00E743EE" w:rsidRPr="00483B8E" w:rsidRDefault="00E743EE" w:rsidP="004E39C3">
            <w:pPr>
              <w:jc w:val="center"/>
              <w:rPr>
                <w:rFonts w:ascii="Garamond" w:eastAsia="Calibri" w:hAnsi="Garamond"/>
                <w:b/>
                <w:bCs/>
                <w:color w:val="FF0000"/>
                <w:sz w:val="22"/>
                <w:szCs w:val="22"/>
                <w:lang w:eastAsia="en-US"/>
              </w:rPr>
            </w:pPr>
          </w:p>
          <w:p w14:paraId="7DEE9E85"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464454BE"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14:paraId="4673E3C0"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14:paraId="66F517B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14:paraId="639B8E9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14:paraId="61B9F8CA" w14:textId="77777777"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14:paraId="744F1F82"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14:paraId="7874423E" w14:textId="77777777" w:rsidTr="00503B1D">
        <w:tc>
          <w:tcPr>
            <w:tcW w:w="1696" w:type="dxa"/>
            <w:vMerge w:val="restart"/>
            <w:shd w:val="clear" w:color="auto" w:fill="9CC2E5"/>
          </w:tcPr>
          <w:p w14:paraId="1A78AE66" w14:textId="77777777"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14:paraId="22C72F63" w14:textId="77777777"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4E71A282" w14:textId="77777777"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7740472F" w14:textId="77777777" w:rsidTr="00503B1D">
        <w:tc>
          <w:tcPr>
            <w:tcW w:w="1696" w:type="dxa"/>
            <w:vMerge/>
            <w:shd w:val="clear" w:color="auto" w:fill="9CC2E5"/>
          </w:tcPr>
          <w:p w14:paraId="1F1E4FBE"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14:paraId="68E5F261"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5890629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3622C4D2" w14:textId="77777777"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14:paraId="6EE58C32"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14:paraId="23B3797C" w14:textId="77777777" w:rsidTr="00503B1D">
        <w:trPr>
          <w:trHeight w:val="958"/>
        </w:trPr>
        <w:tc>
          <w:tcPr>
            <w:tcW w:w="1696" w:type="dxa"/>
          </w:tcPr>
          <w:p w14:paraId="77F7BB00"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14:paraId="75CDE29D" w14:textId="77777777" w:rsidR="005C385D" w:rsidRDefault="005C385D" w:rsidP="00414564">
            <w:pPr>
              <w:jc w:val="center"/>
              <w:rPr>
                <w:rFonts w:ascii="Garamond" w:eastAsia="Calibri" w:hAnsi="Garamond"/>
                <w:color w:val="000000"/>
                <w:sz w:val="22"/>
                <w:szCs w:val="22"/>
                <w:lang w:eastAsia="en-US"/>
              </w:rPr>
            </w:pPr>
          </w:p>
          <w:p w14:paraId="767B855C" w14:textId="77777777"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14:paraId="7BB8230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14:paraId="62242F63" w14:textId="77777777"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14:paraId="213AC833"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671F2132" w14:textId="126BB68F" w:rsidR="00626EE0" w:rsidRPr="00AD79E5" w:rsidRDefault="00AD79E5" w:rsidP="004E39C3">
            <w:pPr>
              <w:jc w:val="center"/>
              <w:rPr>
                <w:rFonts w:ascii="Garamond" w:eastAsia="Calibri" w:hAnsi="Garamond"/>
                <w:b/>
                <w:bCs/>
                <w:color w:val="FF0000"/>
                <w:sz w:val="22"/>
                <w:szCs w:val="22"/>
                <w:lang w:eastAsia="en-US"/>
              </w:rPr>
            </w:pPr>
            <w:r w:rsidRPr="00AD79E5">
              <w:rPr>
                <w:rFonts w:ascii="Garamond" w:eastAsia="Calibri" w:hAnsi="Garamond"/>
                <w:b/>
                <w:bCs/>
                <w:color w:val="FF0000"/>
                <w:sz w:val="22"/>
                <w:szCs w:val="22"/>
                <w:lang w:eastAsia="en-US"/>
              </w:rPr>
              <w:t>6</w:t>
            </w:r>
            <w:r w:rsidR="00626EE0" w:rsidRPr="00AD79E5">
              <w:rPr>
                <w:rFonts w:ascii="Garamond" w:eastAsia="Calibri" w:hAnsi="Garamond"/>
                <w:b/>
                <w:bCs/>
                <w:color w:val="FF0000"/>
                <w:sz w:val="22"/>
                <w:szCs w:val="22"/>
                <w:lang w:eastAsia="en-US"/>
              </w:rPr>
              <w:t>0</w:t>
            </w:r>
            <w:r w:rsidR="00EB51E7" w:rsidRPr="00AD79E5">
              <w:rPr>
                <w:rFonts w:ascii="Garamond" w:eastAsia="Calibri" w:hAnsi="Garamond"/>
                <w:b/>
                <w:bCs/>
                <w:color w:val="FF0000"/>
                <w:sz w:val="22"/>
                <w:szCs w:val="22"/>
                <w:lang w:eastAsia="en-US"/>
              </w:rPr>
              <w:t> </w:t>
            </w:r>
            <w:r w:rsidR="00626EE0" w:rsidRPr="00AD79E5">
              <w:rPr>
                <w:rFonts w:ascii="Garamond" w:eastAsia="Calibri" w:hAnsi="Garamond"/>
                <w:b/>
                <w:bCs/>
                <w:color w:val="FF0000"/>
                <w:sz w:val="22"/>
                <w:szCs w:val="22"/>
                <w:lang w:eastAsia="en-US"/>
              </w:rPr>
              <w:t>000</w:t>
            </w:r>
            <w:r w:rsidR="00EB51E7" w:rsidRPr="00AD79E5">
              <w:rPr>
                <w:rFonts w:ascii="Garamond" w:eastAsia="Calibri" w:hAnsi="Garamond"/>
                <w:b/>
                <w:bCs/>
                <w:color w:val="FF0000"/>
                <w:sz w:val="22"/>
                <w:szCs w:val="22"/>
                <w:lang w:eastAsia="en-US"/>
              </w:rPr>
              <w:t xml:space="preserve"> zł</w:t>
            </w:r>
          </w:p>
          <w:p w14:paraId="34B6E198" w14:textId="77777777" w:rsidR="000F73CE" w:rsidRDefault="000F73CE" w:rsidP="004E39C3">
            <w:pPr>
              <w:jc w:val="center"/>
              <w:rPr>
                <w:rFonts w:ascii="Garamond" w:eastAsia="Calibri" w:hAnsi="Garamond"/>
                <w:sz w:val="22"/>
                <w:szCs w:val="22"/>
                <w:lang w:eastAsia="en-US"/>
              </w:rPr>
            </w:pPr>
          </w:p>
          <w:p w14:paraId="0AFABFF8" w14:textId="0C596514" w:rsidR="0091375B" w:rsidRPr="0091375B" w:rsidRDefault="0091375B" w:rsidP="0091375B">
            <w:pPr>
              <w:tabs>
                <w:tab w:val="left" w:pos="265"/>
                <w:tab w:val="center" w:pos="600"/>
              </w:tabs>
              <w:rPr>
                <w:rFonts w:ascii="Garamond" w:eastAsia="Calibri" w:hAnsi="Garamond"/>
                <w:color w:val="FF0000"/>
                <w:sz w:val="22"/>
                <w:szCs w:val="22"/>
                <w:lang w:eastAsia="en-US"/>
              </w:rPr>
            </w:pPr>
            <w:r w:rsidRPr="0091375B">
              <w:rPr>
                <w:rFonts w:ascii="Garamond" w:eastAsia="Calibri" w:hAnsi="Garamond"/>
                <w:color w:val="FF0000"/>
                <w:sz w:val="22"/>
                <w:szCs w:val="22"/>
                <w:highlight w:val="yellow"/>
                <w:lang w:eastAsia="en-US"/>
              </w:rPr>
              <w:t>- 2</w:t>
            </w:r>
            <w:r>
              <w:rPr>
                <w:rFonts w:ascii="Garamond" w:eastAsia="Calibri" w:hAnsi="Garamond"/>
                <w:color w:val="FF0000"/>
                <w:sz w:val="22"/>
                <w:szCs w:val="22"/>
                <w:highlight w:val="yellow"/>
                <w:lang w:eastAsia="en-US"/>
              </w:rPr>
              <w:t>0 0</w:t>
            </w:r>
            <w:r w:rsidRPr="0091375B">
              <w:rPr>
                <w:rFonts w:ascii="Garamond" w:eastAsia="Calibri" w:hAnsi="Garamond"/>
                <w:color w:val="FF0000"/>
                <w:sz w:val="22"/>
                <w:szCs w:val="22"/>
                <w:highlight w:val="yellow"/>
                <w:lang w:eastAsia="en-US"/>
              </w:rPr>
              <w:t>00</w:t>
            </w:r>
          </w:p>
          <w:p w14:paraId="3CAB196A" w14:textId="77777777" w:rsidR="0091375B" w:rsidRPr="00F95F01" w:rsidRDefault="0091375B" w:rsidP="004E39C3">
            <w:pPr>
              <w:jc w:val="center"/>
              <w:rPr>
                <w:rFonts w:ascii="Garamond" w:eastAsia="Calibri" w:hAnsi="Garamond"/>
                <w:color w:val="000000"/>
                <w:sz w:val="22"/>
                <w:szCs w:val="22"/>
                <w:lang w:eastAsia="en-US"/>
              </w:rPr>
            </w:pPr>
          </w:p>
          <w:p w14:paraId="09C4883A" w14:textId="77777777"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14:paraId="53AACD7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14:paraId="5A9866FA" w14:textId="77777777"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14:paraId="10853F37" w14:textId="77777777" w:rsidR="00CE3A42" w:rsidRDefault="00CE3A42" w:rsidP="004E39C3">
      <w:pPr>
        <w:spacing w:after="200"/>
        <w:jc w:val="both"/>
        <w:rPr>
          <w:rFonts w:ascii="Garamond" w:eastAsia="Calibri" w:hAnsi="Garamond"/>
          <w:b/>
          <w:sz w:val="22"/>
          <w:szCs w:val="22"/>
          <w:lang w:eastAsia="en-US"/>
        </w:rPr>
      </w:pPr>
    </w:p>
    <w:p w14:paraId="69533F23" w14:textId="77777777" w:rsidR="00CE3A42"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lastRenderedPageBreak/>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zególnie grupy defaworyzowane</w:t>
      </w:r>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14:paraId="38A5457E" w14:textId="62D6E670"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co integrować będzie wszystkie sektory w działaniach na rzecz grup defaworyzowanych.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14:paraId="22D403B6" w14:textId="77777777"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6"/>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701"/>
        <w:gridCol w:w="3119"/>
        <w:gridCol w:w="2268"/>
        <w:gridCol w:w="567"/>
        <w:gridCol w:w="1275"/>
        <w:gridCol w:w="993"/>
        <w:gridCol w:w="1134"/>
        <w:gridCol w:w="1417"/>
        <w:gridCol w:w="1602"/>
      </w:tblGrid>
      <w:tr w:rsidR="00F82A8D" w:rsidRPr="003C232A" w14:paraId="05E18B26" w14:textId="77777777" w:rsidTr="0017151F">
        <w:trPr>
          <w:gridAfter w:val="1"/>
          <w:wAfter w:w="1602" w:type="dxa"/>
          <w:trHeight w:val="119"/>
          <w:jc w:val="center"/>
        </w:trPr>
        <w:tc>
          <w:tcPr>
            <w:tcW w:w="13183" w:type="dxa"/>
            <w:gridSpan w:val="10"/>
            <w:tcBorders>
              <w:top w:val="nil"/>
              <w:left w:val="nil"/>
              <w:bottom w:val="single" w:sz="8" w:space="0" w:color="auto"/>
              <w:right w:val="nil"/>
            </w:tcBorders>
          </w:tcPr>
          <w:p w14:paraId="3A9F21D4" w14:textId="77777777" w:rsidR="00F82A8D" w:rsidRPr="003C232A" w:rsidRDefault="00F82A8D" w:rsidP="000B361D">
            <w:pPr>
              <w:spacing w:after="120" w:line="276" w:lineRule="auto"/>
              <w:rPr>
                <w:rFonts w:ascii="Garamond" w:eastAsia="Calibri" w:hAnsi="Garamond"/>
                <w:iCs/>
                <w:sz w:val="20"/>
                <w:szCs w:val="20"/>
                <w:lang w:eastAsia="en-US"/>
              </w:rPr>
            </w:pPr>
            <w:bookmarkStart w:id="81" w:name="_Hlk495568761"/>
            <w:r w:rsidRPr="003C232A">
              <w:rPr>
                <w:rFonts w:ascii="Garamond" w:eastAsia="Calibri" w:hAnsi="Garamond"/>
                <w:iCs/>
                <w:sz w:val="20"/>
                <w:szCs w:val="20"/>
                <w:lang w:eastAsia="en-US"/>
              </w:rPr>
              <w:lastRenderedPageBreak/>
              <w:t xml:space="preserve">Tab. 12. Wskaźniki LSR  </w:t>
            </w:r>
            <w:bookmarkEnd w:id="81"/>
          </w:p>
        </w:tc>
      </w:tr>
      <w:tr w:rsidR="005B5D25" w:rsidRPr="003C232A" w14:paraId="5DFE0E34" w14:textId="77777777" w:rsidTr="00494728">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14:paraId="38A3EF12"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843" w:type="dxa"/>
            <w:gridSpan w:val="2"/>
            <w:tcBorders>
              <w:top w:val="nil"/>
              <w:left w:val="nil"/>
              <w:bottom w:val="single" w:sz="4" w:space="0" w:color="auto"/>
              <w:right w:val="single" w:sz="4" w:space="0" w:color="auto"/>
            </w:tcBorders>
            <w:shd w:val="clear" w:color="auto" w:fill="FFFF00"/>
            <w:vAlign w:val="center"/>
            <w:hideMark/>
          </w:tcPr>
          <w:p w14:paraId="04175D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14:paraId="0F5F81AA"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14:paraId="77AB23FA" w14:textId="77777777" w:rsidTr="00494728">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673CA9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43" w:type="dxa"/>
            <w:gridSpan w:val="2"/>
            <w:vMerge w:val="restart"/>
            <w:tcBorders>
              <w:top w:val="nil"/>
              <w:left w:val="single" w:sz="4" w:space="0" w:color="auto"/>
              <w:right w:val="single" w:sz="4" w:space="0" w:color="auto"/>
            </w:tcBorders>
            <w:shd w:val="clear" w:color="auto" w:fill="FFFFCC"/>
            <w:vAlign w:val="center"/>
            <w:hideMark/>
          </w:tcPr>
          <w:p w14:paraId="5330CE30"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1262E9AC"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14:paraId="409F3705" w14:textId="77777777" w:rsidTr="00494728">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B902C5F"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843" w:type="dxa"/>
            <w:gridSpan w:val="2"/>
            <w:vMerge/>
            <w:tcBorders>
              <w:left w:val="single" w:sz="4" w:space="0" w:color="auto"/>
              <w:right w:val="single" w:sz="4" w:space="0" w:color="auto"/>
            </w:tcBorders>
            <w:shd w:val="clear" w:color="auto" w:fill="FFFFCC"/>
            <w:vAlign w:val="center"/>
            <w:hideMark/>
          </w:tcPr>
          <w:p w14:paraId="650330C5"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4672E3F0"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14:paraId="4419F4A7" w14:textId="77777777" w:rsidTr="00494728">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70E839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843" w:type="dxa"/>
            <w:gridSpan w:val="2"/>
            <w:vMerge/>
            <w:tcBorders>
              <w:left w:val="single" w:sz="4" w:space="0" w:color="auto"/>
              <w:right w:val="single" w:sz="4" w:space="0" w:color="auto"/>
            </w:tcBorders>
            <w:shd w:val="clear" w:color="auto" w:fill="FFFFCC"/>
            <w:vAlign w:val="center"/>
          </w:tcPr>
          <w:p w14:paraId="42DA6031"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4EA8FDB5"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14:paraId="400C34B8" w14:textId="77777777" w:rsidTr="00494728">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2CB73B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843" w:type="dxa"/>
            <w:gridSpan w:val="2"/>
            <w:vMerge/>
            <w:tcBorders>
              <w:left w:val="single" w:sz="4" w:space="0" w:color="auto"/>
              <w:right w:val="single" w:sz="4" w:space="0" w:color="auto"/>
            </w:tcBorders>
            <w:shd w:val="clear" w:color="auto" w:fill="FFFFCC"/>
            <w:vAlign w:val="center"/>
          </w:tcPr>
          <w:p w14:paraId="42235DDE"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1D4E96F"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14:paraId="37CEDB4C" w14:textId="77777777" w:rsidTr="00494728">
        <w:trPr>
          <w:trHeight w:val="351"/>
          <w:jc w:val="center"/>
        </w:trPr>
        <w:tc>
          <w:tcPr>
            <w:tcW w:w="567" w:type="dxa"/>
            <w:tcBorders>
              <w:top w:val="nil"/>
              <w:left w:val="single" w:sz="8" w:space="0" w:color="auto"/>
              <w:right w:val="single" w:sz="4" w:space="0" w:color="auto"/>
            </w:tcBorders>
            <w:shd w:val="clear" w:color="auto" w:fill="FFFFCC"/>
            <w:vAlign w:val="center"/>
          </w:tcPr>
          <w:p w14:paraId="2F4F582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843" w:type="dxa"/>
            <w:gridSpan w:val="2"/>
            <w:vMerge/>
            <w:tcBorders>
              <w:left w:val="single" w:sz="4" w:space="0" w:color="auto"/>
              <w:right w:val="single" w:sz="4" w:space="0" w:color="auto"/>
            </w:tcBorders>
            <w:shd w:val="clear" w:color="auto" w:fill="FFFFCC"/>
            <w:vAlign w:val="center"/>
          </w:tcPr>
          <w:p w14:paraId="11F68E51"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14:paraId="3ABE7658"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14:paraId="6204946E" w14:textId="77777777" w:rsidTr="00494728">
        <w:trPr>
          <w:trHeight w:val="765"/>
          <w:jc w:val="center"/>
        </w:trPr>
        <w:tc>
          <w:tcPr>
            <w:tcW w:w="2410" w:type="dxa"/>
            <w:gridSpan w:val="3"/>
            <w:tcBorders>
              <w:top w:val="single" w:sz="4" w:space="0" w:color="auto"/>
              <w:left w:val="single" w:sz="8" w:space="0" w:color="auto"/>
              <w:bottom w:val="single" w:sz="4" w:space="0" w:color="auto"/>
              <w:right w:val="single" w:sz="4" w:space="0" w:color="auto"/>
            </w:tcBorders>
            <w:shd w:val="clear" w:color="auto" w:fill="auto"/>
          </w:tcPr>
          <w:p w14:paraId="15BFB77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5954"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6EE4DA8"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14:paraId="2F2628C8"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65F75925"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D23CE2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14:paraId="41A7EB8F"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3CC9B3D1" w14:textId="77777777"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14:paraId="64BF24B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14:paraId="13F14C4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2B078BD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5B8DA23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14:paraId="6394ADE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14:paraId="59E18C2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5911717E" w14:textId="77777777"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14:paraId="21042CFF" w14:textId="77777777"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14:paraId="383F04D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14:paraId="64A9432E"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4C8339D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14:paraId="614DD54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14:paraId="01FCC4A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2090E5D0" w14:textId="77777777" w:rsidTr="00494728">
        <w:trPr>
          <w:trHeight w:val="630"/>
          <w:jc w:val="center"/>
        </w:trPr>
        <w:tc>
          <w:tcPr>
            <w:tcW w:w="2410" w:type="dxa"/>
            <w:gridSpan w:val="3"/>
            <w:tcBorders>
              <w:top w:val="single" w:sz="4" w:space="0" w:color="auto"/>
              <w:left w:val="single" w:sz="8" w:space="0" w:color="auto"/>
              <w:bottom w:val="single" w:sz="4" w:space="0" w:color="auto"/>
              <w:right w:val="single" w:sz="4" w:space="0" w:color="auto"/>
            </w:tcBorders>
          </w:tcPr>
          <w:p w14:paraId="0D3BD06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5954"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4AB70A42" w14:textId="77777777" w:rsidR="005B5D25" w:rsidRPr="003C232A" w:rsidRDefault="005B5D25" w:rsidP="005B5D25">
            <w:pPr>
              <w:spacing w:after="120" w:line="276" w:lineRule="auto"/>
              <w:jc w:val="center"/>
              <w:rPr>
                <w:rFonts w:ascii="Garamond" w:eastAsia="Calibri" w:hAnsi="Garamond"/>
                <w:i/>
                <w:iCs/>
                <w:sz w:val="20"/>
                <w:szCs w:val="20"/>
                <w:lang w:eastAsia="en-US"/>
              </w:rPr>
            </w:pPr>
            <w:bookmarkStart w:id="82" w:name="_Hlk43203126"/>
            <w:r w:rsidRPr="003C232A">
              <w:rPr>
                <w:rFonts w:ascii="Garamond" w:eastAsia="Calibri" w:hAnsi="Garamond"/>
                <w:i/>
                <w:iCs/>
                <w:sz w:val="20"/>
                <w:szCs w:val="20"/>
                <w:lang w:eastAsia="en-US"/>
              </w:rPr>
              <w:t>Wskaźniki rezultatu dla celów szczegółowych</w:t>
            </w:r>
            <w:bookmarkEnd w:id="82"/>
          </w:p>
        </w:tc>
        <w:tc>
          <w:tcPr>
            <w:tcW w:w="1275" w:type="dxa"/>
            <w:tcBorders>
              <w:top w:val="single" w:sz="4" w:space="0" w:color="auto"/>
              <w:left w:val="nil"/>
              <w:bottom w:val="single" w:sz="4" w:space="0" w:color="auto"/>
              <w:right w:val="single" w:sz="4" w:space="0" w:color="auto"/>
            </w:tcBorders>
            <w:shd w:val="clear" w:color="auto" w:fill="FFFFCC"/>
            <w:vAlign w:val="center"/>
            <w:hideMark/>
          </w:tcPr>
          <w:p w14:paraId="6B117611"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17EB6031"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14:paraId="3BD5EE9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14:paraId="192E4EC7"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79F95AA1" w14:textId="77777777"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14:paraId="71CD14E8"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14:paraId="63A7F8E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0469B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A5798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14:paraId="1D8F85B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260A73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7C4309B" w14:textId="77777777"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14:paraId="6E16BF2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14:paraId="79AF63E0" w14:textId="0A7C18C8" w:rsidR="005B5D25" w:rsidRPr="001A334C" w:rsidRDefault="005B5D25" w:rsidP="005B5D25">
            <w:pPr>
              <w:spacing w:after="120"/>
              <w:rPr>
                <w:rFonts w:ascii="Garamond" w:eastAsia="Calibri" w:hAnsi="Garamond"/>
                <w:sz w:val="20"/>
                <w:szCs w:val="20"/>
                <w:lang w:eastAsia="en-US"/>
              </w:rPr>
            </w:pPr>
            <w:r w:rsidRPr="001A334C">
              <w:rPr>
                <w:rFonts w:ascii="Garamond" w:eastAsia="Calibri" w:hAnsi="Garamond"/>
                <w:sz w:val="20"/>
                <w:szCs w:val="20"/>
                <w:lang w:eastAsia="en-US"/>
              </w:rPr>
              <w:t xml:space="preserve">Liczba </w:t>
            </w:r>
            <w:r w:rsidR="00070EA5" w:rsidRPr="001A334C">
              <w:rPr>
                <w:rFonts w:ascii="Garamond" w:eastAsia="Calibri" w:hAnsi="Garamond"/>
                <w:sz w:val="20"/>
                <w:szCs w:val="20"/>
                <w:lang w:eastAsia="en-US"/>
              </w:rPr>
              <w:t>odbiorców</w:t>
            </w:r>
            <w:r w:rsidRPr="001A334C">
              <w:rPr>
                <w:rFonts w:ascii="Garamond" w:eastAsia="Calibri" w:hAnsi="Garamond"/>
                <w:sz w:val="20"/>
                <w:szCs w:val="20"/>
                <w:lang w:eastAsia="en-US"/>
              </w:rPr>
              <w:t xml:space="preserve">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9771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DE8FD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14:paraId="2941DF10" w14:textId="03E27293" w:rsidR="005B5D25" w:rsidRPr="001A334C" w:rsidRDefault="005E2A37"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5F17311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7C0DA1C2" w14:textId="77777777" w:rsidTr="002430EB">
        <w:trPr>
          <w:trHeight w:val="225"/>
          <w:jc w:val="center"/>
        </w:trPr>
        <w:tc>
          <w:tcPr>
            <w:tcW w:w="567" w:type="dxa"/>
            <w:vMerge/>
            <w:tcBorders>
              <w:left w:val="single" w:sz="8" w:space="0" w:color="auto"/>
              <w:right w:val="single" w:sz="4" w:space="0" w:color="auto"/>
            </w:tcBorders>
            <w:shd w:val="clear" w:color="auto" w:fill="auto"/>
            <w:vAlign w:val="center"/>
          </w:tcPr>
          <w:p w14:paraId="5C896294"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1D97B16B" w14:textId="77777777" w:rsidR="005B5D25" w:rsidRPr="001A334C" w:rsidRDefault="005B5D25" w:rsidP="005B5D25">
            <w:pPr>
              <w:spacing w:after="120"/>
              <w:rPr>
                <w:rFonts w:ascii="Garamond" w:eastAsia="Calibri" w:hAnsi="Garamond"/>
                <w:sz w:val="20"/>
                <w:szCs w:val="20"/>
                <w:lang w:eastAsia="en-US"/>
              </w:rPr>
            </w:pPr>
            <w:r w:rsidRPr="001A334C">
              <w:rPr>
                <w:rFonts w:ascii="Garamond" w:eastAsia="Calibri" w:hAnsi="Garamond"/>
                <w:sz w:val="20"/>
                <w:szCs w:val="20"/>
                <w:lang w:eastAsia="en-US"/>
              </w:rPr>
              <w:t>Liczba projektów współpracy skierowana do dzieci/młodzieży i rybaków (p)</w:t>
            </w:r>
            <w:r w:rsidR="007835A8" w:rsidRPr="001A334C">
              <w:rPr>
                <w:rFonts w:ascii="Garamond" w:eastAsia="Calibri" w:hAnsi="Garamond"/>
                <w:sz w:val="20"/>
                <w:szCs w:val="20"/>
                <w:lang w:eastAsia="en-US"/>
              </w:rPr>
              <w:t xml:space="preserve"> </w:t>
            </w:r>
            <w:r w:rsidR="003E339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7E0DB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E025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0F0B966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A961E1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015C30CF" w14:textId="77777777"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14:paraId="32039945"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F1BC767" w14:textId="77777777" w:rsidR="005B5D25" w:rsidRPr="001A334C" w:rsidRDefault="005B5D25" w:rsidP="003C232A">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nowej, zmodernizowanej infrastruktury zarządzania antropopresją (r )</w:t>
            </w:r>
            <w:r w:rsidR="007835A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7BDA45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1577D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54839D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5834EC5A" w14:textId="387A3883"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r w:rsidRPr="001A334C">
              <w:rPr>
                <w:rFonts w:ascii="Garamond" w:eastAsia="Calibri" w:hAnsi="Garamond"/>
                <w:strike/>
                <w:sz w:val="20"/>
                <w:szCs w:val="20"/>
                <w:lang w:eastAsia="en-US"/>
              </w:rPr>
              <w:t xml:space="preserve"> </w:t>
            </w:r>
          </w:p>
        </w:tc>
      </w:tr>
      <w:tr w:rsidR="005B5D25" w:rsidRPr="003C232A" w14:paraId="0093960A" w14:textId="77777777"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92F3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14:paraId="69245B44" w14:textId="77777777" w:rsidR="005B5D25" w:rsidRPr="001A334C" w:rsidRDefault="005B5D25" w:rsidP="003C232A">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nowej i zmodernizowanej infrastruktury wspartej w ramach LSR</w:t>
            </w:r>
            <w:r w:rsidR="001C67B7"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 xml:space="preserve"> (</w:t>
            </w:r>
            <w:proofErr w:type="spellStart"/>
            <w:r w:rsidRPr="001A334C">
              <w:rPr>
                <w:rFonts w:ascii="Garamond" w:eastAsia="Calibri" w:hAnsi="Garamond"/>
                <w:sz w:val="20"/>
                <w:szCs w:val="20"/>
                <w:lang w:eastAsia="en-US"/>
              </w:rPr>
              <w:t>p,</w:t>
            </w:r>
            <w:r w:rsidR="003C232A" w:rsidRPr="001A334C">
              <w:rPr>
                <w:rFonts w:ascii="Garamond" w:eastAsia="Calibri" w:hAnsi="Garamond"/>
                <w:sz w:val="20"/>
                <w:szCs w:val="20"/>
                <w:lang w:eastAsia="en-US"/>
              </w:rPr>
              <w:t>r</w:t>
            </w:r>
            <w:proofErr w:type="spellEnd"/>
            <w:r w:rsidRPr="001A334C">
              <w:rPr>
                <w:rFonts w:ascii="Garamond" w:eastAsia="Calibri" w:hAnsi="Garamond"/>
                <w:sz w:val="20"/>
                <w:szCs w:val="20"/>
                <w:lang w:eastAsia="en-US"/>
              </w:rPr>
              <w:t>)</w:t>
            </w:r>
            <w:r w:rsidR="007835A8"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2CE3DA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2D203C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CA994F" w14:textId="2C59B32D"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10 00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F68550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Sprawozdania beneficjentów, dane PLGR </w:t>
            </w:r>
          </w:p>
        </w:tc>
      </w:tr>
      <w:tr w:rsidR="005B5D25" w:rsidRPr="003C232A" w14:paraId="12104BC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FA798"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CFD4145" w14:textId="1088A004"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 xml:space="preserve">Liczba podmiotów zaangażowanych </w:t>
            </w:r>
            <w:r w:rsidRPr="00FB625E">
              <w:rPr>
                <w:rFonts w:ascii="Garamond" w:eastAsia="Calibri" w:hAnsi="Garamond"/>
                <w:color w:val="FF0000"/>
                <w:sz w:val="20"/>
                <w:szCs w:val="20"/>
                <w:lang w:eastAsia="en-US"/>
              </w:rPr>
              <w:t>w</w:t>
            </w:r>
            <w:r w:rsidR="00FB625E" w:rsidRPr="00FB625E">
              <w:rPr>
                <w:rFonts w:ascii="Garamond" w:eastAsia="Calibri" w:hAnsi="Garamond"/>
                <w:color w:val="FF0000"/>
                <w:sz w:val="20"/>
                <w:szCs w:val="20"/>
                <w:lang w:eastAsia="en-US"/>
              </w:rPr>
              <w:t xml:space="preserve"> ….. rozwój obszaru </w:t>
            </w:r>
            <w:r w:rsidR="00FB625E">
              <w:rPr>
                <w:rFonts w:ascii="Garamond" w:eastAsia="Calibri" w:hAnsi="Garamond"/>
                <w:sz w:val="20"/>
                <w:szCs w:val="20"/>
                <w:lang w:eastAsia="en-US"/>
              </w:rPr>
              <w:t xml:space="preserve">oraz </w:t>
            </w:r>
            <w:r w:rsidRPr="001A334C">
              <w:rPr>
                <w:rFonts w:ascii="Garamond" w:eastAsia="Calibri" w:hAnsi="Garamond"/>
                <w:sz w:val="20"/>
                <w:szCs w:val="20"/>
                <w:lang w:eastAsia="en-US"/>
              </w:rPr>
              <w:t>kultywowanie lokalnego dziedzictwa i tożsamości w ramach LSR ( p , r )</w:t>
            </w:r>
            <w:r w:rsidR="00CE5022"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ABDCB3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5E29939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109C1D" w14:textId="4799C1E6"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r w:rsidR="000A7D19">
              <w:rPr>
                <w:rFonts w:ascii="Garamond" w:eastAsia="Calibri" w:hAnsi="Garamond"/>
                <w:sz w:val="20"/>
                <w:szCs w:val="20"/>
                <w:lang w:eastAsia="en-US"/>
              </w:rPr>
              <w:t>0</w:t>
            </w:r>
            <w:r w:rsidRPr="001A334C">
              <w:rPr>
                <w:rFonts w:ascii="Garamond" w:eastAsia="Calibri" w:hAnsi="Garamond"/>
                <w:sz w:val="20"/>
                <w:szCs w:val="20"/>
                <w:lang w:eastAsia="en-US"/>
              </w:rPr>
              <w:t>0</w:t>
            </w:r>
            <w:r w:rsidR="00FB625E">
              <w:rPr>
                <w:rFonts w:ascii="Garamond" w:eastAsia="Calibri" w:hAnsi="Garamond"/>
                <w:sz w:val="20"/>
                <w:szCs w:val="20"/>
                <w:lang w:eastAsia="en-US"/>
              </w:rPr>
              <w:t xml:space="preserve"> </w:t>
            </w:r>
            <w:r w:rsidR="00FB625E" w:rsidRPr="00FB625E">
              <w:rPr>
                <w:rFonts w:ascii="Garamond" w:eastAsia="Calibri" w:hAnsi="Garamond"/>
                <w:color w:val="FF0000"/>
                <w:sz w:val="20"/>
                <w:szCs w:val="20"/>
                <w:lang w:eastAsia="en-US"/>
              </w:rPr>
              <w:t>+ 40</w:t>
            </w:r>
            <w:r w:rsidR="00FB625E">
              <w:rPr>
                <w:rFonts w:ascii="Garamond" w:eastAsia="Calibri" w:hAnsi="Garamond"/>
                <w:color w:val="FF0000"/>
                <w:sz w:val="20"/>
                <w:szCs w:val="20"/>
                <w:lang w:eastAsia="en-US"/>
              </w:rPr>
              <w:t xml:space="preserve"> </w:t>
            </w:r>
            <w:proofErr w:type="spellStart"/>
            <w:r w:rsidR="00FB625E">
              <w:rPr>
                <w:rFonts w:ascii="Garamond" w:eastAsia="Calibri" w:hAnsi="Garamond"/>
                <w:color w:val="FF0000"/>
                <w:sz w:val="20"/>
                <w:szCs w:val="20"/>
                <w:lang w:eastAsia="en-US"/>
              </w:rPr>
              <w:t>sv</w:t>
            </w:r>
            <w:proofErr w:type="spellEnd"/>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2441F99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051D14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6EC4E"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41420D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projektów współpracy skierowana do rybaków, mies</w:t>
            </w:r>
            <w:r w:rsidR="00A016AD" w:rsidRPr="001A334C">
              <w:rPr>
                <w:rFonts w:ascii="Garamond" w:eastAsia="Calibri" w:hAnsi="Garamond"/>
                <w:sz w:val="20"/>
                <w:szCs w:val="20"/>
                <w:lang w:eastAsia="en-US"/>
              </w:rPr>
              <w:t>zkańców i branży turystycznej (p</w:t>
            </w:r>
            <w:r w:rsidRPr="001A334C">
              <w:rPr>
                <w:rFonts w:ascii="Garamond" w:eastAsia="Calibri" w:hAnsi="Garamond"/>
                <w:sz w:val="20"/>
                <w:szCs w:val="20"/>
                <w:lang w:eastAsia="en-US"/>
              </w:rPr>
              <w:t>)</w:t>
            </w:r>
            <w:r w:rsidR="00CE5022"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33D7E6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927E1A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A08BD80" w14:textId="77777777" w:rsidR="005B5D25" w:rsidRPr="001A334C" w:rsidRDefault="002C6BAE"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C5ABEA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98C7C27"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D5A5B9"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8436E64" w14:textId="1D1E8FAA" w:rsidR="005B5D25" w:rsidRPr="001A334C" w:rsidRDefault="005B5D25" w:rsidP="00453774">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 xml:space="preserve">Liczba </w:t>
            </w:r>
            <w:r w:rsidR="003E7BFC" w:rsidRPr="001A334C">
              <w:rPr>
                <w:rFonts w:ascii="Garamond" w:eastAsia="Calibri" w:hAnsi="Garamond"/>
                <w:sz w:val="20"/>
                <w:szCs w:val="20"/>
                <w:highlight w:val="lightGray"/>
                <w:lang w:eastAsia="en-US"/>
              </w:rPr>
              <w:t>projektów zmierzających do rejestracji</w:t>
            </w:r>
            <w:r w:rsidR="003E7BFC"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produktów tradycyjnych z obszaru PLGR w bazie woj. Pomorskiego</w:t>
            </w:r>
            <w:r w:rsidR="00453774" w:rsidRPr="001A334C">
              <w:rPr>
                <w:rFonts w:ascii="Garamond" w:eastAsia="Calibri" w:hAnsi="Garamond"/>
                <w:sz w:val="20"/>
                <w:szCs w:val="20"/>
                <w:lang w:eastAsia="en-US"/>
              </w:rPr>
              <w:t xml:space="preserve"> </w:t>
            </w:r>
            <w:r w:rsidRPr="001A334C">
              <w:rPr>
                <w:rFonts w:ascii="Garamond" w:eastAsia="Calibri" w:hAnsi="Garamond"/>
                <w:sz w:val="20"/>
                <w:szCs w:val="20"/>
                <w:lang w:eastAsia="en-US"/>
              </w:rPr>
              <w:t>( p )</w:t>
            </w:r>
            <w:r w:rsidR="00FC6354"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EED76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2ECA8BE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B65A53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7580CEDA" w14:textId="7F6A5171" w:rsidR="003E7BFC" w:rsidRPr="001A334C" w:rsidRDefault="003E7BFC" w:rsidP="005B5D25">
            <w:pPr>
              <w:spacing w:after="120" w:line="276" w:lineRule="auto"/>
              <w:jc w:val="center"/>
              <w:rPr>
                <w:rFonts w:ascii="Garamond" w:eastAsia="Calibri" w:hAnsi="Garamond"/>
                <w:sz w:val="20"/>
                <w:szCs w:val="20"/>
                <w:highlight w:val="yellow"/>
                <w:lang w:eastAsia="en-US"/>
              </w:rPr>
            </w:pPr>
            <w:r w:rsidRPr="001A334C">
              <w:rPr>
                <w:rFonts w:ascii="Garamond" w:eastAsia="Calibri" w:hAnsi="Garamond"/>
                <w:sz w:val="20"/>
                <w:szCs w:val="20"/>
                <w:lang w:eastAsia="en-US"/>
              </w:rPr>
              <w:t>Sprawozdania beneficjentów, dane PLGR</w:t>
            </w:r>
          </w:p>
        </w:tc>
      </w:tr>
      <w:tr w:rsidR="005B5D25" w:rsidRPr="003C232A" w14:paraId="5C339C2E" w14:textId="77777777"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14:paraId="4D83C0DB"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14:paraId="528A5F7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Liczba organizacji pozarządowych, które otrzymały wsparcie w ramach wspartych inicjatyw, w tym zajmujących się  grupami defaworyzowanymi ( p )</w:t>
            </w:r>
            <w:r w:rsidR="0098265A"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7DEE4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772B695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75345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666436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C1675D" w:rsidRPr="003C232A" w14:paraId="212C18E1" w14:textId="77777777" w:rsidTr="00C1675D">
        <w:trPr>
          <w:trHeight w:val="550"/>
          <w:jc w:val="center"/>
        </w:trPr>
        <w:tc>
          <w:tcPr>
            <w:tcW w:w="567" w:type="dxa"/>
            <w:vMerge/>
            <w:tcBorders>
              <w:left w:val="single" w:sz="8" w:space="0" w:color="auto"/>
              <w:right w:val="single" w:sz="4" w:space="0" w:color="auto"/>
            </w:tcBorders>
            <w:shd w:val="clear" w:color="auto" w:fill="auto"/>
            <w:vAlign w:val="center"/>
          </w:tcPr>
          <w:p w14:paraId="42FB768A"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43FF6034" w14:textId="77777777" w:rsidR="00C1675D" w:rsidRPr="001A334C" w:rsidRDefault="00C1675D" w:rsidP="005B5D25">
            <w:pPr>
              <w:spacing w:after="120"/>
              <w:jc w:val="both"/>
              <w:rPr>
                <w:rFonts w:ascii="Garamond" w:eastAsia="Calibri" w:hAnsi="Garamond"/>
                <w:bCs/>
                <w:sz w:val="20"/>
                <w:szCs w:val="20"/>
                <w:lang w:eastAsia="en-US"/>
              </w:rPr>
            </w:pPr>
            <w:r w:rsidRPr="001A334C">
              <w:rPr>
                <w:rFonts w:ascii="Garamond" w:eastAsia="Calibri" w:hAnsi="Garamond"/>
                <w:bCs/>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14:paraId="371A7D16"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0E3D98CD"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6C1BA1D9" w14:textId="77777777" w:rsidR="00C1675D" w:rsidRPr="001A334C" w:rsidRDefault="00C1675D" w:rsidP="005B5D25">
            <w:pPr>
              <w:spacing w:after="120" w:line="276" w:lineRule="auto"/>
              <w:jc w:val="center"/>
              <w:rPr>
                <w:rFonts w:ascii="Garamond" w:eastAsia="Calibri" w:hAnsi="Garamond"/>
                <w:bCs/>
                <w:sz w:val="20"/>
                <w:szCs w:val="20"/>
                <w:lang w:eastAsia="en-US"/>
              </w:rPr>
            </w:pPr>
            <w:r w:rsidRPr="001A334C">
              <w:rPr>
                <w:rFonts w:ascii="Garamond" w:eastAsia="Calibri" w:hAnsi="Garamond"/>
                <w:bCs/>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14:paraId="7B1CF691" w14:textId="77777777" w:rsidR="00C1675D" w:rsidRPr="001A334C" w:rsidRDefault="00C1675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C1675D" w:rsidRPr="003C232A" w14:paraId="22D06705" w14:textId="77777777" w:rsidTr="00C1675D">
        <w:trPr>
          <w:trHeight w:val="474"/>
          <w:jc w:val="center"/>
        </w:trPr>
        <w:tc>
          <w:tcPr>
            <w:tcW w:w="567" w:type="dxa"/>
            <w:vMerge/>
            <w:tcBorders>
              <w:left w:val="single" w:sz="8" w:space="0" w:color="auto"/>
              <w:right w:val="single" w:sz="4" w:space="0" w:color="auto"/>
            </w:tcBorders>
            <w:shd w:val="clear" w:color="auto" w:fill="auto"/>
            <w:vAlign w:val="center"/>
          </w:tcPr>
          <w:p w14:paraId="33C3417C"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64B41267" w14:textId="77777777" w:rsidR="00C1675D" w:rsidRPr="001A334C" w:rsidRDefault="00C1675D" w:rsidP="00AA229E">
            <w:pPr>
              <w:spacing w:after="120"/>
              <w:jc w:val="both"/>
              <w:rPr>
                <w:rFonts w:ascii="Garamond" w:eastAsia="Calibri" w:hAnsi="Garamond"/>
                <w:bCs/>
                <w:strike/>
                <w:sz w:val="20"/>
                <w:szCs w:val="20"/>
                <w:lang w:eastAsia="en-US"/>
              </w:rPr>
            </w:pPr>
            <w:r w:rsidRPr="001A334C">
              <w:rPr>
                <w:rFonts w:ascii="Garamond" w:eastAsia="Calibri" w:hAnsi="Garamond"/>
                <w:bCs/>
                <w:sz w:val="20"/>
                <w:szCs w:val="20"/>
                <w:lang w:eastAsia="en-US"/>
              </w:rPr>
              <w:t xml:space="preserve">Liczba odwiedzin strony internetowej PLGR </w:t>
            </w:r>
          </w:p>
        </w:tc>
        <w:tc>
          <w:tcPr>
            <w:tcW w:w="1275" w:type="dxa"/>
            <w:tcBorders>
              <w:top w:val="single" w:sz="4" w:space="0" w:color="auto"/>
              <w:left w:val="nil"/>
              <w:right w:val="single" w:sz="4" w:space="0" w:color="auto"/>
            </w:tcBorders>
            <w:shd w:val="clear" w:color="auto" w:fill="auto"/>
            <w:vAlign w:val="center"/>
          </w:tcPr>
          <w:p w14:paraId="6B32E9E2" w14:textId="77777777" w:rsidR="00C1675D" w:rsidRPr="001A334C" w:rsidRDefault="00C1675D"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14:paraId="1B437598" w14:textId="77777777" w:rsidR="00C1675D" w:rsidRPr="001A334C" w:rsidRDefault="00C1675D"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060310AE" w14:textId="2067CF0E" w:rsidR="00C1675D" w:rsidRPr="001A334C" w:rsidRDefault="001A39D9" w:rsidP="00AA229E">
            <w:pPr>
              <w:spacing w:after="120" w:line="276" w:lineRule="auto"/>
              <w:jc w:val="center"/>
              <w:rPr>
                <w:rFonts w:ascii="Garamond" w:eastAsia="Calibri" w:hAnsi="Garamond"/>
                <w:bCs/>
                <w:strike/>
                <w:sz w:val="20"/>
                <w:szCs w:val="20"/>
                <w:lang w:eastAsia="en-US"/>
              </w:rPr>
            </w:pPr>
            <w:r w:rsidRPr="001A334C">
              <w:rPr>
                <w:rFonts w:ascii="Garamond" w:eastAsia="Calibri" w:hAnsi="Garamond"/>
                <w:bCs/>
                <w:sz w:val="20"/>
                <w:szCs w:val="20"/>
                <w:lang w:eastAsia="en-US"/>
              </w:rPr>
              <w:t>40 000</w:t>
            </w:r>
          </w:p>
        </w:tc>
        <w:tc>
          <w:tcPr>
            <w:tcW w:w="3019" w:type="dxa"/>
            <w:gridSpan w:val="2"/>
            <w:tcBorders>
              <w:top w:val="single" w:sz="4" w:space="0" w:color="auto"/>
              <w:left w:val="nil"/>
              <w:right w:val="single" w:sz="8" w:space="0" w:color="000000"/>
            </w:tcBorders>
            <w:shd w:val="clear" w:color="auto" w:fill="auto"/>
            <w:vAlign w:val="center"/>
          </w:tcPr>
          <w:p w14:paraId="3EA38920" w14:textId="77777777" w:rsidR="00C1675D" w:rsidRPr="001A334C" w:rsidRDefault="00C1675D" w:rsidP="00AA229E">
            <w:pPr>
              <w:spacing w:after="120" w:line="276" w:lineRule="auto"/>
              <w:jc w:val="center"/>
              <w:rPr>
                <w:rFonts w:ascii="Garamond" w:eastAsia="Calibri" w:hAnsi="Garamond"/>
                <w:strike/>
                <w:sz w:val="20"/>
                <w:szCs w:val="20"/>
                <w:lang w:eastAsia="en-US"/>
              </w:rPr>
            </w:pPr>
            <w:r w:rsidRPr="001A334C">
              <w:rPr>
                <w:rFonts w:ascii="Garamond" w:eastAsia="Calibri" w:hAnsi="Garamond"/>
                <w:sz w:val="20"/>
                <w:szCs w:val="20"/>
                <w:lang w:eastAsia="en-US"/>
              </w:rPr>
              <w:t>Sprawozdanie PLGR</w:t>
            </w:r>
          </w:p>
        </w:tc>
      </w:tr>
      <w:tr w:rsidR="005B5D25" w:rsidRPr="003C232A" w14:paraId="5A2B301C" w14:textId="77777777"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300CEEDA"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14:paraId="7B33F855" w14:textId="77777777" w:rsidR="005B5D25" w:rsidRPr="001A334C" w:rsidRDefault="005B5D25" w:rsidP="005B5D25">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osób korzystających z projektów wdrożonych w ramach LSR, w tym osób z grup defaworyzowanych  ( p )</w:t>
            </w:r>
            <w:r w:rsidR="002430EB" w:rsidRPr="001A334C">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3CADE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68CA680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805A33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B536A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Sprawozdania beneficjentów, dane PLGR </w:t>
            </w:r>
          </w:p>
        </w:tc>
      </w:tr>
      <w:tr w:rsidR="005B5D25" w:rsidRPr="003C232A" w14:paraId="2682F7E5" w14:textId="77777777"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5E1854D"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77C3C0B9" w14:textId="04A098EE" w:rsidR="005B5D25" w:rsidRPr="001A334C" w:rsidRDefault="005B5D25" w:rsidP="00200936">
            <w:pPr>
              <w:spacing w:after="120" w:line="276" w:lineRule="auto"/>
              <w:jc w:val="both"/>
              <w:rPr>
                <w:rFonts w:ascii="Garamond" w:eastAsia="Calibri" w:hAnsi="Garamond"/>
                <w:sz w:val="20"/>
                <w:szCs w:val="20"/>
                <w:lang w:eastAsia="en-US"/>
              </w:rPr>
            </w:pPr>
            <w:r w:rsidRPr="001A334C">
              <w:rPr>
                <w:rFonts w:ascii="Garamond" w:eastAsia="Calibri" w:hAnsi="Garamond"/>
                <w:sz w:val="20"/>
                <w:szCs w:val="20"/>
                <w:lang w:eastAsia="en-US"/>
              </w:rPr>
              <w:t>Liczba dzieci i młodzieży objętych edukacją morską i żeglarską ( r )</w:t>
            </w:r>
            <w:r w:rsidR="00200936" w:rsidRPr="001A334C">
              <w:rPr>
                <w:rFonts w:ascii="Garamond" w:hAnsi="Garamond"/>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BC56C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FE6D8E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661AF3C5" w14:textId="20179A0F" w:rsidR="00600E4A" w:rsidRPr="001A334C" w:rsidRDefault="005B5D25" w:rsidP="001A39D9">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400</w:t>
            </w:r>
            <w:r w:rsidR="00200936" w:rsidRPr="001A334C">
              <w:rPr>
                <w:rFonts w:ascii="Garamond" w:eastAsia="Calibri" w:hAnsi="Garamond"/>
                <w:sz w:val="20"/>
                <w:szCs w:val="20"/>
                <w:lang w:eastAsia="en-US"/>
              </w:rPr>
              <w:t xml:space="preserve">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3306CA1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3D4B11ED" w14:textId="77777777" w:rsidTr="00494728">
        <w:trPr>
          <w:trHeight w:val="225"/>
          <w:jc w:val="center"/>
        </w:trPr>
        <w:tc>
          <w:tcPr>
            <w:tcW w:w="2410"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96CE07D"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Przedsięwzięcia</w:t>
            </w:r>
          </w:p>
        </w:tc>
        <w:tc>
          <w:tcPr>
            <w:tcW w:w="3119" w:type="dxa"/>
            <w:vMerge w:val="restart"/>
            <w:tcBorders>
              <w:top w:val="single" w:sz="4" w:space="0" w:color="auto"/>
              <w:left w:val="single" w:sz="4" w:space="0" w:color="auto"/>
              <w:right w:val="single" w:sz="4" w:space="0" w:color="auto"/>
            </w:tcBorders>
            <w:shd w:val="clear" w:color="auto" w:fill="FBD4B4"/>
            <w:vAlign w:val="center"/>
            <w:hideMark/>
          </w:tcPr>
          <w:p w14:paraId="30ECDC26"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9C67540"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14:paraId="1D8CCAC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Wskaźniki produktu</w:t>
            </w:r>
          </w:p>
        </w:tc>
      </w:tr>
      <w:tr w:rsidR="005B5D25" w:rsidRPr="003C232A" w14:paraId="5928DC51" w14:textId="77777777" w:rsidTr="00494728">
        <w:trPr>
          <w:trHeight w:val="225"/>
          <w:jc w:val="center"/>
        </w:trPr>
        <w:tc>
          <w:tcPr>
            <w:tcW w:w="2410"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03FB7357" w14:textId="77777777" w:rsidR="005B5D25" w:rsidRPr="001A334C" w:rsidRDefault="005B5D25" w:rsidP="005B5D25">
            <w:pPr>
              <w:spacing w:after="120" w:line="276" w:lineRule="auto"/>
              <w:rPr>
                <w:rFonts w:ascii="Garamond" w:eastAsia="Calibri" w:hAnsi="Garamond"/>
                <w:sz w:val="18"/>
                <w:szCs w:val="18"/>
                <w:lang w:eastAsia="en-US"/>
              </w:rPr>
            </w:pPr>
          </w:p>
        </w:tc>
        <w:tc>
          <w:tcPr>
            <w:tcW w:w="3119" w:type="dxa"/>
            <w:vMerge/>
            <w:tcBorders>
              <w:left w:val="single" w:sz="4" w:space="0" w:color="auto"/>
              <w:right w:val="single" w:sz="4" w:space="0" w:color="auto"/>
            </w:tcBorders>
            <w:shd w:val="clear" w:color="auto" w:fill="FBD4B4"/>
            <w:vAlign w:val="center"/>
            <w:hideMark/>
          </w:tcPr>
          <w:p w14:paraId="60847398" w14:textId="77777777" w:rsidR="005B5D25" w:rsidRPr="001A334C" w:rsidRDefault="005B5D25" w:rsidP="005B5D25">
            <w:pPr>
              <w:spacing w:after="120" w:line="276" w:lineRule="auto"/>
              <w:rPr>
                <w:rFonts w:ascii="Garamond" w:eastAsia="Calibri" w:hAnsi="Garamond"/>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45387C0" w14:textId="77777777" w:rsidR="005B5D25" w:rsidRPr="001A334C" w:rsidRDefault="005B5D25" w:rsidP="005B5D25">
            <w:pPr>
              <w:spacing w:after="120" w:line="276" w:lineRule="auto"/>
              <w:rPr>
                <w:rFonts w:ascii="Garamond" w:eastAsia="Calibri" w:hAnsi="Garamond"/>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38BC26B"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43AE4B67"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14:paraId="108F81AB"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6C6E2907"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Źródło danych/sposób pomiaru</w:t>
            </w:r>
          </w:p>
        </w:tc>
      </w:tr>
      <w:tr w:rsidR="005B5D25" w:rsidRPr="003C232A" w14:paraId="426FDAFE" w14:textId="77777777" w:rsidTr="00494728">
        <w:trPr>
          <w:trHeight w:val="915"/>
          <w:jc w:val="center"/>
        </w:trPr>
        <w:tc>
          <w:tcPr>
            <w:tcW w:w="2410" w:type="dxa"/>
            <w:gridSpan w:val="3"/>
            <w:vMerge/>
            <w:tcBorders>
              <w:top w:val="single" w:sz="4" w:space="0" w:color="auto"/>
              <w:left w:val="single" w:sz="8" w:space="0" w:color="auto"/>
              <w:bottom w:val="single" w:sz="4" w:space="0" w:color="auto"/>
              <w:right w:val="single" w:sz="4" w:space="0" w:color="auto"/>
            </w:tcBorders>
            <w:vAlign w:val="center"/>
            <w:hideMark/>
          </w:tcPr>
          <w:p w14:paraId="0F98E320" w14:textId="77777777" w:rsidR="005B5D25" w:rsidRPr="001A334C" w:rsidRDefault="005B5D25" w:rsidP="005B5D25">
            <w:pPr>
              <w:spacing w:after="120" w:line="276" w:lineRule="auto"/>
              <w:rPr>
                <w:rFonts w:ascii="Garamond" w:eastAsia="Calibri" w:hAnsi="Garamond"/>
                <w:sz w:val="20"/>
                <w:szCs w:val="20"/>
                <w:lang w:eastAsia="en-US"/>
              </w:rPr>
            </w:pPr>
          </w:p>
        </w:tc>
        <w:tc>
          <w:tcPr>
            <w:tcW w:w="3119" w:type="dxa"/>
            <w:vMerge/>
            <w:tcBorders>
              <w:left w:val="single" w:sz="4" w:space="0" w:color="auto"/>
              <w:bottom w:val="single" w:sz="4" w:space="0" w:color="000000"/>
              <w:right w:val="single" w:sz="4" w:space="0" w:color="auto"/>
            </w:tcBorders>
            <w:vAlign w:val="center"/>
            <w:hideMark/>
          </w:tcPr>
          <w:p w14:paraId="774DF1FA" w14:textId="77777777" w:rsidR="005B5D25" w:rsidRPr="001A334C" w:rsidRDefault="005B5D25" w:rsidP="005B5D25">
            <w:pPr>
              <w:spacing w:after="120" w:line="276" w:lineRule="auto"/>
              <w:rPr>
                <w:rFonts w:ascii="Garamond" w:eastAsia="Calibri" w:hAnsi="Garamond"/>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14:paraId="0448FC3C" w14:textId="77777777" w:rsidR="005B5D25" w:rsidRPr="001A334C" w:rsidRDefault="005B5D25" w:rsidP="005B5D25">
            <w:pPr>
              <w:spacing w:after="120" w:line="276" w:lineRule="auto"/>
              <w:rPr>
                <w:rFonts w:ascii="Garamond" w:eastAsia="Calibri" w:hAnsi="Garamond"/>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7F01395F" w14:textId="77777777" w:rsidR="005B5D25" w:rsidRPr="001A334C" w:rsidRDefault="005B5D25" w:rsidP="005B5D25">
            <w:pPr>
              <w:spacing w:after="120" w:line="276" w:lineRule="auto"/>
              <w:rPr>
                <w:rFonts w:ascii="Garamond" w:eastAsia="Calibri" w:hAnsi="Garamond"/>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6D02FED3" w14:textId="77777777" w:rsidR="005B5D25" w:rsidRPr="001A334C"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26F6D4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początkowa </w:t>
            </w:r>
          </w:p>
          <w:p w14:paraId="6649933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14:paraId="2FA2735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14:paraId="062E89F9" w14:textId="77777777" w:rsidR="005B5D25" w:rsidRPr="001A334C" w:rsidRDefault="005B5D25" w:rsidP="005B5D25">
            <w:pPr>
              <w:spacing w:after="120" w:line="276" w:lineRule="auto"/>
              <w:rPr>
                <w:rFonts w:ascii="Garamond" w:eastAsia="Calibri" w:hAnsi="Garamond"/>
                <w:sz w:val="20"/>
                <w:szCs w:val="20"/>
                <w:lang w:eastAsia="en-US"/>
              </w:rPr>
            </w:pPr>
          </w:p>
        </w:tc>
      </w:tr>
      <w:tr w:rsidR="005B5D25" w:rsidRPr="003C232A" w14:paraId="418B1C80" w14:textId="77777777" w:rsidTr="00494728">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310B5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843" w:type="dxa"/>
            <w:gridSpan w:val="2"/>
            <w:tcBorders>
              <w:top w:val="single" w:sz="4" w:space="0" w:color="auto"/>
              <w:left w:val="nil"/>
              <w:bottom w:val="single" w:sz="4" w:space="0" w:color="auto"/>
              <w:right w:val="single" w:sz="4" w:space="0" w:color="auto"/>
            </w:tcBorders>
            <w:shd w:val="clear" w:color="auto" w:fill="E7E6E6"/>
            <w:vAlign w:val="center"/>
            <w:hideMark/>
          </w:tcPr>
          <w:p w14:paraId="6C8C732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Rozwiązania drogowe poprawiające dostępność usług społecznych i edukacyjnych</w:t>
            </w:r>
          </w:p>
        </w:tc>
        <w:tc>
          <w:tcPr>
            <w:tcW w:w="3119" w:type="dxa"/>
            <w:tcBorders>
              <w:top w:val="single" w:sz="4" w:space="0" w:color="auto"/>
              <w:left w:val="nil"/>
              <w:bottom w:val="single" w:sz="4" w:space="0" w:color="auto"/>
              <w:right w:val="single" w:sz="4" w:space="0" w:color="auto"/>
            </w:tcBorders>
            <w:shd w:val="clear" w:color="auto" w:fill="E7E6E6"/>
            <w:vAlign w:val="center"/>
            <w:hideMark/>
          </w:tcPr>
          <w:p w14:paraId="632B612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23A42D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0225A96"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operacji w zakresie infrastruktury drogowej w zakresie włączenia społecznego</w:t>
            </w:r>
            <w:r w:rsidR="002430EB"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20FA26B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14:paraId="37AB84A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14:paraId="4A0DF76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14:paraId="14D81AD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53C1FFBF" w14:textId="77777777" w:rsidTr="00494728">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1254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1.2.1</w:t>
            </w:r>
          </w:p>
        </w:tc>
        <w:tc>
          <w:tcPr>
            <w:tcW w:w="1843"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14:paraId="428FF946"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 xml:space="preserve">Stworzenie lokalnego modelu edukacji  ekologicznej na </w:t>
            </w:r>
            <w:r w:rsidRPr="001A334C">
              <w:rPr>
                <w:rFonts w:ascii="Garamond" w:eastAsia="Calibri" w:hAnsi="Garamond"/>
                <w:sz w:val="20"/>
                <w:szCs w:val="20"/>
                <w:lang w:eastAsia="en-US"/>
              </w:rPr>
              <w:lastRenderedPageBreak/>
              <w:t>obszarze PLGR oraz promocja zachowań proekologicznych</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ABC2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140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45F18F" w14:textId="77777777" w:rsidR="002430EB" w:rsidRPr="001A334C" w:rsidRDefault="005B5D25" w:rsidP="002430EB">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przeprowadzonych działań o charakterze edukacyjnym i </w:t>
            </w:r>
            <w:r w:rsidRPr="001A334C">
              <w:rPr>
                <w:rFonts w:ascii="Garamond" w:eastAsia="Calibri" w:hAnsi="Garamond"/>
                <w:sz w:val="18"/>
                <w:szCs w:val="18"/>
                <w:lang w:eastAsia="en-US"/>
              </w:rPr>
              <w:lastRenderedPageBreak/>
              <w:t>promocyjnym w zakresie ekologii</w:t>
            </w:r>
            <w:r w:rsidR="002430EB" w:rsidRPr="001A334C">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50C55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AFF5B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FFFF00"/>
            <w:vAlign w:val="center"/>
            <w:hideMark/>
          </w:tcPr>
          <w:p w14:paraId="75718BFF" w14:textId="2C1928FA" w:rsidR="005B5D25" w:rsidRPr="001A334C" w:rsidRDefault="005B5D25" w:rsidP="005B5D25">
            <w:pPr>
              <w:spacing w:after="120" w:line="276" w:lineRule="auto"/>
              <w:jc w:val="center"/>
              <w:rPr>
                <w:rFonts w:ascii="Garamond" w:eastAsia="Calibri" w:hAnsi="Garamond"/>
                <w:sz w:val="20"/>
                <w:szCs w:val="20"/>
                <w:lang w:eastAsia="en-US"/>
              </w:rPr>
            </w:pPr>
            <w:r w:rsidRPr="00494728">
              <w:rPr>
                <w:rFonts w:ascii="Garamond" w:eastAsia="Calibri" w:hAnsi="Garamond"/>
                <w:sz w:val="20"/>
                <w:szCs w:val="20"/>
                <w:lang w:eastAsia="en-US"/>
              </w:rPr>
              <w:t>4</w:t>
            </w:r>
            <w:r w:rsidR="00C46ABE">
              <w:rPr>
                <w:rFonts w:ascii="Garamond" w:eastAsia="Calibri" w:hAnsi="Garamond"/>
                <w:color w:val="FF0000"/>
                <w:sz w:val="20"/>
                <w:szCs w:val="20"/>
                <w:lang w:eastAsia="en-US"/>
              </w:rPr>
              <w:t xml:space="preserve"> / </w:t>
            </w:r>
            <w:r w:rsidR="00494728">
              <w:rPr>
                <w:rFonts w:ascii="Garamond" w:eastAsia="Calibri" w:hAnsi="Garamond"/>
                <w:color w:val="FF0000"/>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2014A9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4A13CF81" w14:textId="77777777" w:rsidTr="00494728">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7D3507" w14:textId="77777777" w:rsidR="005B5D25" w:rsidRPr="003C232A" w:rsidRDefault="005B5D25" w:rsidP="005B5D25">
            <w:pPr>
              <w:spacing w:after="120"/>
              <w:jc w:val="both"/>
              <w:rPr>
                <w:rFonts w:ascii="Garamond" w:eastAsia="Calibri" w:hAnsi="Garamond"/>
                <w:sz w:val="20"/>
                <w:szCs w:val="20"/>
                <w:lang w:eastAsia="en-US"/>
              </w:rPr>
            </w:pPr>
          </w:p>
        </w:tc>
        <w:tc>
          <w:tcPr>
            <w:tcW w:w="1843" w:type="dxa"/>
            <w:gridSpan w:val="2"/>
            <w:vMerge/>
            <w:tcBorders>
              <w:top w:val="single" w:sz="4" w:space="0" w:color="auto"/>
              <w:left w:val="nil"/>
              <w:bottom w:val="single" w:sz="4" w:space="0" w:color="auto"/>
              <w:right w:val="single" w:sz="4" w:space="0" w:color="auto"/>
            </w:tcBorders>
            <w:shd w:val="clear" w:color="000000" w:fill="FFFFFF"/>
            <w:vAlign w:val="center"/>
          </w:tcPr>
          <w:p w14:paraId="626823EF" w14:textId="77777777" w:rsidR="005B5D25" w:rsidRPr="001A334C" w:rsidRDefault="005B5D25" w:rsidP="005B5D25">
            <w:pPr>
              <w:spacing w:after="120"/>
              <w:jc w:val="both"/>
              <w:rPr>
                <w:rFonts w:ascii="Garamond" w:eastAsia="Calibri" w:hAnsi="Garamond"/>
                <w:sz w:val="20"/>
                <w:szCs w:val="20"/>
                <w:lang w:eastAsia="en-US"/>
              </w:rPr>
            </w:pPr>
          </w:p>
        </w:tc>
        <w:tc>
          <w:tcPr>
            <w:tcW w:w="3119" w:type="dxa"/>
            <w:tcBorders>
              <w:top w:val="single" w:sz="4" w:space="0" w:color="auto"/>
              <w:left w:val="nil"/>
              <w:bottom w:val="single" w:sz="4" w:space="0" w:color="auto"/>
              <w:right w:val="single" w:sz="4" w:space="0" w:color="auto"/>
            </w:tcBorders>
            <w:shd w:val="clear" w:color="auto" w:fill="auto"/>
            <w:vAlign w:val="center"/>
          </w:tcPr>
          <w:p w14:paraId="5037723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25CB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A2731" w14:textId="77777777" w:rsidR="005B5D25" w:rsidRPr="001A334C" w:rsidRDefault="005B5D25" w:rsidP="00A016AD">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projektów współpracy w tym projektów współpracy międzynarodowej</w:t>
            </w:r>
          </w:p>
          <w:p w14:paraId="7B8E30E1" w14:textId="77777777" w:rsidR="000257F0" w:rsidRPr="001A334C" w:rsidRDefault="005B5D25" w:rsidP="00D277E8">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LGD uczestniczących projektach współpracy</w:t>
            </w:r>
            <w:r w:rsidR="002430EB"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14:paraId="18F61C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34BACDA5" w14:textId="77777777" w:rsidR="005B5D25" w:rsidRPr="001A334C" w:rsidRDefault="005B5D25" w:rsidP="005B5D25">
            <w:pPr>
              <w:spacing w:after="120" w:line="276" w:lineRule="auto"/>
              <w:rPr>
                <w:rFonts w:ascii="Garamond" w:eastAsia="Calibri" w:hAnsi="Garamond"/>
                <w:sz w:val="20"/>
                <w:szCs w:val="20"/>
                <w:lang w:eastAsia="en-US"/>
              </w:rPr>
            </w:pPr>
          </w:p>
          <w:p w14:paraId="7D6FF420"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AF570E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F827F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7F2188A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484D77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74AFE3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3078C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p w14:paraId="639A62E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4D14B1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C3A0E3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14:paraId="3A40268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4853AED6" w14:textId="77777777" w:rsidTr="00494728">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750C715C"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14:paraId="7965CD08"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1.2.2 Budowa i przebudowa infrastruktury zarządzania antropopresją w tym o funkcjach turystycznej i rekreacyjnej</w:t>
            </w:r>
          </w:p>
        </w:tc>
        <w:tc>
          <w:tcPr>
            <w:tcW w:w="3119" w:type="dxa"/>
            <w:tcBorders>
              <w:top w:val="single" w:sz="4" w:space="0" w:color="auto"/>
              <w:left w:val="nil"/>
              <w:bottom w:val="single" w:sz="4" w:space="0" w:color="auto"/>
              <w:right w:val="single" w:sz="4" w:space="0" w:color="auto"/>
            </w:tcBorders>
            <w:shd w:val="clear" w:color="auto" w:fill="auto"/>
            <w:vAlign w:val="center"/>
          </w:tcPr>
          <w:p w14:paraId="51779A6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6C1E7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89C88"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14:paraId="7AF9F25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D29A7E"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77DB81A" w14:textId="4FC04920" w:rsidR="00885CC3" w:rsidRPr="001A334C" w:rsidRDefault="005B5D25" w:rsidP="00AE4C64">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r w:rsidR="00990455" w:rsidRPr="001A334C">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14:paraId="5D0C9F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5FD10ABD" w14:textId="77777777" w:rsidTr="00494728">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4D67240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8DEFE89"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Rozwój ogólnodostępnej, niekomercyjnej  infrastruktury rekreacyjnej i kulturalnej, w tym o funkcjach turystycznych</w:t>
            </w:r>
          </w:p>
        </w:tc>
        <w:tc>
          <w:tcPr>
            <w:tcW w:w="3119" w:type="dxa"/>
            <w:tcBorders>
              <w:top w:val="single" w:sz="4" w:space="0" w:color="auto"/>
              <w:left w:val="single" w:sz="4" w:space="0" w:color="auto"/>
              <w:bottom w:val="single" w:sz="4" w:space="0" w:color="auto"/>
              <w:right w:val="single" w:sz="4" w:space="0" w:color="auto"/>
            </w:tcBorders>
            <w:shd w:val="clear" w:color="auto" w:fill="E7E6E6"/>
            <w:vAlign w:val="center"/>
          </w:tcPr>
          <w:p w14:paraId="6DD7924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212A23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E56F99" w14:textId="77777777" w:rsidR="005B5D25" w:rsidRPr="001A334C" w:rsidRDefault="005B5D25" w:rsidP="00C43153">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nowopowstałych / zmodernizowanych obiektów infrastruktury rekreacyjnej i kulturalnej</w:t>
            </w:r>
            <w:r w:rsidR="004F2CDE"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3FF6F7B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08AA5C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FFFF00"/>
            <w:vAlign w:val="center"/>
          </w:tcPr>
          <w:p w14:paraId="6206FC97" w14:textId="18D12F7A" w:rsidR="00885CC3" w:rsidRPr="001A334C" w:rsidRDefault="00195BC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17</w:t>
            </w:r>
            <w:r w:rsidR="00494728">
              <w:rPr>
                <w:rFonts w:ascii="Garamond" w:eastAsia="Calibri" w:hAnsi="Garamond"/>
                <w:sz w:val="20"/>
                <w:szCs w:val="20"/>
                <w:lang w:eastAsia="en-US"/>
              </w:rPr>
              <w:t xml:space="preserve"> </w:t>
            </w:r>
            <w:r w:rsidR="00494728" w:rsidRPr="002D30B9">
              <w:rPr>
                <w:rFonts w:ascii="Garamond" w:eastAsia="Calibri" w:hAnsi="Garamond"/>
                <w:color w:val="FF0000"/>
                <w:sz w:val="20"/>
                <w:szCs w:val="20"/>
                <w:lang w:eastAsia="en-US"/>
              </w:rPr>
              <w:t xml:space="preserve">/ </w:t>
            </w:r>
            <w:r w:rsidR="002D30B9" w:rsidRPr="002D30B9">
              <w:rPr>
                <w:rFonts w:ascii="Garamond" w:eastAsia="Calibri" w:hAnsi="Garamond"/>
                <w:color w:val="FF0000"/>
                <w:sz w:val="20"/>
                <w:szCs w:val="20"/>
                <w:lang w:eastAsia="en-US"/>
              </w:rPr>
              <w:t>19</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1150E4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196D8E9" w14:textId="77777777" w:rsidTr="00494728">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14:paraId="7195CBCD"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843" w:type="dxa"/>
            <w:gridSpan w:val="2"/>
            <w:tcBorders>
              <w:top w:val="single" w:sz="4" w:space="0" w:color="auto"/>
              <w:left w:val="nil"/>
              <w:bottom w:val="single" w:sz="4" w:space="0" w:color="auto"/>
              <w:right w:val="single" w:sz="4" w:space="0" w:color="auto"/>
            </w:tcBorders>
            <w:shd w:val="clear" w:color="auto" w:fill="E7E6E6"/>
            <w:vAlign w:val="center"/>
          </w:tcPr>
          <w:p w14:paraId="1AB85AD5" w14:textId="77777777" w:rsidR="005B5D25" w:rsidRPr="001A334C" w:rsidRDefault="005B5D25" w:rsidP="005B5D25">
            <w:pPr>
              <w:spacing w:after="120"/>
              <w:jc w:val="both"/>
              <w:rPr>
                <w:rFonts w:ascii="Garamond" w:eastAsia="Calibri" w:hAnsi="Garamond"/>
                <w:strike/>
                <w:sz w:val="20"/>
                <w:szCs w:val="20"/>
                <w:lang w:eastAsia="en-US"/>
              </w:rPr>
            </w:pPr>
            <w:r w:rsidRPr="001A334C">
              <w:rPr>
                <w:rFonts w:ascii="Garamond" w:eastAsia="Calibri" w:hAnsi="Garamond"/>
                <w:sz w:val="20"/>
                <w:szCs w:val="20"/>
                <w:lang w:eastAsia="en-US"/>
              </w:rPr>
              <w:t>Rozwój infrastruktury turystycznej i kulturalnej na obszarach historycznie związanych z działalnością rybacką</w:t>
            </w:r>
          </w:p>
        </w:tc>
        <w:tc>
          <w:tcPr>
            <w:tcW w:w="3119" w:type="dxa"/>
            <w:tcBorders>
              <w:top w:val="single" w:sz="4" w:space="0" w:color="auto"/>
              <w:left w:val="nil"/>
              <w:bottom w:val="single" w:sz="4" w:space="0" w:color="auto"/>
              <w:right w:val="single" w:sz="4" w:space="0" w:color="auto"/>
            </w:tcBorders>
            <w:shd w:val="clear" w:color="auto" w:fill="E7E6E6"/>
            <w:vAlign w:val="center"/>
          </w:tcPr>
          <w:p w14:paraId="2D814B7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438BC8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A5EFB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14:paraId="3BE9594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212DBE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288BD27D" w14:textId="501A3306" w:rsidR="00885CC3" w:rsidRPr="001A334C" w:rsidRDefault="002135D9" w:rsidP="002135D9">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19</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1716D28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5B10B3C" w14:textId="77777777" w:rsidTr="00E00C43">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730C3D0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843" w:type="dxa"/>
            <w:gridSpan w:val="2"/>
            <w:vMerge w:val="restart"/>
            <w:tcBorders>
              <w:top w:val="single" w:sz="4" w:space="0" w:color="auto"/>
              <w:left w:val="nil"/>
              <w:right w:val="single" w:sz="4" w:space="0" w:color="auto"/>
            </w:tcBorders>
            <w:shd w:val="clear" w:color="auto" w:fill="E7E6E6"/>
            <w:vAlign w:val="center"/>
          </w:tcPr>
          <w:p w14:paraId="378D51D0"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 xml:space="preserve">Inicjatywy lokalne na rzecz zachowania i wykorzystania unikatowych zasobów kultury i dziedzictwa </w:t>
            </w:r>
            <w:r w:rsidRPr="001A334C">
              <w:rPr>
                <w:rFonts w:ascii="Garamond" w:eastAsia="Calibri" w:hAnsi="Garamond"/>
                <w:sz w:val="20"/>
                <w:szCs w:val="20"/>
                <w:lang w:eastAsia="en-US"/>
              </w:rPr>
              <w:lastRenderedPageBreak/>
              <w:t>kulturowego oraz wzmacnianie tożsamości lokalnej</w:t>
            </w:r>
          </w:p>
        </w:tc>
        <w:tc>
          <w:tcPr>
            <w:tcW w:w="3119" w:type="dxa"/>
            <w:tcBorders>
              <w:top w:val="single" w:sz="4" w:space="0" w:color="auto"/>
              <w:left w:val="nil"/>
              <w:bottom w:val="single" w:sz="4" w:space="0" w:color="auto"/>
              <w:right w:val="single" w:sz="4" w:space="0" w:color="auto"/>
            </w:tcBorders>
            <w:shd w:val="clear" w:color="auto" w:fill="E7E6E6"/>
            <w:vAlign w:val="center"/>
          </w:tcPr>
          <w:p w14:paraId="77A03EE7" w14:textId="77777777" w:rsidR="005B5D25"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 xml:space="preserve">Wszyscy mieszkańcy obszaru oraz turyści </w:t>
            </w:r>
          </w:p>
          <w:p w14:paraId="062CB042" w14:textId="77777777" w:rsidR="00A22FA3" w:rsidRDefault="00A22FA3" w:rsidP="005B5D25">
            <w:pPr>
              <w:spacing w:after="120" w:line="276" w:lineRule="auto"/>
              <w:jc w:val="center"/>
              <w:rPr>
                <w:rFonts w:ascii="Garamond" w:eastAsia="Calibri" w:hAnsi="Garamond"/>
                <w:sz w:val="20"/>
                <w:szCs w:val="20"/>
                <w:lang w:eastAsia="en-US"/>
              </w:rPr>
            </w:pPr>
          </w:p>
          <w:p w14:paraId="746157B2" w14:textId="103789D0" w:rsidR="00A22FA3" w:rsidRPr="00A22FA3" w:rsidRDefault="00A22FA3" w:rsidP="00A22FA3">
            <w:pPr>
              <w:spacing w:after="120" w:line="276" w:lineRule="auto"/>
              <w:jc w:val="center"/>
              <w:rPr>
                <w:rFonts w:ascii="Garamond" w:eastAsia="Calibri" w:hAnsi="Garamond"/>
                <w:color w:val="FF0000"/>
                <w:sz w:val="20"/>
                <w:szCs w:val="20"/>
                <w:lang w:eastAsia="en-US"/>
              </w:rPr>
            </w:pPr>
            <w:r w:rsidRPr="00A22FA3">
              <w:rPr>
                <w:rFonts w:ascii="Garamond" w:eastAsia="Calibri" w:hAnsi="Garamond"/>
                <w:color w:val="FF0000"/>
                <w:sz w:val="20"/>
                <w:szCs w:val="20"/>
                <w:lang w:eastAsia="en-US"/>
              </w:rPr>
              <w:lastRenderedPageBreak/>
              <w:t>Lokalne społeczności działające w ramach partnerstw przygotowujących koncepcje SV</w:t>
            </w:r>
          </w:p>
          <w:p w14:paraId="43887B8B" w14:textId="7B728B92" w:rsidR="00A22FA3" w:rsidRPr="001A334C" w:rsidRDefault="00A22FA3" w:rsidP="005B5D25">
            <w:pPr>
              <w:spacing w:after="120" w:line="276" w:lineRule="auto"/>
              <w:jc w:val="center"/>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3409BF8" w14:textId="77777777" w:rsidR="005B5D25"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Projekt grantowy</w:t>
            </w:r>
          </w:p>
          <w:p w14:paraId="463FA558" w14:textId="77777777" w:rsidR="00A22FA3" w:rsidRDefault="00A22FA3" w:rsidP="005B5D25">
            <w:pPr>
              <w:spacing w:after="120" w:line="276" w:lineRule="auto"/>
              <w:jc w:val="center"/>
              <w:rPr>
                <w:rFonts w:ascii="Garamond" w:eastAsia="Calibri" w:hAnsi="Garamond"/>
                <w:sz w:val="20"/>
                <w:szCs w:val="20"/>
                <w:lang w:eastAsia="en-US"/>
              </w:rPr>
            </w:pPr>
          </w:p>
          <w:p w14:paraId="12F9CF45" w14:textId="77777777" w:rsidR="00A22FA3" w:rsidRDefault="00A22FA3" w:rsidP="005B5D25">
            <w:pPr>
              <w:spacing w:after="120" w:line="276" w:lineRule="auto"/>
              <w:jc w:val="center"/>
              <w:rPr>
                <w:rFonts w:ascii="Garamond" w:eastAsia="Calibri" w:hAnsi="Garamond"/>
                <w:sz w:val="20"/>
                <w:szCs w:val="20"/>
                <w:lang w:eastAsia="en-US"/>
              </w:rPr>
            </w:pPr>
          </w:p>
          <w:p w14:paraId="70D17412" w14:textId="77777777" w:rsidR="00A22FA3" w:rsidRPr="00A22FA3" w:rsidRDefault="00A22FA3" w:rsidP="00A22FA3">
            <w:pPr>
              <w:spacing w:after="120" w:line="276" w:lineRule="auto"/>
              <w:jc w:val="center"/>
              <w:rPr>
                <w:rFonts w:ascii="Garamond" w:eastAsia="Calibri" w:hAnsi="Garamond"/>
                <w:color w:val="FF0000"/>
                <w:sz w:val="20"/>
                <w:szCs w:val="20"/>
                <w:lang w:eastAsia="en-US"/>
              </w:rPr>
            </w:pPr>
            <w:r w:rsidRPr="00A22FA3">
              <w:rPr>
                <w:rFonts w:ascii="Garamond" w:eastAsia="Calibri" w:hAnsi="Garamond"/>
                <w:color w:val="FF0000"/>
                <w:sz w:val="20"/>
                <w:szCs w:val="20"/>
                <w:lang w:eastAsia="en-US"/>
              </w:rPr>
              <w:lastRenderedPageBreak/>
              <w:t>Projekt grantowy</w:t>
            </w:r>
          </w:p>
          <w:p w14:paraId="65F85B4F" w14:textId="149132C1" w:rsidR="00A22FA3" w:rsidRPr="001A334C" w:rsidRDefault="00A22FA3" w:rsidP="005B5D25">
            <w:pPr>
              <w:spacing w:after="120" w:line="276" w:lineRule="auto"/>
              <w:jc w:val="center"/>
              <w:rPr>
                <w:rFonts w:ascii="Garamond" w:eastAsia="Calibri" w:hAnsi="Garamond"/>
                <w:sz w:val="20"/>
                <w:szCs w:val="20"/>
                <w:lang w:eastAsia="en-US"/>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7BBEA1F" w14:textId="77777777" w:rsidR="005B5D25" w:rsidRDefault="005B5D25" w:rsidP="00787B42">
            <w:pPr>
              <w:spacing w:after="120"/>
              <w:jc w:val="center"/>
              <w:rPr>
                <w:rFonts w:ascii="Garamond" w:eastAsia="Calibri" w:hAnsi="Garamond"/>
                <w:sz w:val="18"/>
                <w:szCs w:val="18"/>
                <w:lang w:eastAsia="en-US"/>
              </w:rPr>
            </w:pPr>
            <w:bookmarkStart w:id="83" w:name="_Hlk496778398"/>
            <w:r w:rsidRPr="001A334C">
              <w:rPr>
                <w:rFonts w:ascii="Garamond" w:eastAsia="Calibri" w:hAnsi="Garamond"/>
                <w:sz w:val="18"/>
                <w:szCs w:val="18"/>
                <w:lang w:eastAsia="en-US"/>
              </w:rPr>
              <w:lastRenderedPageBreak/>
              <w:t xml:space="preserve">Liczba </w:t>
            </w:r>
            <w:r w:rsidR="000934F7" w:rsidRPr="001A334C">
              <w:rPr>
                <w:rFonts w:ascii="Garamond" w:eastAsia="Calibri" w:hAnsi="Garamond"/>
                <w:sz w:val="18"/>
                <w:szCs w:val="18"/>
                <w:lang w:eastAsia="en-US"/>
              </w:rPr>
              <w:t xml:space="preserve">zadań </w:t>
            </w:r>
            <w:r w:rsidRPr="001A334C">
              <w:rPr>
                <w:rFonts w:ascii="Garamond" w:eastAsia="Calibri" w:hAnsi="Garamond"/>
                <w:sz w:val="18"/>
                <w:szCs w:val="18"/>
                <w:lang w:eastAsia="en-US"/>
              </w:rPr>
              <w:t>na rzecz zachowania, wzmocnienia i promocji lokalnego dziedzictwa i kultury</w:t>
            </w:r>
            <w:bookmarkEnd w:id="83"/>
          </w:p>
          <w:p w14:paraId="03D3E169" w14:textId="161F6FA8" w:rsidR="00A22FA3" w:rsidRPr="00A22FA3" w:rsidRDefault="00A22FA3" w:rsidP="00787B42">
            <w:pPr>
              <w:spacing w:after="120"/>
              <w:jc w:val="center"/>
              <w:rPr>
                <w:rFonts w:ascii="Garamond" w:eastAsia="Calibri" w:hAnsi="Garamond"/>
                <w:sz w:val="20"/>
                <w:szCs w:val="20"/>
                <w:lang w:eastAsia="en-US"/>
              </w:rPr>
            </w:pPr>
            <w:r w:rsidRPr="00A22FA3">
              <w:rPr>
                <w:rFonts w:ascii="Garamond" w:eastAsia="Calibri" w:hAnsi="Garamond"/>
                <w:color w:val="FF0000"/>
                <w:sz w:val="20"/>
                <w:szCs w:val="20"/>
                <w:lang w:eastAsia="en-US"/>
              </w:rPr>
              <w:lastRenderedPageBreak/>
              <w:t>Liczba zadań dot. wdrożenia koncepcji SV</w:t>
            </w:r>
          </w:p>
        </w:tc>
        <w:tc>
          <w:tcPr>
            <w:tcW w:w="993" w:type="dxa"/>
            <w:tcBorders>
              <w:top w:val="single" w:sz="4" w:space="0" w:color="auto"/>
              <w:left w:val="nil"/>
              <w:bottom w:val="single" w:sz="4" w:space="0" w:color="auto"/>
              <w:right w:val="single" w:sz="4" w:space="0" w:color="auto"/>
            </w:tcBorders>
            <w:shd w:val="clear" w:color="auto" w:fill="E7E6E6"/>
            <w:vAlign w:val="center"/>
          </w:tcPr>
          <w:p w14:paraId="78704EFA" w14:textId="77777777" w:rsidR="005B5D25"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Szt.</w:t>
            </w:r>
          </w:p>
          <w:p w14:paraId="22D95312" w14:textId="77777777" w:rsidR="00A22FA3" w:rsidRDefault="00A22FA3" w:rsidP="005B5D25">
            <w:pPr>
              <w:spacing w:after="120" w:line="276" w:lineRule="auto"/>
              <w:jc w:val="center"/>
              <w:rPr>
                <w:rFonts w:ascii="Garamond" w:eastAsia="Calibri" w:hAnsi="Garamond"/>
                <w:sz w:val="20"/>
                <w:szCs w:val="20"/>
                <w:lang w:eastAsia="en-US"/>
              </w:rPr>
            </w:pPr>
          </w:p>
          <w:p w14:paraId="77BDA113" w14:textId="77777777" w:rsidR="00A22FA3" w:rsidRDefault="00A22FA3" w:rsidP="005B5D25">
            <w:pPr>
              <w:spacing w:after="120" w:line="276" w:lineRule="auto"/>
              <w:jc w:val="center"/>
              <w:rPr>
                <w:rFonts w:ascii="Garamond" w:eastAsia="Calibri" w:hAnsi="Garamond"/>
                <w:sz w:val="20"/>
                <w:szCs w:val="20"/>
                <w:lang w:eastAsia="en-US"/>
              </w:rPr>
            </w:pPr>
          </w:p>
          <w:p w14:paraId="6C1403A0" w14:textId="77777777" w:rsidR="00A22FA3" w:rsidRDefault="00A22FA3" w:rsidP="005B5D25">
            <w:pPr>
              <w:spacing w:after="120" w:line="276" w:lineRule="auto"/>
              <w:jc w:val="center"/>
              <w:rPr>
                <w:rFonts w:ascii="Garamond" w:eastAsia="Calibri" w:hAnsi="Garamond"/>
                <w:sz w:val="20"/>
                <w:szCs w:val="20"/>
                <w:lang w:eastAsia="en-US"/>
              </w:rPr>
            </w:pPr>
          </w:p>
          <w:p w14:paraId="727B2859" w14:textId="40D95162" w:rsidR="00A22FA3" w:rsidRPr="001A334C" w:rsidRDefault="00A22FA3" w:rsidP="005B5D25">
            <w:pPr>
              <w:spacing w:after="120" w:line="276" w:lineRule="auto"/>
              <w:jc w:val="center"/>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E7E6E6"/>
            <w:vAlign w:val="center"/>
          </w:tcPr>
          <w:p w14:paraId="522A4581" w14:textId="77777777" w:rsidR="005B5D25"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0</w:t>
            </w:r>
          </w:p>
          <w:p w14:paraId="5F3FB071" w14:textId="77777777" w:rsidR="00A22FA3" w:rsidRDefault="00A22FA3" w:rsidP="005B5D25">
            <w:pPr>
              <w:spacing w:after="120" w:line="276" w:lineRule="auto"/>
              <w:jc w:val="center"/>
              <w:rPr>
                <w:rFonts w:ascii="Garamond" w:eastAsia="Calibri" w:hAnsi="Garamond"/>
                <w:sz w:val="20"/>
                <w:szCs w:val="20"/>
                <w:lang w:eastAsia="en-US"/>
              </w:rPr>
            </w:pPr>
          </w:p>
          <w:p w14:paraId="03AC7A70" w14:textId="77777777" w:rsidR="00A22FA3" w:rsidRDefault="00A22FA3" w:rsidP="005B5D25">
            <w:pPr>
              <w:spacing w:after="120" w:line="276" w:lineRule="auto"/>
              <w:jc w:val="center"/>
              <w:rPr>
                <w:rFonts w:ascii="Garamond" w:eastAsia="Calibri" w:hAnsi="Garamond"/>
                <w:sz w:val="20"/>
                <w:szCs w:val="20"/>
                <w:lang w:eastAsia="en-US"/>
              </w:rPr>
            </w:pPr>
          </w:p>
          <w:p w14:paraId="79C7C8CD" w14:textId="6148B984" w:rsidR="00A22FA3" w:rsidRPr="001A334C" w:rsidRDefault="00A22FA3" w:rsidP="005B5D25">
            <w:pPr>
              <w:spacing w:after="120" w:line="276" w:lineRule="auto"/>
              <w:jc w:val="center"/>
              <w:rPr>
                <w:rFonts w:ascii="Garamond" w:eastAsia="Calibri" w:hAnsi="Garamond"/>
                <w:sz w:val="20"/>
                <w:szCs w:val="20"/>
                <w:lang w:eastAsia="en-US"/>
              </w:rPr>
            </w:pPr>
            <w:r w:rsidRPr="0034019E">
              <w:rPr>
                <w:rFonts w:ascii="Garamond" w:eastAsia="Calibri" w:hAnsi="Garamond"/>
                <w:color w:val="FF0000"/>
                <w:sz w:val="20"/>
                <w:szCs w:val="20"/>
                <w:lang w:eastAsia="en-US"/>
              </w:rPr>
              <w:lastRenderedPageBreak/>
              <w:t>0</w:t>
            </w:r>
          </w:p>
        </w:tc>
        <w:tc>
          <w:tcPr>
            <w:tcW w:w="1417" w:type="dxa"/>
            <w:tcBorders>
              <w:top w:val="single" w:sz="4" w:space="0" w:color="auto"/>
              <w:left w:val="nil"/>
              <w:bottom w:val="single" w:sz="4" w:space="0" w:color="auto"/>
              <w:right w:val="single" w:sz="4" w:space="0" w:color="auto"/>
            </w:tcBorders>
            <w:shd w:val="clear" w:color="auto" w:fill="FFFF00"/>
            <w:vAlign w:val="center"/>
          </w:tcPr>
          <w:p w14:paraId="6A575BDC" w14:textId="77777777" w:rsidR="00885CC3" w:rsidRDefault="00393C95" w:rsidP="005B5D25">
            <w:pPr>
              <w:spacing w:after="120" w:line="276" w:lineRule="auto"/>
              <w:jc w:val="center"/>
              <w:rPr>
                <w:rFonts w:ascii="Garamond" w:eastAsia="Calibri" w:hAnsi="Garamond"/>
                <w:b/>
                <w:bCs/>
                <w:color w:val="FF0000"/>
                <w:sz w:val="20"/>
                <w:szCs w:val="20"/>
                <w:lang w:eastAsia="en-US"/>
              </w:rPr>
            </w:pPr>
            <w:r w:rsidRPr="001A334C">
              <w:rPr>
                <w:rFonts w:ascii="Garamond" w:eastAsia="Calibri" w:hAnsi="Garamond"/>
                <w:sz w:val="20"/>
                <w:szCs w:val="20"/>
                <w:lang w:eastAsia="en-US"/>
              </w:rPr>
              <w:lastRenderedPageBreak/>
              <w:t>45</w:t>
            </w:r>
            <w:r w:rsidR="00E00C43">
              <w:rPr>
                <w:rFonts w:ascii="Garamond" w:eastAsia="Calibri" w:hAnsi="Garamond"/>
                <w:sz w:val="20"/>
                <w:szCs w:val="20"/>
                <w:lang w:eastAsia="en-US"/>
              </w:rPr>
              <w:t xml:space="preserve"> / </w:t>
            </w:r>
            <w:r w:rsidR="00335BBB" w:rsidRPr="00335BBB">
              <w:rPr>
                <w:rFonts w:ascii="Garamond" w:eastAsia="Calibri" w:hAnsi="Garamond"/>
                <w:b/>
                <w:bCs/>
                <w:color w:val="FF0000"/>
                <w:sz w:val="20"/>
                <w:szCs w:val="20"/>
                <w:lang w:eastAsia="en-US"/>
              </w:rPr>
              <w:t>5</w:t>
            </w:r>
            <w:r w:rsidR="00A22FA3">
              <w:rPr>
                <w:rFonts w:ascii="Garamond" w:eastAsia="Calibri" w:hAnsi="Garamond"/>
                <w:b/>
                <w:bCs/>
                <w:color w:val="FF0000"/>
                <w:sz w:val="20"/>
                <w:szCs w:val="20"/>
                <w:lang w:eastAsia="en-US"/>
              </w:rPr>
              <w:t>2</w:t>
            </w:r>
          </w:p>
          <w:p w14:paraId="0074DE7B" w14:textId="77777777" w:rsidR="00A22FA3" w:rsidRDefault="00A22FA3" w:rsidP="005B5D25">
            <w:pPr>
              <w:spacing w:after="120" w:line="276" w:lineRule="auto"/>
              <w:jc w:val="center"/>
              <w:rPr>
                <w:rFonts w:ascii="Garamond" w:eastAsia="Calibri" w:hAnsi="Garamond"/>
                <w:sz w:val="20"/>
                <w:szCs w:val="20"/>
                <w:lang w:eastAsia="en-US"/>
              </w:rPr>
            </w:pPr>
          </w:p>
          <w:p w14:paraId="5C022874" w14:textId="77777777" w:rsidR="00A22FA3" w:rsidRDefault="00A22FA3" w:rsidP="005B5D25">
            <w:pPr>
              <w:spacing w:after="120" w:line="276" w:lineRule="auto"/>
              <w:jc w:val="center"/>
              <w:rPr>
                <w:rFonts w:ascii="Garamond" w:eastAsia="Calibri" w:hAnsi="Garamond"/>
                <w:sz w:val="20"/>
                <w:szCs w:val="20"/>
                <w:lang w:eastAsia="en-US"/>
              </w:rPr>
            </w:pPr>
          </w:p>
          <w:p w14:paraId="006F6506" w14:textId="1EB1FB30" w:rsidR="00A22FA3" w:rsidRPr="001A334C" w:rsidRDefault="00A22FA3" w:rsidP="005B5D25">
            <w:pPr>
              <w:spacing w:after="120" w:line="276" w:lineRule="auto"/>
              <w:jc w:val="center"/>
              <w:rPr>
                <w:rFonts w:ascii="Garamond" w:eastAsia="Calibri" w:hAnsi="Garamond"/>
                <w:sz w:val="20"/>
                <w:szCs w:val="20"/>
                <w:lang w:eastAsia="en-US"/>
              </w:rPr>
            </w:pPr>
            <w:r w:rsidRPr="0034019E">
              <w:rPr>
                <w:rFonts w:ascii="Garamond" w:eastAsia="Calibri" w:hAnsi="Garamond"/>
                <w:color w:val="FF0000"/>
                <w:sz w:val="20"/>
                <w:szCs w:val="20"/>
                <w:lang w:eastAsia="en-US"/>
              </w:rPr>
              <w:lastRenderedPageBreak/>
              <w:t>20</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C83571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Sprawozdania beneficjentów, dane PLGR</w:t>
            </w:r>
          </w:p>
        </w:tc>
      </w:tr>
      <w:tr w:rsidR="005B5D25" w:rsidRPr="003C232A" w14:paraId="0F30FEF2" w14:textId="77777777" w:rsidTr="00494728">
        <w:trPr>
          <w:trHeight w:val="181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408E818" w14:textId="77777777" w:rsidR="005B5D25" w:rsidRPr="003C232A" w:rsidRDefault="005B5D25" w:rsidP="005B5D25">
            <w:pPr>
              <w:spacing w:after="120"/>
              <w:jc w:val="both"/>
              <w:rPr>
                <w:rFonts w:ascii="Garamond" w:eastAsia="Calibri" w:hAnsi="Garamond"/>
                <w:sz w:val="20"/>
                <w:szCs w:val="20"/>
                <w:lang w:eastAsia="en-US"/>
              </w:rPr>
            </w:pPr>
          </w:p>
        </w:tc>
        <w:tc>
          <w:tcPr>
            <w:tcW w:w="1843" w:type="dxa"/>
            <w:gridSpan w:val="2"/>
            <w:vMerge/>
            <w:tcBorders>
              <w:left w:val="nil"/>
              <w:bottom w:val="single" w:sz="4" w:space="0" w:color="auto"/>
              <w:right w:val="single" w:sz="4" w:space="0" w:color="auto"/>
            </w:tcBorders>
            <w:shd w:val="clear" w:color="auto" w:fill="E7E6E6"/>
            <w:vAlign w:val="center"/>
          </w:tcPr>
          <w:p w14:paraId="74BCBEC0" w14:textId="77777777" w:rsidR="005B5D25" w:rsidRPr="001A334C" w:rsidRDefault="005B5D25" w:rsidP="005B5D25">
            <w:pPr>
              <w:spacing w:after="120"/>
              <w:jc w:val="both"/>
              <w:rPr>
                <w:rFonts w:ascii="Garamond" w:eastAsia="Calibri" w:hAnsi="Garamond"/>
                <w:sz w:val="20"/>
                <w:szCs w:val="20"/>
                <w:lang w:eastAsia="en-US"/>
              </w:rPr>
            </w:pPr>
          </w:p>
        </w:tc>
        <w:tc>
          <w:tcPr>
            <w:tcW w:w="3119" w:type="dxa"/>
            <w:tcBorders>
              <w:top w:val="single" w:sz="4" w:space="0" w:color="auto"/>
              <w:left w:val="nil"/>
              <w:bottom w:val="single" w:sz="4" w:space="0" w:color="auto"/>
              <w:right w:val="single" w:sz="4" w:space="0" w:color="auto"/>
            </w:tcBorders>
            <w:shd w:val="clear" w:color="auto" w:fill="E7E6E6"/>
            <w:vAlign w:val="center"/>
          </w:tcPr>
          <w:p w14:paraId="07EECA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6ED6C42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030E37D"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zrealizowanych projektów współpracy w tym projektów współpracy międzynarodowej </w:t>
            </w:r>
          </w:p>
          <w:p w14:paraId="2E94170A" w14:textId="77777777" w:rsidR="005B5D25" w:rsidRPr="001A334C" w:rsidRDefault="005B5D25" w:rsidP="00C43153">
            <w:pPr>
              <w:spacing w:after="120"/>
              <w:jc w:val="center"/>
              <w:rPr>
                <w:rFonts w:ascii="Garamond" w:eastAsia="Calibri" w:hAnsi="Garamond"/>
                <w:sz w:val="18"/>
                <w:szCs w:val="18"/>
                <w:lang w:eastAsia="en-US"/>
              </w:rPr>
            </w:pPr>
            <w:r w:rsidRPr="001A334C">
              <w:rPr>
                <w:rFonts w:ascii="Garamond" w:eastAsia="Calibri" w:hAnsi="Garamond"/>
                <w:sz w:val="18"/>
                <w:szCs w:val="18"/>
                <w:lang w:eastAsia="en-US"/>
              </w:rPr>
              <w:t>Liczba LGD uczestniczących w projekcie</w:t>
            </w:r>
            <w:r w:rsidR="00C43153" w:rsidRPr="001A334C">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14:paraId="0244B24E" w14:textId="77777777" w:rsidR="00A016AD" w:rsidRPr="001A334C" w:rsidRDefault="00A016AD" w:rsidP="005B5D25">
            <w:pPr>
              <w:spacing w:after="120" w:line="276" w:lineRule="auto"/>
              <w:jc w:val="center"/>
              <w:rPr>
                <w:rFonts w:ascii="Garamond" w:eastAsia="Calibri" w:hAnsi="Garamond"/>
                <w:sz w:val="20"/>
                <w:szCs w:val="20"/>
                <w:lang w:eastAsia="en-US"/>
              </w:rPr>
            </w:pPr>
          </w:p>
          <w:p w14:paraId="2078FB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p w14:paraId="5C50960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A994B1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5E26715" w14:textId="77777777" w:rsidR="00A016AD" w:rsidRPr="001A334C" w:rsidRDefault="00A016AD" w:rsidP="005B5D25">
            <w:pPr>
              <w:spacing w:after="120" w:line="276" w:lineRule="auto"/>
              <w:jc w:val="center"/>
              <w:rPr>
                <w:rFonts w:ascii="Garamond" w:eastAsia="Calibri" w:hAnsi="Garamond"/>
                <w:sz w:val="20"/>
                <w:szCs w:val="20"/>
                <w:lang w:eastAsia="en-US"/>
              </w:rPr>
            </w:pPr>
          </w:p>
          <w:p w14:paraId="59994D2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93261D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CE001D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8B390A9" w14:textId="77777777" w:rsidR="00A016AD" w:rsidRPr="001A334C" w:rsidRDefault="00A016AD" w:rsidP="005B5D25">
            <w:pPr>
              <w:spacing w:after="120" w:line="276" w:lineRule="auto"/>
              <w:jc w:val="center"/>
              <w:rPr>
                <w:rFonts w:ascii="Garamond" w:eastAsia="Calibri" w:hAnsi="Garamond"/>
                <w:sz w:val="20"/>
                <w:szCs w:val="20"/>
                <w:lang w:eastAsia="en-US"/>
              </w:rPr>
            </w:pPr>
          </w:p>
          <w:p w14:paraId="2BC19164" w14:textId="77777777" w:rsidR="005B5D25" w:rsidRPr="001A334C" w:rsidRDefault="00847E0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p w14:paraId="3BF375AE" w14:textId="77777777" w:rsidR="00A016AD" w:rsidRPr="001A334C" w:rsidRDefault="00A016AD" w:rsidP="005B5D25">
            <w:pPr>
              <w:spacing w:after="120" w:line="276" w:lineRule="auto"/>
              <w:jc w:val="center"/>
              <w:rPr>
                <w:rFonts w:ascii="Garamond" w:eastAsia="Calibri" w:hAnsi="Garamond"/>
                <w:sz w:val="20"/>
                <w:szCs w:val="20"/>
                <w:lang w:eastAsia="en-US"/>
              </w:rPr>
            </w:pPr>
          </w:p>
          <w:p w14:paraId="05F67193" w14:textId="77777777" w:rsidR="005B5D25" w:rsidRPr="001A334C" w:rsidRDefault="00847E0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A6FD451" w14:textId="5B80FEBA"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3918948A" w14:textId="77777777" w:rsidTr="00494728">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65B1436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5C72ECA7"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Promowanie dziedzictwa rybackiego</w:t>
            </w:r>
          </w:p>
        </w:tc>
        <w:tc>
          <w:tcPr>
            <w:tcW w:w="3119" w:type="dxa"/>
            <w:tcBorders>
              <w:top w:val="single" w:sz="4" w:space="0" w:color="auto"/>
              <w:left w:val="single" w:sz="4" w:space="0" w:color="auto"/>
              <w:bottom w:val="single" w:sz="4" w:space="0" w:color="auto"/>
              <w:right w:val="single" w:sz="4" w:space="0" w:color="auto"/>
            </w:tcBorders>
            <w:shd w:val="clear" w:color="auto" w:fill="E7E6E6"/>
            <w:vAlign w:val="center"/>
          </w:tcPr>
          <w:p w14:paraId="3FEDABA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1BDE9EC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67DF6DC"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974231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277353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0E521C76" w14:textId="6B2A5696" w:rsidR="00885CC3" w:rsidRPr="001A334C" w:rsidRDefault="0099045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17</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7F1A9023" w14:textId="3EBC5E78"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59316384" w14:textId="77777777" w:rsidTr="00494728">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7F07357D" w14:textId="77777777" w:rsidR="005B5D25" w:rsidRPr="003C232A" w:rsidRDefault="005B5D25" w:rsidP="005B5D25">
            <w:pPr>
              <w:spacing w:after="120"/>
              <w:jc w:val="both"/>
              <w:rPr>
                <w:rFonts w:ascii="Garamond" w:eastAsia="Calibri" w:hAnsi="Garamond"/>
                <w:sz w:val="20"/>
                <w:szCs w:val="20"/>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14:paraId="529C07ED" w14:textId="77777777" w:rsidR="005B5D25" w:rsidRPr="001A334C" w:rsidRDefault="005B5D25" w:rsidP="005B5D25">
            <w:pPr>
              <w:spacing w:after="120"/>
              <w:jc w:val="both"/>
              <w:rPr>
                <w:rFonts w:ascii="Garamond" w:eastAsia="Calibri" w:hAnsi="Garamond"/>
                <w:sz w:val="20"/>
                <w:szCs w:val="20"/>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E7E6E6"/>
            <w:vAlign w:val="center"/>
          </w:tcPr>
          <w:p w14:paraId="46E8F15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717F02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08AF51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projektów współpracy w tym projektów współpracy międzynarodowej</w:t>
            </w:r>
          </w:p>
          <w:p w14:paraId="5DE85F12" w14:textId="7052C003" w:rsidR="005B5D25" w:rsidRPr="001A334C" w:rsidRDefault="005B5D25" w:rsidP="005B5D25">
            <w:pPr>
              <w:spacing w:after="120" w:line="276" w:lineRule="auto"/>
              <w:jc w:val="center"/>
              <w:rPr>
                <w:rFonts w:ascii="Garamond" w:eastAsia="Calibri" w:hAnsi="Garamond"/>
                <w:strike/>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369423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p w14:paraId="6C2F8A9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6E5292F"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069D800" w14:textId="319D27C1" w:rsidR="005B5D25" w:rsidRPr="001A334C" w:rsidRDefault="005B5D25" w:rsidP="005B5D25">
            <w:pPr>
              <w:spacing w:after="120" w:line="276" w:lineRule="auto"/>
              <w:jc w:val="center"/>
              <w:rPr>
                <w:rFonts w:ascii="Garamond" w:eastAsia="Calibri" w:hAnsi="Garamond"/>
                <w:strike/>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07904F7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46447AE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C2C4D2E" w14:textId="77777777" w:rsidR="005B5D25" w:rsidRPr="001A334C" w:rsidRDefault="005B5D25" w:rsidP="005B5D25">
            <w:pPr>
              <w:spacing w:after="120" w:line="276" w:lineRule="auto"/>
              <w:jc w:val="center"/>
              <w:rPr>
                <w:rFonts w:ascii="Garamond" w:eastAsia="Calibri" w:hAnsi="Garamond"/>
                <w:sz w:val="20"/>
                <w:szCs w:val="20"/>
                <w:lang w:eastAsia="en-US"/>
              </w:rPr>
            </w:pPr>
          </w:p>
          <w:p w14:paraId="5A99C64F" w14:textId="77777777" w:rsidR="005B5D25" w:rsidRPr="001A334C" w:rsidRDefault="005B5D25" w:rsidP="005B5D25">
            <w:pPr>
              <w:spacing w:after="120" w:line="276" w:lineRule="auto"/>
              <w:jc w:val="center"/>
              <w:rPr>
                <w:rFonts w:ascii="Garamond" w:eastAsia="Calibri" w:hAnsi="Garamond"/>
                <w:strike/>
                <w:sz w:val="20"/>
                <w:szCs w:val="20"/>
                <w:lang w:eastAsia="en-US"/>
              </w:rPr>
            </w:pPr>
            <w:r w:rsidRPr="001A334C">
              <w:rPr>
                <w:rFonts w:ascii="Garamond" w:eastAsia="Calibri" w:hAnsi="Garamond"/>
                <w:strike/>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5859B4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p w14:paraId="046B400C"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184B14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A929F80" w14:textId="77777777" w:rsidR="005B5D25" w:rsidRPr="001A334C" w:rsidRDefault="005B5D25" w:rsidP="005B5D25">
            <w:pPr>
              <w:spacing w:after="120" w:line="276" w:lineRule="auto"/>
              <w:jc w:val="center"/>
              <w:rPr>
                <w:rFonts w:ascii="Garamond" w:eastAsia="Calibri" w:hAnsi="Garamond"/>
                <w:strike/>
                <w:sz w:val="20"/>
                <w:szCs w:val="20"/>
                <w:lang w:eastAsia="en-US"/>
              </w:rPr>
            </w:pPr>
            <w:r w:rsidRPr="001A334C">
              <w:rPr>
                <w:rFonts w:ascii="Garamond" w:eastAsia="Calibri" w:hAnsi="Garamond"/>
                <w:strike/>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65FDEB1B" w14:textId="750AE9E8"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Beneficjent – sprawozdanie i  </w:t>
            </w:r>
          </w:p>
        </w:tc>
      </w:tr>
      <w:tr w:rsidR="005B5D25" w:rsidRPr="003C232A" w14:paraId="2AC7FD8C" w14:textId="77777777" w:rsidTr="00BA3001">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14:paraId="56C3B0B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14:paraId="2C5E6C2A"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Wzmocnienie Organizacji Pozarządowych oraz rozwój zasobów ludzkich organizacji Pozarządowych</w:t>
            </w:r>
          </w:p>
        </w:tc>
        <w:tc>
          <w:tcPr>
            <w:tcW w:w="3119" w:type="dxa"/>
            <w:tcBorders>
              <w:top w:val="single" w:sz="4" w:space="0" w:color="auto"/>
              <w:left w:val="nil"/>
              <w:bottom w:val="single" w:sz="4" w:space="0" w:color="auto"/>
              <w:right w:val="single" w:sz="4" w:space="0" w:color="auto"/>
            </w:tcBorders>
            <w:shd w:val="clear" w:color="auto" w:fill="auto"/>
            <w:vAlign w:val="center"/>
          </w:tcPr>
          <w:p w14:paraId="3D68566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C6C03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A182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zrealizowanych przedsięwzięć wspierających profesjonalizację organi</w:t>
            </w:r>
            <w:r w:rsidR="007E202B" w:rsidRPr="001A334C">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14:paraId="710CDC1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6455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FFFF00"/>
            <w:vAlign w:val="center"/>
          </w:tcPr>
          <w:p w14:paraId="452DB579" w14:textId="449184EC"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w:t>
            </w:r>
            <w:r w:rsidR="00BA3001">
              <w:rPr>
                <w:rFonts w:ascii="Garamond" w:eastAsia="Calibri" w:hAnsi="Garamond"/>
                <w:sz w:val="20"/>
                <w:szCs w:val="20"/>
                <w:lang w:eastAsia="en-US"/>
              </w:rPr>
              <w:t xml:space="preserve"> </w:t>
            </w:r>
            <w:r w:rsidR="00BA3001" w:rsidRPr="00BA3001">
              <w:rPr>
                <w:rFonts w:ascii="Garamond" w:eastAsia="Calibri" w:hAnsi="Garamond"/>
                <w:color w:val="FF0000"/>
                <w:sz w:val="20"/>
                <w:szCs w:val="20"/>
                <w:lang w:eastAsia="en-US"/>
              </w:rPr>
              <w:t>/ 8</w:t>
            </w:r>
          </w:p>
        </w:tc>
        <w:tc>
          <w:tcPr>
            <w:tcW w:w="1602" w:type="dxa"/>
            <w:tcBorders>
              <w:top w:val="single" w:sz="4" w:space="0" w:color="auto"/>
              <w:left w:val="nil"/>
              <w:bottom w:val="single" w:sz="4" w:space="0" w:color="auto"/>
              <w:right w:val="single" w:sz="4" w:space="0" w:color="auto"/>
            </w:tcBorders>
            <w:shd w:val="clear" w:color="auto" w:fill="auto"/>
            <w:vAlign w:val="center"/>
          </w:tcPr>
          <w:p w14:paraId="0597C75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66C1B674" w14:textId="77777777" w:rsidTr="00494728">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5556B7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1.4.2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14:paraId="7ACF782C"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Funkcjonowanie i animacja LGR</w:t>
            </w:r>
          </w:p>
        </w:tc>
        <w:tc>
          <w:tcPr>
            <w:tcW w:w="3119" w:type="dxa"/>
            <w:tcBorders>
              <w:top w:val="single" w:sz="4" w:space="0" w:color="auto"/>
              <w:left w:val="nil"/>
              <w:bottom w:val="single" w:sz="4" w:space="0" w:color="auto"/>
              <w:right w:val="single" w:sz="4" w:space="0" w:color="auto"/>
            </w:tcBorders>
            <w:shd w:val="clear" w:color="auto" w:fill="auto"/>
            <w:vAlign w:val="center"/>
          </w:tcPr>
          <w:p w14:paraId="04422447"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7667AB" w14:textId="77777777" w:rsidR="00E535DE" w:rsidRPr="001A334C" w:rsidRDefault="005B5D25" w:rsidP="00460026">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40DF1"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osobodni szkoleń dla pracowników</w:t>
            </w:r>
            <w:r w:rsidR="000113E9" w:rsidRPr="001A334C">
              <w:rPr>
                <w:rFonts w:ascii="Garamond" w:eastAsia="Calibri" w:hAnsi="Garamond"/>
                <w:sz w:val="18"/>
                <w:szCs w:val="18"/>
                <w:lang w:eastAsia="en-US"/>
              </w:rPr>
              <w:t xml:space="preserve"> i organów LGD</w:t>
            </w:r>
          </w:p>
          <w:p w14:paraId="0C47DC73" w14:textId="77777777" w:rsidR="005B5D25" w:rsidRPr="001A334C" w:rsidRDefault="005B5D25" w:rsidP="005B5D25">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lastRenderedPageBreak/>
              <w:t xml:space="preserve">Liczba </w:t>
            </w:r>
            <w:r w:rsidR="00B90D02" w:rsidRPr="001A334C">
              <w:rPr>
                <w:rFonts w:ascii="Garamond" w:eastAsia="Calibri" w:hAnsi="Garamond"/>
                <w:sz w:val="18"/>
                <w:szCs w:val="18"/>
                <w:lang w:eastAsia="en-US"/>
              </w:rPr>
              <w:t xml:space="preserve">podmiotów którym udzielono </w:t>
            </w:r>
            <w:r w:rsidR="00F20F3F" w:rsidRPr="001A334C">
              <w:rPr>
                <w:rFonts w:ascii="Garamond" w:eastAsia="Calibri" w:hAnsi="Garamond"/>
                <w:sz w:val="18"/>
                <w:szCs w:val="18"/>
                <w:lang w:eastAsia="en-US"/>
              </w:rPr>
              <w:t xml:space="preserve">indywidulanego doradztwa </w:t>
            </w:r>
          </w:p>
          <w:p w14:paraId="3BE0F208" w14:textId="77777777" w:rsidR="005B5D25" w:rsidRPr="001A334C" w:rsidRDefault="005B5D25" w:rsidP="00F20F3F">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 xml:space="preserve">Liczba </w:t>
            </w:r>
            <w:r w:rsidR="00F20F3F" w:rsidRPr="001A334C">
              <w:rPr>
                <w:rFonts w:ascii="Garamond" w:eastAsia="Calibri" w:hAnsi="Garamond"/>
                <w:sz w:val="18"/>
                <w:szCs w:val="18"/>
                <w:lang w:eastAsia="en-US"/>
              </w:rPr>
              <w:t xml:space="preserve">spotkań wydarzeń adresowanych do mieszkańców </w:t>
            </w:r>
          </w:p>
          <w:p w14:paraId="3FB1F6F8" w14:textId="77777777" w:rsidR="008018AA" w:rsidRPr="001A334C" w:rsidRDefault="008018AA" w:rsidP="00F20F3F">
            <w:pPr>
              <w:spacing w:after="120" w:line="276" w:lineRule="auto"/>
              <w:jc w:val="center"/>
              <w:rPr>
                <w:rFonts w:ascii="Garamond" w:eastAsia="Calibri" w:hAnsi="Garamond"/>
                <w:sz w:val="18"/>
                <w:szCs w:val="18"/>
                <w:lang w:eastAsia="en-US"/>
              </w:rPr>
            </w:pPr>
            <w:r w:rsidRPr="001A334C">
              <w:rPr>
                <w:rFonts w:ascii="Garamond" w:eastAsia="Calibri" w:hAnsi="Garamond"/>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5C6EA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Os/dzień</w:t>
            </w:r>
          </w:p>
          <w:p w14:paraId="5A0E8982"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ABE35F0" w14:textId="77777777" w:rsidR="005B5D25" w:rsidRPr="001A334C" w:rsidRDefault="005B5D25" w:rsidP="005B5D25">
            <w:pPr>
              <w:spacing w:after="120" w:line="276" w:lineRule="auto"/>
              <w:jc w:val="center"/>
              <w:rPr>
                <w:rFonts w:ascii="Garamond" w:eastAsia="Calibri" w:hAnsi="Garamond"/>
                <w:sz w:val="20"/>
                <w:szCs w:val="20"/>
                <w:lang w:eastAsia="en-US"/>
              </w:rPr>
            </w:pPr>
          </w:p>
          <w:p w14:paraId="6E281FB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 xml:space="preserve">Szt. </w:t>
            </w:r>
          </w:p>
          <w:p w14:paraId="145670B3" w14:textId="77777777" w:rsidR="00F20F3F" w:rsidRPr="001A334C" w:rsidRDefault="00F20F3F" w:rsidP="005B5D25">
            <w:pPr>
              <w:spacing w:after="120" w:line="276" w:lineRule="auto"/>
              <w:jc w:val="center"/>
              <w:rPr>
                <w:rFonts w:ascii="Garamond" w:eastAsia="Calibri" w:hAnsi="Garamond"/>
                <w:sz w:val="20"/>
                <w:szCs w:val="20"/>
                <w:lang w:eastAsia="en-US"/>
              </w:rPr>
            </w:pPr>
          </w:p>
          <w:p w14:paraId="532E512D" w14:textId="77777777" w:rsidR="00460026" w:rsidRPr="001A334C" w:rsidRDefault="00460026" w:rsidP="005B5D25">
            <w:pPr>
              <w:spacing w:after="120" w:line="276" w:lineRule="auto"/>
              <w:jc w:val="center"/>
              <w:rPr>
                <w:rFonts w:ascii="Garamond" w:eastAsia="Calibri" w:hAnsi="Garamond"/>
                <w:sz w:val="20"/>
                <w:szCs w:val="20"/>
                <w:lang w:eastAsia="en-US"/>
              </w:rPr>
            </w:pPr>
          </w:p>
          <w:p w14:paraId="32ED167F" w14:textId="77777777" w:rsidR="005B5D25"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4C84D63C" w14:textId="77777777" w:rsidR="008018AA" w:rsidRPr="001A334C" w:rsidRDefault="008018AA" w:rsidP="005B5D25">
            <w:pPr>
              <w:spacing w:after="120" w:line="276" w:lineRule="auto"/>
              <w:jc w:val="center"/>
              <w:rPr>
                <w:rFonts w:ascii="Garamond" w:eastAsia="Calibri" w:hAnsi="Garamond"/>
                <w:sz w:val="20"/>
                <w:szCs w:val="20"/>
                <w:lang w:eastAsia="en-US"/>
              </w:rPr>
            </w:pPr>
          </w:p>
          <w:p w14:paraId="1F1B9C4F" w14:textId="77777777" w:rsidR="008018AA" w:rsidRPr="001A334C" w:rsidRDefault="008018AA" w:rsidP="005B5D25">
            <w:pPr>
              <w:spacing w:after="120" w:line="276" w:lineRule="auto"/>
              <w:jc w:val="center"/>
              <w:rPr>
                <w:rFonts w:ascii="Garamond" w:eastAsia="Calibri" w:hAnsi="Garamond"/>
                <w:sz w:val="20"/>
                <w:szCs w:val="20"/>
                <w:lang w:eastAsia="en-US"/>
              </w:rPr>
            </w:pPr>
          </w:p>
          <w:p w14:paraId="01483461"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0E311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0</w:t>
            </w:r>
          </w:p>
          <w:p w14:paraId="1D7F61D5"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AD8F914"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0D83FC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 xml:space="preserve">0 </w:t>
            </w:r>
          </w:p>
          <w:p w14:paraId="73142C2E" w14:textId="77777777" w:rsidR="00F20F3F" w:rsidRPr="001A334C" w:rsidRDefault="00F20F3F" w:rsidP="005B5D25">
            <w:pPr>
              <w:spacing w:after="120" w:line="276" w:lineRule="auto"/>
              <w:jc w:val="center"/>
              <w:rPr>
                <w:rFonts w:ascii="Garamond" w:eastAsia="Calibri" w:hAnsi="Garamond"/>
                <w:sz w:val="20"/>
                <w:szCs w:val="20"/>
                <w:lang w:eastAsia="en-US"/>
              </w:rPr>
            </w:pPr>
          </w:p>
          <w:p w14:paraId="67EFCDF4" w14:textId="77777777" w:rsidR="00460026" w:rsidRPr="001A334C" w:rsidRDefault="00460026" w:rsidP="005B5D25">
            <w:pPr>
              <w:spacing w:after="120" w:line="276" w:lineRule="auto"/>
              <w:jc w:val="center"/>
              <w:rPr>
                <w:rFonts w:ascii="Garamond" w:eastAsia="Calibri" w:hAnsi="Garamond"/>
                <w:sz w:val="20"/>
                <w:szCs w:val="20"/>
                <w:lang w:eastAsia="en-US"/>
              </w:rPr>
            </w:pPr>
          </w:p>
          <w:p w14:paraId="75BD038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F3E0000" w14:textId="77777777" w:rsidR="008018AA" w:rsidRPr="001A334C" w:rsidRDefault="008018AA" w:rsidP="005B5D25">
            <w:pPr>
              <w:spacing w:after="120" w:line="276" w:lineRule="auto"/>
              <w:jc w:val="center"/>
              <w:rPr>
                <w:rFonts w:ascii="Garamond" w:eastAsia="Calibri" w:hAnsi="Garamond"/>
                <w:sz w:val="20"/>
                <w:szCs w:val="20"/>
                <w:lang w:eastAsia="en-US"/>
              </w:rPr>
            </w:pPr>
          </w:p>
          <w:p w14:paraId="389300CD" w14:textId="77777777" w:rsidR="008018AA" w:rsidRPr="001A334C" w:rsidRDefault="008018AA" w:rsidP="005B5D25">
            <w:pPr>
              <w:spacing w:after="120" w:line="276" w:lineRule="auto"/>
              <w:jc w:val="center"/>
              <w:rPr>
                <w:rFonts w:ascii="Garamond" w:eastAsia="Calibri" w:hAnsi="Garamond"/>
                <w:sz w:val="20"/>
                <w:szCs w:val="20"/>
                <w:lang w:eastAsia="en-US"/>
              </w:rPr>
            </w:pPr>
          </w:p>
          <w:p w14:paraId="7A929B99"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56848B2" w14:textId="77777777" w:rsidR="005B5D25" w:rsidRPr="001A334C" w:rsidRDefault="000113E9"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26</w:t>
            </w:r>
            <w:r w:rsidR="00FA3BE9" w:rsidRPr="001A334C">
              <w:rPr>
                <w:rFonts w:ascii="Garamond" w:eastAsia="Calibri" w:hAnsi="Garamond"/>
                <w:sz w:val="20"/>
                <w:szCs w:val="20"/>
                <w:lang w:eastAsia="en-US"/>
              </w:rPr>
              <w:t>9</w:t>
            </w:r>
          </w:p>
          <w:p w14:paraId="6CB9C847"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E45300C" w14:textId="77777777" w:rsidR="005B5D25" w:rsidRPr="001A334C" w:rsidRDefault="00460026"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 </w:t>
            </w:r>
          </w:p>
          <w:p w14:paraId="2F5117B3" w14:textId="77777777" w:rsidR="005B5D25" w:rsidRPr="001A334C" w:rsidRDefault="0048758D"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5</w:t>
            </w:r>
            <w:r w:rsidR="005B5D25" w:rsidRPr="001A334C">
              <w:rPr>
                <w:rFonts w:ascii="Garamond" w:eastAsia="Calibri" w:hAnsi="Garamond"/>
                <w:sz w:val="20"/>
                <w:szCs w:val="20"/>
                <w:lang w:eastAsia="en-US"/>
              </w:rPr>
              <w:t>00</w:t>
            </w:r>
          </w:p>
          <w:p w14:paraId="5506F19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066FE7BC" w14:textId="77777777" w:rsidR="00460026" w:rsidRPr="001A334C" w:rsidRDefault="00460026" w:rsidP="005B5D25">
            <w:pPr>
              <w:spacing w:after="120" w:line="276" w:lineRule="auto"/>
              <w:jc w:val="center"/>
              <w:rPr>
                <w:rFonts w:ascii="Garamond" w:eastAsia="Calibri" w:hAnsi="Garamond"/>
                <w:sz w:val="20"/>
                <w:szCs w:val="20"/>
                <w:lang w:eastAsia="en-US"/>
              </w:rPr>
            </w:pPr>
          </w:p>
          <w:p w14:paraId="0E19C6A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60</w:t>
            </w:r>
          </w:p>
          <w:p w14:paraId="0DE6C6B8" w14:textId="77777777" w:rsidR="008018AA" w:rsidRPr="001A334C" w:rsidRDefault="008018AA" w:rsidP="005B5D25">
            <w:pPr>
              <w:spacing w:after="120" w:line="276" w:lineRule="auto"/>
              <w:jc w:val="center"/>
              <w:rPr>
                <w:rFonts w:ascii="Garamond" w:eastAsia="Calibri" w:hAnsi="Garamond"/>
                <w:sz w:val="20"/>
                <w:szCs w:val="20"/>
                <w:lang w:eastAsia="en-US"/>
              </w:rPr>
            </w:pPr>
          </w:p>
          <w:p w14:paraId="69623059" w14:textId="77777777" w:rsidR="008018AA" w:rsidRPr="001A334C" w:rsidRDefault="008018AA" w:rsidP="005B5D25">
            <w:pPr>
              <w:spacing w:after="120" w:line="276" w:lineRule="auto"/>
              <w:jc w:val="center"/>
              <w:rPr>
                <w:rFonts w:ascii="Garamond" w:eastAsia="Calibri" w:hAnsi="Garamond"/>
                <w:sz w:val="20"/>
                <w:szCs w:val="20"/>
                <w:lang w:eastAsia="en-US"/>
              </w:rPr>
            </w:pPr>
          </w:p>
          <w:p w14:paraId="76E5A650" w14:textId="77777777" w:rsidR="008018AA" w:rsidRPr="001A334C" w:rsidRDefault="008018A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14:paraId="632A3F0D"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Sprawozdania beneficjentów, dane PLGR</w:t>
            </w:r>
          </w:p>
        </w:tc>
      </w:tr>
      <w:tr w:rsidR="005B5D25" w:rsidRPr="003C232A" w14:paraId="1FADF977" w14:textId="77777777" w:rsidTr="00BA3001">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14:paraId="30816D1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1.5.1</w:t>
            </w:r>
          </w:p>
        </w:tc>
        <w:tc>
          <w:tcPr>
            <w:tcW w:w="1843" w:type="dxa"/>
            <w:gridSpan w:val="2"/>
            <w:tcBorders>
              <w:top w:val="single" w:sz="4" w:space="0" w:color="auto"/>
              <w:left w:val="nil"/>
              <w:bottom w:val="single" w:sz="4" w:space="0" w:color="auto"/>
              <w:right w:val="single" w:sz="4" w:space="0" w:color="auto"/>
            </w:tcBorders>
            <w:shd w:val="clear" w:color="auto" w:fill="E7E6E6"/>
            <w:vAlign w:val="center"/>
          </w:tcPr>
          <w:p w14:paraId="7042C2E0"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Wspieranie partycypacji społeczności lokalnej w realizacji LSR, w tym szczególnie osób zagrożonych wykluczeniem</w:t>
            </w:r>
          </w:p>
        </w:tc>
        <w:tc>
          <w:tcPr>
            <w:tcW w:w="3119" w:type="dxa"/>
            <w:tcBorders>
              <w:top w:val="single" w:sz="4" w:space="0" w:color="auto"/>
              <w:left w:val="nil"/>
              <w:bottom w:val="single" w:sz="4" w:space="0" w:color="auto"/>
              <w:right w:val="single" w:sz="4" w:space="0" w:color="auto"/>
            </w:tcBorders>
            <w:shd w:val="clear" w:color="auto" w:fill="E7E6E6"/>
            <w:vAlign w:val="center"/>
          </w:tcPr>
          <w:p w14:paraId="4C3AFC1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Wszyscy mieszkańcy obszaru, grupy defaworyzowane,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DE4F93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43948B6" w14:textId="77777777" w:rsidR="005B5D25" w:rsidRPr="001A334C" w:rsidRDefault="005B5D25" w:rsidP="00460026">
            <w:pPr>
              <w:spacing w:after="120" w:line="276" w:lineRule="auto"/>
              <w:jc w:val="center"/>
              <w:rPr>
                <w:rFonts w:ascii="Garamond" w:eastAsia="Calibri" w:hAnsi="Garamond"/>
                <w:sz w:val="18"/>
                <w:szCs w:val="20"/>
                <w:lang w:eastAsia="en-US"/>
              </w:rPr>
            </w:pPr>
            <w:bookmarkStart w:id="84" w:name="_Hlk496778604"/>
            <w:r w:rsidRPr="001A334C">
              <w:rPr>
                <w:rFonts w:ascii="Garamond" w:eastAsia="Calibri" w:hAnsi="Garamond"/>
                <w:sz w:val="18"/>
                <w:szCs w:val="20"/>
                <w:lang w:eastAsia="en-US"/>
              </w:rPr>
              <w:t xml:space="preserve">Liczba </w:t>
            </w:r>
            <w:r w:rsidR="0051735A" w:rsidRPr="001A334C">
              <w:rPr>
                <w:rFonts w:ascii="Garamond" w:eastAsia="Calibri" w:hAnsi="Garamond"/>
                <w:sz w:val="18"/>
                <w:szCs w:val="20"/>
                <w:lang w:eastAsia="en-US"/>
              </w:rPr>
              <w:t>zadań</w:t>
            </w:r>
            <w:r w:rsidR="00F82551" w:rsidRPr="001A334C">
              <w:rPr>
                <w:rFonts w:ascii="Garamond" w:eastAsia="Calibri" w:hAnsi="Garamond"/>
                <w:sz w:val="18"/>
                <w:szCs w:val="20"/>
                <w:lang w:eastAsia="en-US"/>
              </w:rPr>
              <w:t xml:space="preserve"> w ramach </w:t>
            </w:r>
            <w:r w:rsidRPr="001A334C">
              <w:rPr>
                <w:rFonts w:ascii="Garamond" w:eastAsia="Calibri" w:hAnsi="Garamond"/>
                <w:sz w:val="18"/>
                <w:szCs w:val="20"/>
                <w:lang w:eastAsia="en-US"/>
              </w:rPr>
              <w:t>przedsięwzięć wdrożonych na rzecz aktywności społecznej</w:t>
            </w:r>
            <w:bookmarkEnd w:id="84"/>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44A73B8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5EA3292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346E4363" w14:textId="3F6141AA" w:rsidR="00885CC3" w:rsidRPr="001A334C" w:rsidRDefault="00B5412B" w:rsidP="00B5412B">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10</w:t>
            </w:r>
            <w:r w:rsidR="00BA3001">
              <w:rPr>
                <w:rFonts w:ascii="Garamond" w:eastAsia="Calibri" w:hAnsi="Garamond"/>
                <w:sz w:val="20"/>
                <w:szCs w:val="20"/>
                <w:lang w:eastAsia="en-US"/>
              </w:rPr>
              <w:t xml:space="preserve"> </w:t>
            </w:r>
            <w:r w:rsidR="00BA3001" w:rsidRPr="007B3624">
              <w:rPr>
                <w:rFonts w:ascii="Garamond" w:eastAsia="Calibri" w:hAnsi="Garamond"/>
                <w:b/>
                <w:bCs/>
                <w:color w:val="FF0000"/>
                <w:sz w:val="20"/>
                <w:szCs w:val="20"/>
                <w:lang w:eastAsia="en-US"/>
              </w:rPr>
              <w:t xml:space="preserve">/ </w:t>
            </w:r>
            <w:r w:rsidR="007B3624" w:rsidRPr="007B3624">
              <w:rPr>
                <w:rFonts w:ascii="Garamond" w:eastAsia="Calibri" w:hAnsi="Garamond"/>
                <w:b/>
                <w:bCs/>
                <w:color w:val="FF0000"/>
                <w:sz w:val="20"/>
                <w:szCs w:val="20"/>
                <w:lang w:eastAsia="en-US"/>
              </w:rPr>
              <w:t>1</w:t>
            </w:r>
            <w:r w:rsidR="00C32403">
              <w:rPr>
                <w:rFonts w:ascii="Garamond" w:eastAsia="Calibri" w:hAnsi="Garamond"/>
                <w:b/>
                <w:bCs/>
                <w:color w:val="FF0000"/>
                <w:sz w:val="20"/>
                <w:szCs w:val="20"/>
                <w:lang w:eastAsia="en-US"/>
              </w:rPr>
              <w:t>2</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051C09B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7FDB4262" w14:textId="77777777" w:rsidTr="00494728">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70481C59"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843" w:type="dxa"/>
            <w:gridSpan w:val="2"/>
            <w:tcBorders>
              <w:top w:val="single" w:sz="4" w:space="0" w:color="auto"/>
              <w:left w:val="nil"/>
              <w:bottom w:val="single" w:sz="4" w:space="0" w:color="auto"/>
              <w:right w:val="single" w:sz="4" w:space="0" w:color="auto"/>
            </w:tcBorders>
            <w:shd w:val="clear" w:color="auto" w:fill="E7E6E6"/>
            <w:vAlign w:val="center"/>
          </w:tcPr>
          <w:p w14:paraId="19748589" w14:textId="77777777" w:rsidR="005B5D25" w:rsidRPr="001A334C" w:rsidRDefault="005B5D25" w:rsidP="005B5D25">
            <w:pPr>
              <w:spacing w:after="120"/>
              <w:jc w:val="both"/>
              <w:rPr>
                <w:rFonts w:ascii="Garamond" w:eastAsia="Calibri" w:hAnsi="Garamond"/>
                <w:sz w:val="20"/>
                <w:szCs w:val="20"/>
                <w:lang w:eastAsia="en-US"/>
              </w:rPr>
            </w:pPr>
            <w:r w:rsidRPr="001A334C">
              <w:rPr>
                <w:rFonts w:ascii="Garamond" w:eastAsia="Calibri" w:hAnsi="Garamond"/>
                <w:sz w:val="20"/>
                <w:szCs w:val="20"/>
                <w:lang w:eastAsia="en-US"/>
              </w:rPr>
              <w:t>Edukacja morska i żeglarska na obszarze PLGR</w:t>
            </w:r>
          </w:p>
        </w:tc>
        <w:tc>
          <w:tcPr>
            <w:tcW w:w="3119" w:type="dxa"/>
            <w:tcBorders>
              <w:top w:val="single" w:sz="4" w:space="0" w:color="auto"/>
              <w:left w:val="nil"/>
              <w:bottom w:val="single" w:sz="4" w:space="0" w:color="auto"/>
              <w:right w:val="single" w:sz="4" w:space="0" w:color="auto"/>
            </w:tcBorders>
            <w:shd w:val="clear" w:color="auto" w:fill="E7E6E6"/>
            <w:vAlign w:val="center"/>
          </w:tcPr>
          <w:p w14:paraId="26338E58"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Dzieci i młodzież, w tym z grup defaworyzowanych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22E89AF1"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08CC247" w14:textId="77777777" w:rsidR="005B5D25" w:rsidRPr="001A334C" w:rsidRDefault="005B5D25" w:rsidP="005B5D25">
            <w:pPr>
              <w:spacing w:after="120" w:line="276" w:lineRule="auto"/>
              <w:jc w:val="center"/>
              <w:rPr>
                <w:rFonts w:ascii="Garamond" w:eastAsia="Calibri" w:hAnsi="Garamond"/>
                <w:sz w:val="18"/>
                <w:szCs w:val="20"/>
                <w:lang w:eastAsia="en-US"/>
              </w:rPr>
            </w:pPr>
            <w:bookmarkStart w:id="85" w:name="_Hlk496778956"/>
            <w:r w:rsidRPr="001A334C">
              <w:rPr>
                <w:rFonts w:ascii="Garamond" w:eastAsia="Calibri" w:hAnsi="Garamond"/>
                <w:sz w:val="18"/>
                <w:szCs w:val="20"/>
                <w:lang w:eastAsia="en-US"/>
              </w:rPr>
              <w:t>Liczba</w:t>
            </w:r>
            <w:r w:rsidR="00432A95" w:rsidRPr="001A334C">
              <w:t xml:space="preserve"> </w:t>
            </w:r>
            <w:r w:rsidR="0051735A" w:rsidRPr="001A334C">
              <w:rPr>
                <w:rFonts w:ascii="Garamond" w:eastAsia="Calibri" w:hAnsi="Garamond"/>
                <w:sz w:val="18"/>
                <w:szCs w:val="20"/>
                <w:lang w:eastAsia="en-US"/>
              </w:rPr>
              <w:t>zadań</w:t>
            </w:r>
            <w:r w:rsidR="00432A95" w:rsidRPr="001A334C">
              <w:rPr>
                <w:rFonts w:ascii="Garamond" w:eastAsia="Calibri" w:hAnsi="Garamond"/>
                <w:sz w:val="18"/>
                <w:szCs w:val="20"/>
                <w:lang w:eastAsia="en-US"/>
              </w:rPr>
              <w:t xml:space="preserve"> w ramach </w:t>
            </w:r>
            <w:r w:rsidRPr="001A334C">
              <w:rPr>
                <w:rFonts w:ascii="Garamond" w:eastAsia="Calibri" w:hAnsi="Garamond"/>
                <w:sz w:val="18"/>
                <w:szCs w:val="20"/>
                <w:lang w:eastAsia="en-US"/>
              </w:rPr>
              <w:t xml:space="preserve"> przedsięwzięć na rzecz edukacji morskiej i żeglarskiej  </w:t>
            </w:r>
            <w:bookmarkEnd w:id="85"/>
          </w:p>
        </w:tc>
        <w:tc>
          <w:tcPr>
            <w:tcW w:w="993" w:type="dxa"/>
            <w:tcBorders>
              <w:top w:val="single" w:sz="4" w:space="0" w:color="auto"/>
              <w:left w:val="nil"/>
              <w:bottom w:val="single" w:sz="4" w:space="0" w:color="auto"/>
              <w:right w:val="single" w:sz="4" w:space="0" w:color="auto"/>
            </w:tcBorders>
            <w:shd w:val="clear" w:color="auto" w:fill="E7E6E6"/>
            <w:vAlign w:val="center"/>
          </w:tcPr>
          <w:p w14:paraId="4305F6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56CEB57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FCEEEB9" w14:textId="517F540C" w:rsidR="00BE74EA" w:rsidRPr="001A334C" w:rsidRDefault="00B5412B"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0A9096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Sprawozdania beneficjentów, dane PLGR</w:t>
            </w:r>
          </w:p>
        </w:tc>
      </w:tr>
      <w:tr w:rsidR="005B5D25" w:rsidRPr="003C232A" w14:paraId="14EB0B99" w14:textId="77777777" w:rsidTr="00494728">
        <w:trPr>
          <w:trHeight w:val="480"/>
          <w:jc w:val="center"/>
        </w:trPr>
        <w:tc>
          <w:tcPr>
            <w:tcW w:w="2410"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14:paraId="198E94C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119" w:type="dxa"/>
            <w:tcBorders>
              <w:top w:val="single" w:sz="4" w:space="0" w:color="auto"/>
              <w:left w:val="nil"/>
              <w:bottom w:val="single" w:sz="8" w:space="0" w:color="auto"/>
              <w:right w:val="single" w:sz="4" w:space="0" w:color="000000"/>
            </w:tcBorders>
            <w:shd w:val="clear" w:color="auto" w:fill="F79443"/>
            <w:vAlign w:val="center"/>
            <w:hideMark/>
          </w:tcPr>
          <w:p w14:paraId="0DED5A00"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14:paraId="65A27A14"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14:paraId="2532476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828AEBF" w14:textId="77777777"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14:paraId="32CE7BB6" w14:textId="77777777" w:rsidTr="00A016AD">
        <w:trPr>
          <w:gridAfter w:val="1"/>
          <w:wAfter w:w="1885" w:type="dxa"/>
          <w:trHeight w:val="80"/>
          <w:jc w:val="center"/>
        </w:trPr>
        <w:tc>
          <w:tcPr>
            <w:tcW w:w="3261" w:type="dxa"/>
            <w:gridSpan w:val="3"/>
            <w:tcBorders>
              <w:top w:val="nil"/>
              <w:left w:val="nil"/>
              <w:bottom w:val="single" w:sz="8" w:space="0" w:color="auto"/>
              <w:right w:val="nil"/>
            </w:tcBorders>
          </w:tcPr>
          <w:p w14:paraId="6BC497C5" w14:textId="77777777"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14:paraId="6FFF5E38" w14:textId="77777777"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14:paraId="4F177C23" w14:textId="77777777"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14:paraId="366CC837"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14:paraId="0649AA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14:paraId="5317B214"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14:paraId="38B7F76D"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5302208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14:paraId="13A5F43F"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097C045"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14:paraId="02168536"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049BDAB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14:paraId="6A21F784"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342171C6"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14:paraId="70A99709"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14:paraId="350118A6"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14:paraId="061B5C59"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2B263C0"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14:paraId="44840D30" w14:textId="77777777" w:rsidTr="0049598C">
        <w:trPr>
          <w:trHeight w:val="522"/>
          <w:jc w:val="center"/>
        </w:trPr>
        <w:tc>
          <w:tcPr>
            <w:tcW w:w="682" w:type="dxa"/>
            <w:tcBorders>
              <w:top w:val="nil"/>
              <w:left w:val="single" w:sz="8" w:space="0" w:color="auto"/>
              <w:right w:val="single" w:sz="4" w:space="0" w:color="auto"/>
            </w:tcBorders>
            <w:shd w:val="clear" w:color="auto" w:fill="FFFFCC"/>
            <w:vAlign w:val="center"/>
          </w:tcPr>
          <w:p w14:paraId="35142FC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14:paraId="6278BFC6"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14:paraId="4D6205C4"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14:paraId="50F0C414" w14:textId="77777777"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14:paraId="18FAD43D"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9ACEDEB"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2A302E55"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156E442E"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14:paraId="423A4F4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14:paraId="51FF79CE"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7A15C79A" w14:textId="77777777"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14:paraId="3F9F10DA"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14:paraId="5456500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E4874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0CAE3F4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14:paraId="13BDEF3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14:paraId="788DFC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3F7D6F11" w14:textId="77777777"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14:paraId="30975BD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14:paraId="39AB8C3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14:paraId="052FFC6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1CF2685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14:paraId="1A9892B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14:paraId="6A404AA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6783322D" w14:textId="77777777"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14:paraId="4A1ABD10"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7ED3D923"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203E1B1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09A2E3B5"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14:paraId="490644C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14:paraId="1088B48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585F4CEE" w14:textId="77777777"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F28E7F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14:paraId="4F573BE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odbiorców działań informacyjno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A2ED7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7C6CB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14:paraId="716429D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14:paraId="2AA6B4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08F795" w14:textId="77777777"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14:paraId="5B171C5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14:paraId="20A6A280" w14:textId="2A46411E" w:rsidR="005B5D25" w:rsidRPr="00C55945" w:rsidRDefault="005B5D25" w:rsidP="005B5D25">
            <w:pPr>
              <w:spacing w:after="120" w:line="276" w:lineRule="auto"/>
              <w:rPr>
                <w:rFonts w:ascii="Garamond" w:eastAsia="Calibri" w:hAnsi="Garamond"/>
                <w:b/>
                <w:color w:val="00B0F0"/>
                <w:sz w:val="20"/>
                <w:szCs w:val="20"/>
                <w:lang w:eastAsia="en-US"/>
              </w:rPr>
            </w:pPr>
            <w:r w:rsidRPr="001114AF">
              <w:rPr>
                <w:rFonts w:ascii="Garamond" w:eastAsia="Calibri" w:hAnsi="Garamond"/>
                <w:b/>
                <w:sz w:val="20"/>
                <w:szCs w:val="20"/>
                <w:lang w:eastAsia="en-US"/>
              </w:rPr>
              <w:t xml:space="preserve">Liczba utworzonych miejsc pracy ogółem ( p , r </w:t>
            </w:r>
            <w:r w:rsidRPr="007B3624">
              <w:rPr>
                <w:rFonts w:ascii="Garamond" w:eastAsia="Calibri" w:hAnsi="Garamond"/>
                <w:b/>
                <w:sz w:val="20"/>
                <w:szCs w:val="20"/>
                <w:lang w:eastAsia="en-US"/>
              </w:rPr>
              <w:t>)</w:t>
            </w:r>
            <w:r w:rsidR="00200936" w:rsidRPr="007B3624">
              <w:rPr>
                <w:rFonts w:ascii="Garamond" w:eastAsia="Calibri" w:hAnsi="Garamond"/>
                <w:b/>
                <w:sz w:val="20"/>
                <w:szCs w:val="20"/>
                <w:lang w:eastAsia="en-US"/>
              </w:rPr>
              <w:t xml:space="preserve"> </w:t>
            </w:r>
            <w:r w:rsidR="00FD5083" w:rsidRPr="007B3624">
              <w:rPr>
                <w:rFonts w:ascii="Garamond" w:eastAsia="Calibri" w:hAnsi="Garamond"/>
                <w:b/>
                <w:sz w:val="20"/>
                <w:szCs w:val="20"/>
                <w:lang w:eastAsia="en-US"/>
              </w:rPr>
              <w:t xml:space="preserve"> </w:t>
            </w:r>
            <w:r w:rsidR="00FD5083" w:rsidRPr="007B3624">
              <w:rPr>
                <w:rFonts w:ascii="Garamond" w:eastAsia="Calibri" w:hAnsi="Garamond"/>
                <w:bCs/>
                <w:sz w:val="20"/>
                <w:szCs w:val="20"/>
                <w:lang w:eastAsia="en-US"/>
              </w:rPr>
              <w:t>(w tym z gr. defaworyzowanych )</w:t>
            </w:r>
          </w:p>
        </w:tc>
        <w:tc>
          <w:tcPr>
            <w:tcW w:w="1701" w:type="dxa"/>
            <w:tcBorders>
              <w:top w:val="single" w:sz="4" w:space="0" w:color="auto"/>
              <w:left w:val="nil"/>
              <w:right w:val="single" w:sz="4" w:space="0" w:color="auto"/>
            </w:tcBorders>
            <w:shd w:val="clear" w:color="auto" w:fill="auto"/>
            <w:vAlign w:val="center"/>
          </w:tcPr>
          <w:p w14:paraId="33B4D620"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3B876A5C"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5081201" w14:textId="77777777" w:rsidR="005B5D25" w:rsidRPr="004C24E5" w:rsidRDefault="00774736" w:rsidP="005B5D25">
            <w:pPr>
              <w:spacing w:after="120" w:line="276" w:lineRule="auto"/>
              <w:jc w:val="center"/>
              <w:rPr>
                <w:rFonts w:ascii="Garamond" w:eastAsia="Calibri" w:hAnsi="Garamond"/>
                <w:sz w:val="20"/>
                <w:szCs w:val="20"/>
                <w:lang w:eastAsia="en-US"/>
              </w:rPr>
            </w:pPr>
            <w:r w:rsidRPr="007B3624">
              <w:rPr>
                <w:rFonts w:ascii="Garamond" w:eastAsia="Calibri" w:hAnsi="Garamond"/>
                <w:sz w:val="20"/>
                <w:szCs w:val="20"/>
                <w:lang w:eastAsia="en-US"/>
              </w:rPr>
              <w:t>61</w:t>
            </w:r>
            <w:r w:rsidR="00200936" w:rsidRPr="007B3624">
              <w:rPr>
                <w:rFonts w:ascii="Garamond" w:eastAsia="Calibri" w:hAnsi="Garamond"/>
                <w:sz w:val="20"/>
                <w:szCs w:val="20"/>
                <w:lang w:eastAsia="en-US"/>
              </w:rPr>
              <w:t xml:space="preserve"> ( 3 )</w:t>
            </w:r>
          </w:p>
        </w:tc>
        <w:tc>
          <w:tcPr>
            <w:tcW w:w="3161" w:type="dxa"/>
            <w:gridSpan w:val="2"/>
            <w:tcBorders>
              <w:top w:val="single" w:sz="4" w:space="0" w:color="auto"/>
              <w:left w:val="nil"/>
              <w:right w:val="single" w:sz="8" w:space="0" w:color="000000"/>
            </w:tcBorders>
            <w:shd w:val="clear" w:color="auto" w:fill="auto"/>
            <w:vAlign w:val="center"/>
          </w:tcPr>
          <w:p w14:paraId="31A78E40" w14:textId="77777777"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B10837" w14:textId="77777777"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14:paraId="670EC9CC"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D607991"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14:paraId="39247D1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14:paraId="47DF341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58DE4FAA"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14:paraId="63A3098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2C30FC0" w14:textId="77777777"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33E6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14:paraId="652CE015" w14:textId="1E6D08F0"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59D8576"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715AEB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65DBD0A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3CE0AFB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023A755"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3FF8A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11336947"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5A8242"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14:paraId="37442A65"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4D1B277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25C560E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AF29AA8"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D735CF"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537F61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E839B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1DFB73F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9C3A3F" w14:textId="4FB64739" w:rsidR="005B5D25" w:rsidRPr="003C232A" w:rsidRDefault="003E7BFC" w:rsidP="005B5D25">
            <w:pPr>
              <w:spacing w:after="120" w:line="276" w:lineRule="auto"/>
              <w:jc w:val="center"/>
              <w:rPr>
                <w:rFonts w:ascii="Garamond" w:eastAsia="Calibri" w:hAnsi="Garamond"/>
                <w:sz w:val="20"/>
                <w:szCs w:val="20"/>
                <w:lang w:eastAsia="en-US"/>
              </w:rPr>
            </w:pPr>
            <w:r w:rsidRPr="003E7BFC">
              <w:rPr>
                <w:rFonts w:ascii="Garamond" w:eastAsia="Calibri" w:hAnsi="Garamond"/>
                <w:color w:val="00B0F0"/>
                <w:sz w:val="20"/>
                <w:szCs w:val="20"/>
                <w:highlight w:val="lightGray"/>
                <w:lang w:eastAsia="en-US"/>
              </w:rPr>
              <w:t>2</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E735E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470880C" w14:textId="77777777"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14:paraId="40C3A56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lastRenderedPageBreak/>
              <w:t>W 2.4</w:t>
            </w:r>
          </w:p>
        </w:tc>
        <w:tc>
          <w:tcPr>
            <w:tcW w:w="7256" w:type="dxa"/>
            <w:gridSpan w:val="4"/>
            <w:tcBorders>
              <w:top w:val="single" w:sz="4" w:space="0" w:color="auto"/>
              <w:left w:val="nil"/>
              <w:bottom w:val="single" w:sz="4" w:space="0" w:color="auto"/>
              <w:right w:val="single" w:sz="4" w:space="0" w:color="auto"/>
            </w:tcBorders>
          </w:tcPr>
          <w:p w14:paraId="2CAD83FD" w14:textId="77777777" w:rsidR="005B5D25" w:rsidRPr="001A334C" w:rsidRDefault="005B5D25" w:rsidP="005B5D25">
            <w:pPr>
              <w:spacing w:after="120" w:line="276" w:lineRule="auto"/>
              <w:rPr>
                <w:rFonts w:ascii="Garamond" w:eastAsia="Calibri" w:hAnsi="Garamond"/>
                <w:sz w:val="20"/>
                <w:szCs w:val="20"/>
                <w:lang w:eastAsia="en-US"/>
              </w:rPr>
            </w:pPr>
            <w:r w:rsidRPr="001A334C">
              <w:rPr>
                <w:rFonts w:ascii="Garamond" w:eastAsia="Calibri" w:hAnsi="Garamond"/>
                <w:sz w:val="20"/>
                <w:szCs w:val="20"/>
                <w:lang w:eastAsia="en-US"/>
              </w:rPr>
              <w:t>Liczba osób, które skorzystały z więcej niż jednej usługi turystycznej objętej siecią, która otrzymała wsparcie w ramach realizacji LSR ( p )</w:t>
            </w:r>
            <w:r w:rsidR="00502DEE" w:rsidRPr="001A334C">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AD486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6DBF091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4CD3669" w14:textId="0357D7A0" w:rsidR="00F15BE2" w:rsidRPr="001A334C" w:rsidRDefault="00141C1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5FAD3FA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D0D1E5F" w14:textId="77777777" w:rsidTr="0051735A">
        <w:trPr>
          <w:trHeight w:val="420"/>
          <w:jc w:val="center"/>
        </w:trPr>
        <w:tc>
          <w:tcPr>
            <w:tcW w:w="682" w:type="dxa"/>
            <w:vMerge/>
            <w:tcBorders>
              <w:left w:val="single" w:sz="4" w:space="0" w:color="auto"/>
              <w:right w:val="single" w:sz="4" w:space="0" w:color="auto"/>
            </w:tcBorders>
            <w:shd w:val="clear" w:color="auto" w:fill="auto"/>
            <w:vAlign w:val="center"/>
          </w:tcPr>
          <w:p w14:paraId="3C1FF0AD"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060FF28" w14:textId="77777777" w:rsidR="005B5D25" w:rsidRPr="001A334C" w:rsidRDefault="005B5D25" w:rsidP="005B5D25">
            <w:pPr>
              <w:spacing w:after="120" w:line="276" w:lineRule="auto"/>
              <w:rPr>
                <w:rFonts w:ascii="Garamond" w:eastAsia="Calibri" w:hAnsi="Garamond"/>
                <w:b/>
                <w:sz w:val="20"/>
                <w:szCs w:val="20"/>
                <w:lang w:eastAsia="en-US"/>
              </w:rPr>
            </w:pPr>
            <w:r w:rsidRPr="001A334C">
              <w:rPr>
                <w:rFonts w:ascii="Garamond" w:eastAsia="Calibri" w:hAnsi="Garamond"/>
                <w:b/>
                <w:sz w:val="20"/>
                <w:szCs w:val="20"/>
                <w:lang w:eastAsia="en-US"/>
              </w:rPr>
              <w:t>Liczba utworzonych miejsc pracy ( p  )</w:t>
            </w:r>
            <w:r w:rsidR="00502DEE" w:rsidRPr="001A334C">
              <w:rPr>
                <w:rFonts w:ascii="Garamond" w:eastAsia="Calibri" w:hAnsi="Garamond"/>
                <w:b/>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14:paraId="1429610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127AEAB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14:paraId="108AF3F4" w14:textId="1F290C0B" w:rsidR="00F15BE2" w:rsidRPr="001A334C" w:rsidRDefault="00141C1A" w:rsidP="00F15BE2">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3161" w:type="dxa"/>
            <w:gridSpan w:val="2"/>
            <w:tcBorders>
              <w:top w:val="single" w:sz="4" w:space="0" w:color="auto"/>
              <w:left w:val="nil"/>
              <w:right w:val="single" w:sz="8" w:space="0" w:color="000000"/>
            </w:tcBorders>
            <w:shd w:val="clear" w:color="auto" w:fill="auto"/>
            <w:vAlign w:val="center"/>
          </w:tcPr>
          <w:p w14:paraId="3DBD951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5DF2D83C" w14:textId="77777777"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14:paraId="6B52F0E2"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7F00E27"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5BD85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876A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3023C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7DBFF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69049FA" w14:textId="77777777"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85E5CAC"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14:paraId="67161B6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562563D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14:paraId="7373A510"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14:paraId="008C5A0C" w14:textId="77777777"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872DCB4"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14:paraId="4989B9E9"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ADF54A"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3A7E2F7"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5ABAD15B" w14:textId="77777777"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14:paraId="4BFE6FAB"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B0EC44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14:paraId="4CECADC8" w14:textId="77777777"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14:paraId="23671CDB"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14:paraId="45CAD4A0"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14:paraId="114BE604"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C3E831"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21AF773F" w14:textId="77777777"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14:paraId="637E5E63"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14:paraId="01F7E624"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14:paraId="1E44B551" w14:textId="77777777"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14:paraId="072D9955" w14:textId="77777777"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ED3BBD5"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BD99C9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5A22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4194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7AD0D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przeprowadzonych  kampanii informacyjno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FA9F72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7C99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512B11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391F77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C6ADD56" w14:textId="77777777"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7B5FFA43"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C10D8DF"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14:paraId="1D5CB8A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14:paraId="0924D01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14:paraId="64509C29" w14:textId="77777777" w:rsidR="005B5D25" w:rsidRPr="001A334C" w:rsidRDefault="005B5D25" w:rsidP="005B5D25">
            <w:pPr>
              <w:spacing w:after="120"/>
              <w:jc w:val="center"/>
              <w:rPr>
                <w:rFonts w:ascii="Garamond" w:eastAsia="Calibri" w:hAnsi="Garamond"/>
                <w:sz w:val="20"/>
                <w:szCs w:val="20"/>
                <w:lang w:eastAsia="en-US"/>
              </w:rPr>
            </w:pPr>
            <w:r w:rsidRPr="001A334C">
              <w:rPr>
                <w:rFonts w:ascii="Garamond" w:eastAsia="Calibri" w:hAnsi="Garamond"/>
                <w:sz w:val="20"/>
                <w:szCs w:val="20"/>
                <w:lang w:eastAsia="en-US"/>
              </w:rPr>
              <w:t>Liczba operacji podmiotów ekonomii społecznej, które uzyskały wsparcie w ramach LSR</w:t>
            </w:r>
            <w:r w:rsidR="00077C53" w:rsidRPr="001A334C">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0383B08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14:paraId="6E17160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14:paraId="06B44011" w14:textId="242E87A5" w:rsidR="005B5D25" w:rsidRPr="001A334C" w:rsidRDefault="001F00B8"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14:paraId="4C0A910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FAE5721" w14:textId="77777777"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3ABA08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14:paraId="0DE9E0E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6065E4A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00168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11225364"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rozwoju istniejącego przedsiębiorstwa</w:t>
            </w:r>
            <w:r w:rsidR="00077C53" w:rsidRPr="001A334C">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6CE5E5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4A99358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72A81F96" w14:textId="16C58755" w:rsidR="00813F67" w:rsidRPr="001A334C" w:rsidRDefault="00A629CE"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20</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36D0B4A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A519140" w14:textId="77777777" w:rsidTr="007B3624">
        <w:trPr>
          <w:trHeight w:val="1262"/>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E519A9A"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14:paraId="7BA4EB78"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14:paraId="00EA5F8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mieszkańcy, grupy defaworyzowane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A5F2DC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706C41E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utworzeniu nowego przedsiębiorstwa</w:t>
            </w:r>
            <w:r w:rsidR="00077C53" w:rsidRPr="001A334C">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0428FD9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tcPr>
          <w:p w14:paraId="3395F04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00"/>
            <w:vAlign w:val="center"/>
          </w:tcPr>
          <w:p w14:paraId="18883885" w14:textId="037F1F26" w:rsidR="005B5D25" w:rsidRPr="007B3624" w:rsidRDefault="00145FEE" w:rsidP="005B5D25">
            <w:pPr>
              <w:spacing w:after="120" w:line="276" w:lineRule="auto"/>
              <w:jc w:val="center"/>
              <w:rPr>
                <w:rFonts w:ascii="Garamond" w:eastAsia="Calibri" w:hAnsi="Garamond"/>
                <w:bCs/>
                <w:sz w:val="20"/>
                <w:szCs w:val="20"/>
                <w:lang w:eastAsia="en-US"/>
              </w:rPr>
            </w:pPr>
            <w:r w:rsidRPr="007B3624">
              <w:rPr>
                <w:rFonts w:ascii="Garamond" w:eastAsia="Calibri" w:hAnsi="Garamond"/>
                <w:bCs/>
                <w:sz w:val="20"/>
                <w:szCs w:val="20"/>
                <w:lang w:eastAsia="en-US"/>
              </w:rPr>
              <w:t>2</w:t>
            </w:r>
            <w:r w:rsidR="00780DF7" w:rsidRPr="007B3624">
              <w:rPr>
                <w:rFonts w:ascii="Garamond" w:eastAsia="Calibri" w:hAnsi="Garamond"/>
                <w:bCs/>
                <w:sz w:val="20"/>
                <w:szCs w:val="20"/>
                <w:lang w:eastAsia="en-US"/>
              </w:rPr>
              <w:t>6</w:t>
            </w:r>
            <w:r w:rsidR="007B3624">
              <w:rPr>
                <w:rFonts w:ascii="Garamond" w:eastAsia="Calibri" w:hAnsi="Garamond"/>
                <w:bCs/>
                <w:sz w:val="20"/>
                <w:szCs w:val="20"/>
                <w:lang w:eastAsia="en-US"/>
              </w:rPr>
              <w:t xml:space="preserve"> </w:t>
            </w:r>
            <w:r w:rsidR="007B3624" w:rsidRPr="00AB3879">
              <w:rPr>
                <w:rFonts w:ascii="Garamond" w:eastAsia="Calibri" w:hAnsi="Garamond"/>
                <w:b/>
                <w:color w:val="FF0000"/>
                <w:sz w:val="20"/>
                <w:szCs w:val="20"/>
                <w:lang w:eastAsia="en-US"/>
              </w:rPr>
              <w:t xml:space="preserve">/ </w:t>
            </w:r>
            <w:r w:rsidR="00AB3879" w:rsidRPr="00AB3879">
              <w:rPr>
                <w:rFonts w:ascii="Garamond" w:eastAsia="Calibri" w:hAnsi="Garamond"/>
                <w:b/>
                <w:color w:val="FF0000"/>
                <w:sz w:val="20"/>
                <w:szCs w:val="20"/>
                <w:lang w:eastAsia="en-US"/>
              </w:rPr>
              <w:t>35</w:t>
            </w:r>
          </w:p>
        </w:tc>
        <w:tc>
          <w:tcPr>
            <w:tcW w:w="1885" w:type="dxa"/>
            <w:tcBorders>
              <w:top w:val="single" w:sz="4" w:space="0" w:color="auto"/>
              <w:left w:val="nil"/>
              <w:bottom w:val="single" w:sz="4" w:space="0" w:color="auto"/>
              <w:right w:val="single" w:sz="4" w:space="0" w:color="auto"/>
            </w:tcBorders>
            <w:shd w:val="clear" w:color="auto" w:fill="E7E6E6"/>
            <w:vAlign w:val="center"/>
          </w:tcPr>
          <w:p w14:paraId="3CECFA7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9B4A6A" w14:textId="77777777"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563E454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DF48664" w14:textId="77777777"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18D47C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AC2A41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081E1E77" w14:textId="77777777" w:rsidR="005B5D25" w:rsidRPr="001A334C" w:rsidRDefault="00926592"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14:paraId="0683645F"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79AE394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2BD80514" w14:textId="451AA825" w:rsidR="005B5D25" w:rsidRPr="007B3624" w:rsidRDefault="00411125" w:rsidP="005B5D25">
            <w:pPr>
              <w:spacing w:after="120" w:line="276" w:lineRule="auto"/>
              <w:jc w:val="center"/>
              <w:rPr>
                <w:rFonts w:ascii="Garamond" w:eastAsia="Calibri" w:hAnsi="Garamond"/>
                <w:sz w:val="20"/>
                <w:szCs w:val="20"/>
                <w:lang w:eastAsia="en-US"/>
              </w:rPr>
            </w:pPr>
            <w:r w:rsidRPr="007B3624">
              <w:rPr>
                <w:rFonts w:ascii="Garamond" w:eastAsia="Calibri" w:hAnsi="Garamond"/>
                <w:sz w:val="20"/>
                <w:szCs w:val="20"/>
                <w:lang w:eastAsia="en-US"/>
              </w:rPr>
              <w:t>20</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1947913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E48132" w14:textId="77777777"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14:paraId="0582B76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2C1A2D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8FBD3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A5B7F10"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26789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14:paraId="15EDAC7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14:paraId="59FD7EF5"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CFC6C45" w14:textId="5C316123" w:rsidR="005B5D25" w:rsidRPr="007B3624" w:rsidRDefault="004546A1" w:rsidP="005B5D25">
            <w:pPr>
              <w:spacing w:after="120" w:line="276" w:lineRule="auto"/>
              <w:jc w:val="center"/>
              <w:rPr>
                <w:rFonts w:ascii="Garamond" w:eastAsia="Calibri" w:hAnsi="Garamond"/>
                <w:sz w:val="20"/>
                <w:szCs w:val="20"/>
                <w:lang w:eastAsia="en-US"/>
              </w:rPr>
            </w:pPr>
            <w:r w:rsidRPr="007B3624">
              <w:rPr>
                <w:rFonts w:ascii="Garamond" w:eastAsia="Calibri" w:hAnsi="Garamond"/>
                <w:sz w:val="20"/>
                <w:szCs w:val="20"/>
                <w:lang w:eastAsia="en-US"/>
              </w:rPr>
              <w:t>3</w:t>
            </w:r>
            <w:r w:rsidR="00A07E24" w:rsidRPr="007B3624">
              <w:rPr>
                <w:rFonts w:ascii="Garamond" w:eastAsia="Calibri" w:hAnsi="Garamond"/>
                <w:sz w:val="20"/>
                <w:szCs w:val="20"/>
                <w:lang w:eastAsia="en-US"/>
              </w:rPr>
              <w:t>5</w:t>
            </w:r>
          </w:p>
        </w:tc>
        <w:tc>
          <w:tcPr>
            <w:tcW w:w="1885" w:type="dxa"/>
            <w:tcBorders>
              <w:top w:val="single" w:sz="4" w:space="0" w:color="auto"/>
              <w:left w:val="nil"/>
              <w:bottom w:val="single" w:sz="4" w:space="0" w:color="auto"/>
              <w:right w:val="single" w:sz="4" w:space="0" w:color="auto"/>
            </w:tcBorders>
            <w:shd w:val="clear" w:color="auto" w:fill="auto"/>
            <w:vAlign w:val="center"/>
          </w:tcPr>
          <w:p w14:paraId="2AD2892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E92488" w14:textId="77777777"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D47C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FF8B89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CDBA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6708F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98F05" w14:textId="77777777" w:rsidR="005B5D25" w:rsidRPr="001A334C" w:rsidRDefault="000101E9"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30ACA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5C43A2"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54B51D" w14:textId="7C5DC57C" w:rsidR="000101E9" w:rsidRPr="001A334C" w:rsidRDefault="00805944"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2</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2B500B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E82ABD" w14:textId="77777777"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B23C9"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14:paraId="3508C092"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BD05F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FC09F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173BE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zrealizowanych p</w:t>
            </w:r>
            <w:r w:rsidR="00A016AD" w:rsidRPr="001A334C">
              <w:rPr>
                <w:rFonts w:ascii="Garamond" w:eastAsia="Calibri" w:hAnsi="Garamond"/>
                <w:sz w:val="20"/>
                <w:szCs w:val="20"/>
                <w:lang w:eastAsia="en-US"/>
              </w:rPr>
              <w:t xml:space="preserve">rojektów współpracy (w tym współpracy </w:t>
            </w:r>
            <w:proofErr w:type="spellStart"/>
            <w:r w:rsidR="00A016AD" w:rsidRPr="001A334C">
              <w:rPr>
                <w:rFonts w:ascii="Garamond" w:eastAsia="Calibri" w:hAnsi="Garamond"/>
                <w:sz w:val="20"/>
                <w:szCs w:val="20"/>
                <w:lang w:eastAsia="en-US"/>
              </w:rPr>
              <w:t>międzynarod</w:t>
            </w:r>
            <w:proofErr w:type="spellEnd"/>
            <w:r w:rsidR="00A016AD" w:rsidRPr="001A334C">
              <w:rPr>
                <w:rFonts w:ascii="Garamond" w:eastAsia="Calibri" w:hAnsi="Garamond"/>
                <w:sz w:val="20"/>
                <w:szCs w:val="20"/>
                <w:lang w:eastAsia="en-US"/>
              </w:rPr>
              <w:t>.</w:t>
            </w:r>
          </w:p>
          <w:p w14:paraId="4161A11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Liczba LGD uczestniczących w </w:t>
            </w:r>
            <w:r w:rsidRPr="001A334C">
              <w:rPr>
                <w:rFonts w:ascii="Garamond" w:eastAsia="Calibri" w:hAnsi="Garamond"/>
                <w:sz w:val="20"/>
                <w:szCs w:val="20"/>
                <w:lang w:eastAsia="en-US"/>
              </w:rPr>
              <w:lastRenderedPageBreak/>
              <w:t>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6D2A6C"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lastRenderedPageBreak/>
              <w:t>Szt.</w:t>
            </w:r>
          </w:p>
          <w:p w14:paraId="4C0146E1" w14:textId="77777777" w:rsidR="005B5D25" w:rsidRPr="001A334C" w:rsidRDefault="005B5D25" w:rsidP="005B5D25">
            <w:pPr>
              <w:spacing w:after="120" w:line="276" w:lineRule="auto"/>
              <w:jc w:val="center"/>
              <w:rPr>
                <w:rFonts w:ascii="Garamond" w:eastAsia="Calibri" w:hAnsi="Garamond"/>
                <w:sz w:val="20"/>
                <w:szCs w:val="20"/>
                <w:lang w:eastAsia="en-US"/>
              </w:rPr>
            </w:pPr>
          </w:p>
          <w:p w14:paraId="6808F0D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0B5BE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60D1FF9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7348218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13BC6D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 (1)</w:t>
            </w:r>
          </w:p>
          <w:p w14:paraId="5D47C49A"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54E1F04" w14:textId="77777777" w:rsidR="005B5D25" w:rsidRPr="001A334C" w:rsidRDefault="0017132A"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5 </w:t>
            </w:r>
            <w:r w:rsidR="005B5D25" w:rsidRPr="001A334C">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108927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8AF10C6" w14:textId="77777777"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65BC550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516A22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057380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D0CAB6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A174503" w14:textId="77777777" w:rsidR="005B5D25" w:rsidRPr="001A334C" w:rsidRDefault="005B5D25" w:rsidP="00A016AD">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sieci w zakresie usług turystycznych które otrzymały wsparcie w ramach realizacji LSR</w:t>
            </w:r>
            <w:r w:rsidR="00077C53" w:rsidRPr="001A334C">
              <w:rPr>
                <w:rFonts w:ascii="Garamond" w:eastAsia="Calibri" w:hAnsi="Garamond"/>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59BF5456"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1C1355B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2CCB10BD" w14:textId="44BC5307" w:rsidR="00E04C08" w:rsidRPr="001A334C" w:rsidRDefault="00464C74"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054DE74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7E13014" w14:textId="77777777"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0F233E5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61A80B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1C8DDC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21F0C0F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C284509"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zrealizowanych projektów współpracy w tym proj</w:t>
            </w:r>
            <w:r w:rsidR="00A016AD" w:rsidRPr="001A334C">
              <w:rPr>
                <w:rFonts w:ascii="Garamond" w:eastAsia="Calibri" w:hAnsi="Garamond"/>
                <w:sz w:val="20"/>
                <w:szCs w:val="20"/>
                <w:lang w:eastAsia="en-US"/>
              </w:rPr>
              <w:t xml:space="preserve">ektów współpracy </w:t>
            </w:r>
            <w:proofErr w:type="spellStart"/>
            <w:r w:rsidR="00A016AD" w:rsidRPr="001A334C">
              <w:rPr>
                <w:rFonts w:ascii="Garamond" w:eastAsia="Calibri" w:hAnsi="Garamond"/>
                <w:sz w:val="20"/>
                <w:szCs w:val="20"/>
                <w:lang w:eastAsia="en-US"/>
              </w:rPr>
              <w:t>międzynarod</w:t>
            </w:r>
            <w:proofErr w:type="spellEnd"/>
            <w:r w:rsidR="00A016AD" w:rsidRPr="001A334C">
              <w:rPr>
                <w:rFonts w:ascii="Garamond" w:eastAsia="Calibri" w:hAnsi="Garamond"/>
                <w:sz w:val="20"/>
                <w:szCs w:val="20"/>
                <w:lang w:eastAsia="en-US"/>
              </w:rPr>
              <w:t>.</w:t>
            </w:r>
          </w:p>
          <w:p w14:paraId="1FED3AA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AF0882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p w14:paraId="28A394A3" w14:textId="77777777" w:rsidR="005B5D25" w:rsidRPr="001A334C" w:rsidRDefault="005B5D25" w:rsidP="005B5D25">
            <w:pPr>
              <w:spacing w:after="120" w:line="276" w:lineRule="auto"/>
              <w:jc w:val="center"/>
              <w:rPr>
                <w:rFonts w:ascii="Garamond" w:eastAsia="Calibri" w:hAnsi="Garamond"/>
                <w:sz w:val="20"/>
                <w:szCs w:val="20"/>
                <w:lang w:eastAsia="en-US"/>
              </w:rPr>
            </w:pPr>
          </w:p>
          <w:p w14:paraId="2689F6AD"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5C90CF0"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5D020E9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p w14:paraId="32F72BB9"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F5522C3" w14:textId="77777777" w:rsidR="005B5D25" w:rsidRPr="001A334C" w:rsidRDefault="005B5D25" w:rsidP="005B5D25">
            <w:pPr>
              <w:spacing w:after="120" w:line="276" w:lineRule="auto"/>
              <w:jc w:val="center"/>
              <w:rPr>
                <w:rFonts w:ascii="Garamond" w:eastAsia="Calibri" w:hAnsi="Garamond"/>
                <w:sz w:val="20"/>
                <w:szCs w:val="20"/>
                <w:lang w:eastAsia="en-US"/>
              </w:rPr>
            </w:pPr>
          </w:p>
          <w:p w14:paraId="1023626B"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3883529A"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 ( 1  )</w:t>
            </w:r>
          </w:p>
          <w:p w14:paraId="2104AC79" w14:textId="77777777" w:rsidR="005B5D25" w:rsidRPr="001A334C" w:rsidRDefault="005B5D25" w:rsidP="005B5D25">
            <w:pPr>
              <w:spacing w:after="120" w:line="276" w:lineRule="auto"/>
              <w:jc w:val="center"/>
              <w:rPr>
                <w:rFonts w:ascii="Garamond" w:eastAsia="Calibri" w:hAnsi="Garamond"/>
                <w:sz w:val="20"/>
                <w:szCs w:val="20"/>
                <w:lang w:eastAsia="en-US"/>
              </w:rPr>
            </w:pPr>
          </w:p>
          <w:p w14:paraId="4B595F38" w14:textId="77777777" w:rsidR="005B5D25" w:rsidRPr="001A334C" w:rsidRDefault="005B5D25" w:rsidP="005B5D25">
            <w:pPr>
              <w:spacing w:after="120" w:line="276" w:lineRule="auto"/>
              <w:jc w:val="center"/>
              <w:rPr>
                <w:rFonts w:ascii="Garamond" w:eastAsia="Calibri" w:hAnsi="Garamond"/>
                <w:sz w:val="20"/>
                <w:szCs w:val="20"/>
                <w:lang w:eastAsia="en-US"/>
              </w:rPr>
            </w:pPr>
          </w:p>
          <w:p w14:paraId="3EA6C933" w14:textId="77777777" w:rsidR="005B5D25" w:rsidRPr="001A334C" w:rsidRDefault="005B5D25" w:rsidP="005B5D25">
            <w:pPr>
              <w:spacing w:after="120" w:line="276" w:lineRule="auto"/>
              <w:jc w:val="center"/>
              <w:rPr>
                <w:rFonts w:ascii="Garamond" w:eastAsia="Calibri" w:hAnsi="Garamond"/>
                <w:sz w:val="20"/>
                <w:szCs w:val="20"/>
                <w:lang w:eastAsia="en-US"/>
              </w:rPr>
            </w:pPr>
            <w:r w:rsidRPr="001A334C">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1F818BE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148CE08" w14:textId="77777777"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14:paraId="24FE3F3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48CBF38D"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534B4881"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29665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114F75B" w14:textId="77777777"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w:t>
      </w:r>
      <w:proofErr w:type="spellStart"/>
      <w:r w:rsidRPr="00F95F01">
        <w:rPr>
          <w:rFonts w:ascii="Calibri" w:eastAsia="Calibri" w:hAnsi="Calibri"/>
          <w:sz w:val="22"/>
          <w:szCs w:val="22"/>
          <w:lang w:eastAsia="en-US"/>
        </w:rPr>
        <w:t>p,r</w:t>
      </w:r>
      <w:proofErr w:type="spellEnd"/>
      <w:r w:rsidRPr="00F95F01">
        <w:rPr>
          <w:rFonts w:ascii="Calibri" w:eastAsia="Calibri" w:hAnsi="Calibri"/>
          <w:sz w:val="22"/>
          <w:szCs w:val="22"/>
          <w:lang w:eastAsia="en-US"/>
        </w:rPr>
        <w:t xml:space="preserve">) PROW i </w:t>
      </w:r>
      <w:r w:rsidR="00B5649E">
        <w:rPr>
          <w:rFonts w:ascii="Calibri" w:eastAsia="Calibri" w:hAnsi="Calibri"/>
          <w:sz w:val="22"/>
          <w:szCs w:val="22"/>
          <w:lang w:eastAsia="en-US"/>
        </w:rPr>
        <w:t>PO RIM</w:t>
      </w:r>
    </w:p>
    <w:p w14:paraId="6C6207A4" w14:textId="77777777" w:rsidR="00460026" w:rsidRDefault="00460026" w:rsidP="00D65A09">
      <w:pPr>
        <w:tabs>
          <w:tab w:val="left" w:pos="8533"/>
        </w:tabs>
        <w:spacing w:line="259" w:lineRule="auto"/>
        <w:rPr>
          <w:rFonts w:ascii="Garamond" w:eastAsia="Calibri" w:hAnsi="Garamond"/>
          <w:b/>
          <w:sz w:val="22"/>
          <w:szCs w:val="22"/>
          <w:lang w:eastAsia="en-US"/>
        </w:rPr>
      </w:pPr>
    </w:p>
    <w:p w14:paraId="07CC1784" w14:textId="77777777" w:rsidR="00460026" w:rsidRDefault="00460026" w:rsidP="00D65A09">
      <w:pPr>
        <w:tabs>
          <w:tab w:val="left" w:pos="8533"/>
        </w:tabs>
        <w:spacing w:line="259" w:lineRule="auto"/>
        <w:rPr>
          <w:rFonts w:ascii="Garamond" w:eastAsia="Calibri" w:hAnsi="Garamond"/>
          <w:b/>
          <w:sz w:val="22"/>
          <w:szCs w:val="22"/>
          <w:lang w:eastAsia="en-US"/>
        </w:rPr>
      </w:pPr>
    </w:p>
    <w:p w14:paraId="3BAEDD06" w14:textId="77777777" w:rsidR="00460026" w:rsidRDefault="00460026" w:rsidP="00D65A09">
      <w:pPr>
        <w:tabs>
          <w:tab w:val="left" w:pos="8533"/>
        </w:tabs>
        <w:spacing w:line="259" w:lineRule="auto"/>
        <w:rPr>
          <w:rFonts w:ascii="Garamond" w:eastAsia="Calibri" w:hAnsi="Garamond"/>
          <w:b/>
          <w:sz w:val="22"/>
          <w:szCs w:val="22"/>
          <w:lang w:eastAsia="en-US"/>
        </w:rPr>
      </w:pPr>
    </w:p>
    <w:p w14:paraId="3E620041" w14:textId="77777777" w:rsidR="00460026" w:rsidRDefault="00460026" w:rsidP="00D65A09">
      <w:pPr>
        <w:tabs>
          <w:tab w:val="left" w:pos="8533"/>
        </w:tabs>
        <w:spacing w:line="259" w:lineRule="auto"/>
        <w:rPr>
          <w:rFonts w:ascii="Garamond" w:eastAsia="Calibri" w:hAnsi="Garamond"/>
          <w:b/>
          <w:sz w:val="22"/>
          <w:szCs w:val="22"/>
          <w:lang w:eastAsia="en-US"/>
        </w:rPr>
      </w:pPr>
    </w:p>
    <w:p w14:paraId="50B0859E" w14:textId="77777777" w:rsidR="00460026" w:rsidRDefault="00460026" w:rsidP="00D65A09">
      <w:pPr>
        <w:tabs>
          <w:tab w:val="left" w:pos="8533"/>
        </w:tabs>
        <w:spacing w:line="259" w:lineRule="auto"/>
        <w:rPr>
          <w:rFonts w:ascii="Garamond" w:eastAsia="Calibri" w:hAnsi="Garamond"/>
          <w:b/>
          <w:sz w:val="22"/>
          <w:szCs w:val="22"/>
          <w:lang w:eastAsia="en-US"/>
        </w:rPr>
      </w:pPr>
    </w:p>
    <w:p w14:paraId="1F02ED98" w14:textId="77777777" w:rsidR="00460026" w:rsidRDefault="00460026" w:rsidP="00D65A09">
      <w:pPr>
        <w:tabs>
          <w:tab w:val="left" w:pos="8533"/>
        </w:tabs>
        <w:spacing w:line="259" w:lineRule="auto"/>
        <w:rPr>
          <w:rFonts w:ascii="Garamond" w:eastAsia="Calibri" w:hAnsi="Garamond"/>
          <w:b/>
          <w:sz w:val="22"/>
          <w:szCs w:val="22"/>
          <w:lang w:eastAsia="en-US"/>
        </w:rPr>
      </w:pPr>
    </w:p>
    <w:p w14:paraId="4E61A8F9" w14:textId="77777777" w:rsidR="00303B49" w:rsidRDefault="00303B49" w:rsidP="00D65A09">
      <w:pPr>
        <w:tabs>
          <w:tab w:val="left" w:pos="8533"/>
        </w:tabs>
        <w:spacing w:line="259" w:lineRule="auto"/>
        <w:rPr>
          <w:rFonts w:ascii="Garamond" w:eastAsia="Calibri" w:hAnsi="Garamond"/>
          <w:b/>
          <w:sz w:val="22"/>
          <w:szCs w:val="22"/>
          <w:lang w:eastAsia="en-US"/>
        </w:rPr>
      </w:pPr>
    </w:p>
    <w:p w14:paraId="139C409C" w14:textId="77777777" w:rsidR="00460026" w:rsidRDefault="00460026" w:rsidP="00D65A09">
      <w:pPr>
        <w:tabs>
          <w:tab w:val="left" w:pos="8533"/>
        </w:tabs>
        <w:spacing w:line="259" w:lineRule="auto"/>
        <w:rPr>
          <w:rFonts w:ascii="Garamond" w:eastAsia="Calibri" w:hAnsi="Garamond"/>
          <w:b/>
          <w:sz w:val="22"/>
          <w:szCs w:val="22"/>
          <w:lang w:eastAsia="en-US"/>
        </w:rPr>
      </w:pPr>
    </w:p>
    <w:p w14:paraId="6C676694" w14:textId="77777777" w:rsidR="00460026" w:rsidRDefault="00460026" w:rsidP="00D65A09">
      <w:pPr>
        <w:tabs>
          <w:tab w:val="left" w:pos="8533"/>
        </w:tabs>
        <w:spacing w:line="259" w:lineRule="auto"/>
        <w:rPr>
          <w:rFonts w:ascii="Garamond" w:eastAsia="Calibri" w:hAnsi="Garamond"/>
          <w:b/>
          <w:sz w:val="22"/>
          <w:szCs w:val="22"/>
          <w:lang w:eastAsia="en-US"/>
        </w:rPr>
      </w:pPr>
    </w:p>
    <w:p w14:paraId="55D727A9" w14:textId="77777777" w:rsidR="00460026" w:rsidRDefault="00460026" w:rsidP="00D65A09">
      <w:pPr>
        <w:tabs>
          <w:tab w:val="left" w:pos="8533"/>
        </w:tabs>
        <w:spacing w:line="259" w:lineRule="auto"/>
        <w:rPr>
          <w:rFonts w:ascii="Garamond" w:eastAsia="Calibri" w:hAnsi="Garamond"/>
          <w:b/>
          <w:sz w:val="22"/>
          <w:szCs w:val="22"/>
          <w:lang w:eastAsia="en-US"/>
        </w:rPr>
      </w:pPr>
    </w:p>
    <w:p w14:paraId="3A196DD0" w14:textId="77777777" w:rsidR="00460026" w:rsidRDefault="00460026" w:rsidP="00D65A09">
      <w:pPr>
        <w:tabs>
          <w:tab w:val="left" w:pos="8533"/>
        </w:tabs>
        <w:spacing w:line="259" w:lineRule="auto"/>
        <w:rPr>
          <w:rFonts w:ascii="Garamond" w:eastAsia="Calibri" w:hAnsi="Garamond"/>
          <w:b/>
          <w:sz w:val="22"/>
          <w:szCs w:val="22"/>
          <w:lang w:eastAsia="en-US"/>
        </w:rPr>
      </w:pPr>
    </w:p>
    <w:p w14:paraId="7C96A238" w14:textId="77777777"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14:paraId="72DE1581" w14:textId="77777777"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14:paraId="39DA40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14:paraId="04E90F3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14:paraId="7BFAA5D2"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59B863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14:paraId="11CDE2D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22852F6C"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14:paraId="6A7914BA"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14:paraId="421D2340" w14:textId="77777777"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14:paraId="39BF5A34" w14:textId="77777777"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14:paraId="4CEBEC1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14:paraId="11CD6D3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14:paraId="10E3098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14:paraId="70F07ABE" w14:textId="77777777" w:rsidR="00892720" w:rsidRPr="00892720" w:rsidRDefault="00892720" w:rsidP="00892720">
            <w:pPr>
              <w:jc w:val="center"/>
              <w:rPr>
                <w:rFonts w:ascii="Garamond" w:hAnsi="Garamond"/>
                <w:color w:val="000000"/>
                <w:sz w:val="18"/>
                <w:szCs w:val="18"/>
              </w:rPr>
            </w:pPr>
          </w:p>
          <w:p w14:paraId="54A1C5E8" w14:textId="77777777" w:rsidR="00892720" w:rsidRPr="00892720" w:rsidRDefault="00892720" w:rsidP="00892720">
            <w:pPr>
              <w:jc w:val="center"/>
              <w:rPr>
                <w:rFonts w:ascii="Garamond" w:hAnsi="Garamond"/>
                <w:color w:val="000000"/>
                <w:sz w:val="18"/>
                <w:szCs w:val="18"/>
              </w:rPr>
            </w:pPr>
          </w:p>
          <w:p w14:paraId="5D322AEC" w14:textId="77777777" w:rsidR="00892720" w:rsidRPr="00892720" w:rsidRDefault="00892720" w:rsidP="00892720">
            <w:pPr>
              <w:jc w:val="center"/>
              <w:rPr>
                <w:rFonts w:ascii="Garamond" w:hAnsi="Garamond"/>
                <w:color w:val="000000"/>
                <w:sz w:val="18"/>
                <w:szCs w:val="18"/>
              </w:rPr>
            </w:pPr>
          </w:p>
          <w:p w14:paraId="68A5912C" w14:textId="77777777" w:rsidR="00892720" w:rsidRPr="00892720" w:rsidRDefault="00892720" w:rsidP="00892720">
            <w:pPr>
              <w:jc w:val="center"/>
              <w:rPr>
                <w:rFonts w:ascii="Garamond" w:hAnsi="Garamond"/>
                <w:color w:val="000000"/>
                <w:sz w:val="18"/>
                <w:szCs w:val="18"/>
              </w:rPr>
            </w:pPr>
          </w:p>
          <w:p w14:paraId="32BF4556" w14:textId="77777777" w:rsidR="00892720" w:rsidRPr="00892720" w:rsidRDefault="00892720" w:rsidP="00892720">
            <w:pPr>
              <w:jc w:val="center"/>
              <w:rPr>
                <w:rFonts w:ascii="Garamond" w:hAnsi="Garamond"/>
                <w:color w:val="000000"/>
                <w:sz w:val="18"/>
                <w:szCs w:val="18"/>
              </w:rPr>
            </w:pPr>
          </w:p>
          <w:p w14:paraId="6ED3D3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14:paraId="4F7323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14:paraId="0F1FB6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14:paraId="4E96A9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14:paraId="04F132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14:paraId="341D9A7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14:paraId="6EBADB8E" w14:textId="77777777" w:rsidR="00892720" w:rsidRPr="00892720" w:rsidRDefault="00892720" w:rsidP="00892720">
            <w:pPr>
              <w:jc w:val="center"/>
              <w:rPr>
                <w:rFonts w:ascii="Garamond" w:hAnsi="Garamond"/>
                <w:color w:val="000000"/>
                <w:sz w:val="18"/>
                <w:szCs w:val="18"/>
              </w:rPr>
            </w:pPr>
          </w:p>
          <w:p w14:paraId="1185D6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14:paraId="5673F65E" w14:textId="77777777" w:rsidR="00892720" w:rsidRPr="00892720" w:rsidRDefault="00892720" w:rsidP="00892720">
            <w:pPr>
              <w:jc w:val="center"/>
              <w:rPr>
                <w:rFonts w:ascii="Garamond" w:hAnsi="Garamond"/>
                <w:color w:val="000000"/>
                <w:sz w:val="18"/>
                <w:szCs w:val="18"/>
              </w:rPr>
            </w:pPr>
          </w:p>
        </w:tc>
      </w:tr>
      <w:tr w:rsidR="00892720" w:rsidRPr="00892720" w14:paraId="7BB422FA" w14:textId="77777777"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CF43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14:paraId="4134FDB2"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8F57A98"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6C6CE66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14:paraId="28CF8DF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14:paraId="3D868F3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Stworzenie lokalnego modelu edukacji  ekologicznej na obszarze PLGR oraz promocja zachowań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6E30A0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A8A03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14:paraId="3C5908A2"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8AED1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14:paraId="75B5439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5EE6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5AA46E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06DFF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14:paraId="26FB420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21B9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DFCA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14:paraId="5289F081"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3EAD09E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14:paraId="0F613DE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090AB19"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900B24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AC514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14:paraId="55A12B5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309B40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64B51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14:paraId="1D53F86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0DC72B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4296E8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4823D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436B5B4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0898AB4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3EE798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4EB95AF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14:paraId="37E328D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0A2B705" w14:textId="77777777" w:rsidR="00892720" w:rsidRPr="00892720" w:rsidRDefault="00892720" w:rsidP="00892720">
            <w:pPr>
              <w:jc w:val="center"/>
              <w:rPr>
                <w:rFonts w:ascii="Garamond" w:hAnsi="Garamond"/>
                <w:color w:val="000000"/>
                <w:sz w:val="18"/>
                <w:szCs w:val="18"/>
              </w:rPr>
            </w:pPr>
          </w:p>
        </w:tc>
      </w:tr>
      <w:tr w:rsidR="00892720" w:rsidRPr="00892720" w14:paraId="46B1307B"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396D93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14:paraId="3BBEDC0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40AC67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C6B99BE" w14:textId="77777777" w:rsidR="00892720" w:rsidRPr="00892720" w:rsidRDefault="00892720" w:rsidP="00892720">
            <w:pPr>
              <w:jc w:val="center"/>
              <w:rPr>
                <w:rFonts w:ascii="Garamond" w:hAnsi="Garamond"/>
                <w:color w:val="000000"/>
                <w:sz w:val="18"/>
                <w:szCs w:val="18"/>
              </w:rPr>
            </w:pPr>
          </w:p>
          <w:p w14:paraId="56F5ECCF" w14:textId="77777777" w:rsidR="00892720" w:rsidRPr="00892720" w:rsidRDefault="00892720" w:rsidP="00892720">
            <w:pPr>
              <w:jc w:val="center"/>
              <w:rPr>
                <w:rFonts w:ascii="Garamond" w:hAnsi="Garamond"/>
                <w:color w:val="000000"/>
                <w:sz w:val="18"/>
                <w:szCs w:val="18"/>
              </w:rPr>
            </w:pPr>
          </w:p>
          <w:p w14:paraId="338A926C" w14:textId="77777777" w:rsidR="00892720" w:rsidRPr="00892720" w:rsidRDefault="00892720" w:rsidP="00892720">
            <w:pPr>
              <w:jc w:val="center"/>
              <w:rPr>
                <w:rFonts w:ascii="Garamond" w:hAnsi="Garamond"/>
                <w:color w:val="000000"/>
                <w:sz w:val="18"/>
                <w:szCs w:val="18"/>
              </w:rPr>
            </w:pPr>
          </w:p>
          <w:p w14:paraId="66200F2D" w14:textId="77777777" w:rsidR="00892720" w:rsidRPr="00892720" w:rsidRDefault="00892720" w:rsidP="00892720">
            <w:pPr>
              <w:jc w:val="center"/>
              <w:rPr>
                <w:rFonts w:ascii="Garamond" w:hAnsi="Garamond"/>
                <w:color w:val="000000"/>
                <w:sz w:val="18"/>
                <w:szCs w:val="18"/>
              </w:rPr>
            </w:pPr>
          </w:p>
          <w:p w14:paraId="76F3184C" w14:textId="77777777" w:rsidR="00892720" w:rsidRPr="00892720" w:rsidRDefault="00892720" w:rsidP="00892720">
            <w:pPr>
              <w:jc w:val="center"/>
              <w:rPr>
                <w:rFonts w:ascii="Garamond" w:hAnsi="Garamond"/>
                <w:color w:val="000000"/>
                <w:sz w:val="18"/>
                <w:szCs w:val="18"/>
              </w:rPr>
            </w:pPr>
          </w:p>
          <w:p w14:paraId="66F80B7A" w14:textId="77777777" w:rsidR="00892720" w:rsidRPr="00892720" w:rsidRDefault="00892720" w:rsidP="00892720">
            <w:pPr>
              <w:jc w:val="center"/>
              <w:rPr>
                <w:rFonts w:ascii="Garamond" w:hAnsi="Garamond"/>
                <w:color w:val="000000"/>
                <w:sz w:val="18"/>
                <w:szCs w:val="18"/>
              </w:rPr>
            </w:pPr>
          </w:p>
          <w:p w14:paraId="54DD2880" w14:textId="77777777" w:rsidR="00892720" w:rsidRPr="00892720" w:rsidRDefault="00892720" w:rsidP="00892720">
            <w:pPr>
              <w:jc w:val="center"/>
              <w:rPr>
                <w:rFonts w:ascii="Garamond" w:hAnsi="Garamond"/>
                <w:color w:val="000000"/>
                <w:sz w:val="18"/>
                <w:szCs w:val="18"/>
              </w:rPr>
            </w:pPr>
          </w:p>
          <w:p w14:paraId="4367A6E4" w14:textId="77777777" w:rsidR="00892720" w:rsidRPr="00892720" w:rsidRDefault="00892720" w:rsidP="00892720">
            <w:pPr>
              <w:jc w:val="center"/>
              <w:rPr>
                <w:rFonts w:ascii="Garamond" w:hAnsi="Garamond"/>
                <w:color w:val="000000"/>
                <w:sz w:val="18"/>
                <w:szCs w:val="18"/>
              </w:rPr>
            </w:pPr>
          </w:p>
          <w:p w14:paraId="7A7A6459" w14:textId="77777777" w:rsidR="00892720" w:rsidRPr="00892720" w:rsidRDefault="00892720" w:rsidP="00892720">
            <w:pPr>
              <w:jc w:val="center"/>
              <w:rPr>
                <w:rFonts w:ascii="Garamond" w:hAnsi="Garamond"/>
                <w:color w:val="000000"/>
                <w:sz w:val="18"/>
                <w:szCs w:val="18"/>
              </w:rPr>
            </w:pPr>
          </w:p>
          <w:p w14:paraId="44689D46" w14:textId="77777777" w:rsidR="00892720" w:rsidRPr="00892720" w:rsidRDefault="00892720" w:rsidP="00892720">
            <w:pPr>
              <w:jc w:val="center"/>
              <w:rPr>
                <w:rFonts w:ascii="Garamond" w:hAnsi="Garamond"/>
                <w:color w:val="000000"/>
                <w:sz w:val="18"/>
                <w:szCs w:val="18"/>
              </w:rPr>
            </w:pPr>
          </w:p>
          <w:p w14:paraId="7C66527B" w14:textId="77777777" w:rsidR="00892720" w:rsidRPr="00892720" w:rsidRDefault="00892720" w:rsidP="00892720">
            <w:pPr>
              <w:jc w:val="center"/>
              <w:rPr>
                <w:rFonts w:ascii="Garamond" w:hAnsi="Garamond"/>
                <w:color w:val="000000"/>
                <w:sz w:val="18"/>
                <w:szCs w:val="18"/>
              </w:rPr>
            </w:pPr>
          </w:p>
          <w:p w14:paraId="7C772088" w14:textId="77777777" w:rsidR="00892720" w:rsidRPr="00892720" w:rsidRDefault="00892720" w:rsidP="00892720">
            <w:pPr>
              <w:jc w:val="center"/>
              <w:rPr>
                <w:rFonts w:ascii="Garamond" w:hAnsi="Garamond"/>
                <w:color w:val="000000"/>
                <w:sz w:val="18"/>
                <w:szCs w:val="18"/>
              </w:rPr>
            </w:pPr>
          </w:p>
          <w:p w14:paraId="0127F852" w14:textId="77777777" w:rsidR="00892720" w:rsidRPr="00892720" w:rsidRDefault="00892720" w:rsidP="00892720">
            <w:pPr>
              <w:jc w:val="center"/>
              <w:rPr>
                <w:rFonts w:ascii="Garamond" w:hAnsi="Garamond"/>
                <w:color w:val="000000"/>
                <w:sz w:val="18"/>
                <w:szCs w:val="18"/>
              </w:rPr>
            </w:pPr>
          </w:p>
          <w:p w14:paraId="756E1F74" w14:textId="77777777" w:rsidR="00892720" w:rsidRPr="00892720" w:rsidRDefault="00892720" w:rsidP="00892720">
            <w:pPr>
              <w:jc w:val="center"/>
              <w:rPr>
                <w:rFonts w:ascii="Garamond" w:hAnsi="Garamond"/>
                <w:color w:val="000000"/>
                <w:sz w:val="18"/>
                <w:szCs w:val="18"/>
              </w:rPr>
            </w:pPr>
          </w:p>
          <w:p w14:paraId="1CB991CA" w14:textId="77777777" w:rsidR="00892720" w:rsidRPr="00892720" w:rsidRDefault="00892720" w:rsidP="00892720">
            <w:pPr>
              <w:jc w:val="center"/>
              <w:rPr>
                <w:rFonts w:ascii="Garamond" w:hAnsi="Garamond"/>
                <w:color w:val="000000"/>
                <w:sz w:val="18"/>
                <w:szCs w:val="18"/>
              </w:rPr>
            </w:pPr>
          </w:p>
          <w:p w14:paraId="161ABFF0" w14:textId="77777777" w:rsidR="00892720" w:rsidRPr="00892720" w:rsidRDefault="00892720" w:rsidP="00892720">
            <w:pPr>
              <w:jc w:val="center"/>
              <w:rPr>
                <w:rFonts w:ascii="Garamond" w:hAnsi="Garamond"/>
                <w:color w:val="000000"/>
                <w:sz w:val="18"/>
                <w:szCs w:val="18"/>
              </w:rPr>
            </w:pPr>
          </w:p>
          <w:p w14:paraId="1B420D9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14:paraId="501024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6575F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Rozwój ogólnodostępnej, niekomercyjnej  infrastruktury </w:t>
            </w:r>
            <w:r w:rsidRPr="00892720">
              <w:rPr>
                <w:rFonts w:ascii="Garamond" w:hAnsi="Garamond"/>
                <w:color w:val="000000"/>
                <w:sz w:val="18"/>
                <w:szCs w:val="18"/>
              </w:rPr>
              <w:lastRenderedPageBreak/>
              <w:t>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0F5FFB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86005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14:paraId="2C8CD0C0"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169DBD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14:paraId="3C83156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BD9E68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16E243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96FEA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586399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595CB7F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50B46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14:paraId="71C4AA63" w14:textId="77777777"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14:paraId="31311A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14:paraId="43E2293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6543B9C"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787FA99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499B82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2839C5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B62133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0C88A8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14:paraId="772793A5"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20C99D90"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1AE720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C5A6DA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42CC514"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049179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14:paraId="5BE7E53A"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A51C2E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5DADFF4A" w14:textId="77777777" w:rsidR="00892720" w:rsidRPr="00892720" w:rsidRDefault="00892720" w:rsidP="00892720">
            <w:pPr>
              <w:jc w:val="center"/>
              <w:rPr>
                <w:rFonts w:ascii="Garamond" w:hAnsi="Garamond"/>
                <w:color w:val="000000"/>
                <w:sz w:val="18"/>
                <w:szCs w:val="18"/>
              </w:rPr>
            </w:pPr>
          </w:p>
        </w:tc>
      </w:tr>
      <w:tr w:rsidR="00892720" w:rsidRPr="00892720" w14:paraId="4AF074BD"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4581202"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1B7B45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8D35E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758EA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91FB793"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14:paraId="30D254D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0CF50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14:paraId="5C1FCC60" w14:textId="77777777" w:rsidR="00892720" w:rsidRPr="00892720" w:rsidRDefault="00892720" w:rsidP="00892720">
            <w:pPr>
              <w:jc w:val="center"/>
              <w:rPr>
                <w:rFonts w:ascii="Garamond" w:hAnsi="Garamond"/>
                <w:color w:val="000000"/>
                <w:sz w:val="18"/>
                <w:szCs w:val="18"/>
              </w:rPr>
            </w:pPr>
          </w:p>
        </w:tc>
      </w:tr>
      <w:tr w:rsidR="00892720" w:rsidRPr="00892720" w14:paraId="062C8DA7"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05BB45C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C7102A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6801B03"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B9901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47D1F92C" w14:textId="77777777"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50EFA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5072F1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14:paraId="7FA55EA3" w14:textId="77777777" w:rsidR="00892720" w:rsidRPr="00892720" w:rsidRDefault="00892720" w:rsidP="00892720">
            <w:pPr>
              <w:jc w:val="center"/>
              <w:rPr>
                <w:rFonts w:ascii="Garamond" w:hAnsi="Garamond"/>
                <w:color w:val="000000"/>
                <w:sz w:val="18"/>
                <w:szCs w:val="18"/>
              </w:rPr>
            </w:pPr>
          </w:p>
        </w:tc>
      </w:tr>
      <w:tr w:rsidR="00892720" w:rsidRPr="00892720" w14:paraId="38AE09F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7642EBA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057310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0169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D264ECA"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1A9742C"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14:paraId="6CDA9F30"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A19E12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zrealizowanych projektów współpracy w tym projektów </w:t>
            </w:r>
            <w:proofErr w:type="spellStart"/>
            <w:r w:rsidRPr="00892720">
              <w:rPr>
                <w:rFonts w:ascii="Garamond" w:hAnsi="Garamond"/>
                <w:color w:val="000000"/>
                <w:sz w:val="18"/>
                <w:szCs w:val="18"/>
              </w:rPr>
              <w:t>wsp</w:t>
            </w:r>
            <w:proofErr w:type="spellEnd"/>
            <w:r w:rsidRPr="00892720">
              <w:rPr>
                <w:rFonts w:ascii="Garamond" w:hAnsi="Garamond"/>
                <w:color w:val="000000"/>
                <w:sz w:val="18"/>
                <w:szCs w:val="18"/>
              </w:rPr>
              <w:t xml:space="preserve">. </w:t>
            </w:r>
            <w:proofErr w:type="spellStart"/>
            <w:r w:rsidRPr="00892720">
              <w:rPr>
                <w:rFonts w:ascii="Garamond" w:hAnsi="Garamond"/>
                <w:color w:val="000000"/>
                <w:sz w:val="18"/>
                <w:szCs w:val="18"/>
              </w:rPr>
              <w:t>międz</w:t>
            </w:r>
            <w:proofErr w:type="spellEnd"/>
            <w:r w:rsidRPr="00892720">
              <w:rPr>
                <w:rFonts w:ascii="Garamond" w:hAnsi="Garamond"/>
                <w:color w:val="000000"/>
                <w:sz w:val="18"/>
                <w:szCs w:val="18"/>
              </w:rPr>
              <w:t>.</w:t>
            </w:r>
          </w:p>
        </w:tc>
        <w:tc>
          <w:tcPr>
            <w:tcW w:w="2835" w:type="dxa"/>
            <w:vMerge/>
            <w:tcBorders>
              <w:left w:val="single" w:sz="12" w:space="0" w:color="auto"/>
              <w:right w:val="single" w:sz="12" w:space="0" w:color="auto"/>
            </w:tcBorders>
            <w:shd w:val="clear" w:color="auto" w:fill="auto"/>
            <w:noWrap/>
            <w:vAlign w:val="center"/>
          </w:tcPr>
          <w:p w14:paraId="6DDFAAF2" w14:textId="77777777" w:rsidR="00892720" w:rsidRPr="00892720" w:rsidRDefault="00892720" w:rsidP="00892720">
            <w:pPr>
              <w:jc w:val="center"/>
              <w:rPr>
                <w:rFonts w:ascii="Garamond" w:hAnsi="Garamond"/>
                <w:color w:val="000000"/>
                <w:sz w:val="18"/>
                <w:szCs w:val="18"/>
              </w:rPr>
            </w:pPr>
          </w:p>
        </w:tc>
      </w:tr>
      <w:tr w:rsidR="00892720" w:rsidRPr="00892720" w14:paraId="546CEC25"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07C01821"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6F6A5897"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DD598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6640E77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62FD899D"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339538C2"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EAF3374" w14:textId="77777777"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 xml:space="preserve">Liczba LGD </w:t>
            </w:r>
            <w:proofErr w:type="spellStart"/>
            <w:r>
              <w:rPr>
                <w:rFonts w:ascii="Garamond" w:hAnsi="Garamond"/>
                <w:color w:val="000000"/>
                <w:sz w:val="18"/>
                <w:szCs w:val="18"/>
              </w:rPr>
              <w:t>uczest</w:t>
            </w:r>
            <w:proofErr w:type="spellEnd"/>
            <w:r>
              <w:rPr>
                <w:rFonts w:ascii="Garamond" w:hAnsi="Garamond"/>
                <w:color w:val="000000"/>
                <w:sz w:val="18"/>
                <w:szCs w:val="18"/>
              </w:rPr>
              <w: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255E633" w14:textId="77777777" w:rsidR="00892720" w:rsidRPr="00892720" w:rsidRDefault="00892720" w:rsidP="00892720">
            <w:pPr>
              <w:jc w:val="center"/>
              <w:rPr>
                <w:rFonts w:ascii="Garamond" w:hAnsi="Garamond"/>
                <w:color w:val="000000"/>
                <w:sz w:val="18"/>
                <w:szCs w:val="18"/>
              </w:rPr>
            </w:pPr>
          </w:p>
        </w:tc>
      </w:tr>
      <w:tr w:rsidR="00892720" w:rsidRPr="00892720" w14:paraId="6B88BD35"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1AC3B6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14:paraId="7770CBB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D433252"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5EE58B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14:paraId="33CE58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które otrzymały wsparcie w ramach wspartych inicjatyw, w tym zajmujących się  grupami defaworyzowanymi</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0E139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04BE5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AB9F8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Rozwiązania regulacyjne wzmacniające zaangażowanie </w:t>
            </w:r>
            <w:proofErr w:type="spellStart"/>
            <w:r w:rsidRPr="00892720">
              <w:rPr>
                <w:rFonts w:ascii="Garamond" w:hAnsi="Garamond"/>
                <w:color w:val="000000"/>
                <w:sz w:val="18"/>
                <w:szCs w:val="18"/>
              </w:rPr>
              <w:t>NGO’s</w:t>
            </w:r>
            <w:proofErr w:type="spellEnd"/>
            <w:r w:rsidRPr="00892720">
              <w:rPr>
                <w:rFonts w:ascii="Garamond" w:hAnsi="Garamond"/>
                <w:color w:val="000000"/>
                <w:sz w:val="18"/>
                <w:szCs w:val="18"/>
              </w:rPr>
              <w:t xml:space="preserve"> w realizowanie usług publicznych oraz ich rolę w ramach współpracy międzysektorowej (w relacjach z samorządami terytorialnymi oraz sektorem biznesu)</w:t>
            </w:r>
          </w:p>
        </w:tc>
      </w:tr>
      <w:tr w:rsidR="00892720" w:rsidRPr="00892720" w14:paraId="2093F8CA"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77CF83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14:paraId="6F01334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C1A28B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98547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18EE03B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7E12830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739E98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14:paraId="73BFCFCE" w14:textId="77777777" w:rsidR="00892720" w:rsidRPr="00892720" w:rsidRDefault="00892720" w:rsidP="00892720">
            <w:pPr>
              <w:jc w:val="center"/>
              <w:rPr>
                <w:rFonts w:ascii="Garamond" w:hAnsi="Garamond"/>
                <w:color w:val="000000"/>
                <w:sz w:val="18"/>
                <w:szCs w:val="18"/>
              </w:rPr>
            </w:pPr>
          </w:p>
        </w:tc>
      </w:tr>
      <w:tr w:rsidR="00892720" w:rsidRPr="00892720" w14:paraId="79F4E13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67BC2709"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3832735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27EA54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F962BEA"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F1F9B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uczestników działań informacyjnych i </w:t>
            </w:r>
            <w:r w:rsidRPr="00892720">
              <w:rPr>
                <w:rFonts w:ascii="Garamond" w:hAnsi="Garamond"/>
                <w:color w:val="000000"/>
                <w:sz w:val="18"/>
                <w:szCs w:val="18"/>
              </w:rPr>
              <w:lastRenderedPageBreak/>
              <w:t>aktywizacyjnych PLGR, w tym osób z grup defaworyzowanych</w:t>
            </w:r>
          </w:p>
        </w:tc>
        <w:tc>
          <w:tcPr>
            <w:tcW w:w="1843" w:type="dxa"/>
            <w:vMerge/>
            <w:tcBorders>
              <w:left w:val="single" w:sz="12" w:space="0" w:color="auto"/>
              <w:right w:val="single" w:sz="4" w:space="0" w:color="auto"/>
            </w:tcBorders>
            <w:shd w:val="clear" w:color="auto" w:fill="auto"/>
            <w:vAlign w:val="center"/>
          </w:tcPr>
          <w:p w14:paraId="0A9E93F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A013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14:paraId="18226121" w14:textId="77777777" w:rsidR="00892720" w:rsidRPr="00892720" w:rsidRDefault="00892720" w:rsidP="00892720">
            <w:pPr>
              <w:jc w:val="center"/>
              <w:rPr>
                <w:rFonts w:ascii="Garamond" w:hAnsi="Garamond"/>
                <w:color w:val="000000"/>
                <w:sz w:val="18"/>
                <w:szCs w:val="18"/>
              </w:rPr>
            </w:pPr>
          </w:p>
        </w:tc>
      </w:tr>
      <w:tr w:rsidR="00892720" w:rsidRPr="00892720" w14:paraId="1F374A21"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26FEE9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5B216B6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231A8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59BC7B8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EDC2B3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14:paraId="4F72746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74E99A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14:paraId="40DAA6A1" w14:textId="77777777" w:rsidR="00892720" w:rsidRPr="00892720" w:rsidRDefault="00892720" w:rsidP="00892720">
            <w:pPr>
              <w:jc w:val="center"/>
              <w:rPr>
                <w:rFonts w:ascii="Garamond" w:hAnsi="Garamond"/>
                <w:color w:val="000000"/>
                <w:sz w:val="18"/>
                <w:szCs w:val="18"/>
              </w:rPr>
            </w:pPr>
          </w:p>
        </w:tc>
      </w:tr>
      <w:tr w:rsidR="00892720" w:rsidRPr="00892720" w14:paraId="30E6887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27238D1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19E84835"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26CA1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0E2458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2355E0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14:paraId="30963C07"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0E89A8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inicjatyw zrealizowanych w ramach aktywizacji ( spotkania informacyjno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520BFC9A" w14:textId="77777777" w:rsidR="00892720" w:rsidRPr="00892720" w:rsidRDefault="00892720" w:rsidP="00892720">
            <w:pPr>
              <w:jc w:val="center"/>
              <w:rPr>
                <w:rFonts w:ascii="Garamond" w:hAnsi="Garamond"/>
                <w:color w:val="000000"/>
                <w:sz w:val="18"/>
                <w:szCs w:val="18"/>
              </w:rPr>
            </w:pPr>
          </w:p>
        </w:tc>
      </w:tr>
      <w:tr w:rsidR="00892720" w:rsidRPr="00892720" w14:paraId="2EA2B10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70E4C59" w14:textId="77777777"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A93A34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EB0C45"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0427F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14:paraId="221389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projektów wdrożonych w ramach LSR, w tym osób z grup defaworyzowanych</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62985B2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09ED96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14:paraId="7ABFE43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14:paraId="2CF1F49D" w14:textId="77777777"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326D2EA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21A2CA54"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14:paraId="7D38CB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14:paraId="06DC8AE4"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5C903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B9BFC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A2B934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14:paraId="04BEF60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14:paraId="66445E0F" w14:textId="77777777"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14:paraId="594205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14:paraId="54CA76A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14:paraId="7636FE6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14:paraId="36CB449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14:paraId="2F12EF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odbiorców działań informacyjno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14:paraId="0484A0F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14:paraId="6F202C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kampanii informacyjno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0570A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14:paraId="0064881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67D95E6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14:paraId="1906B5E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17C889A"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1914C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14:paraId="0E24E2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38085AB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8BD69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6B3879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14:paraId="7775B4FA"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2BC4A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14:paraId="31FEC7B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14:paraId="1641781A"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8A93A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F282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03B312B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7E2192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14:paraId="07EBADC3" w14:textId="77777777" w:rsidR="00892720" w:rsidRPr="00892720" w:rsidRDefault="00892720" w:rsidP="00892720">
            <w:pPr>
              <w:jc w:val="center"/>
              <w:rPr>
                <w:rFonts w:ascii="Garamond" w:hAnsi="Garamond"/>
                <w:color w:val="000000"/>
                <w:sz w:val="18"/>
                <w:szCs w:val="18"/>
              </w:rPr>
            </w:pPr>
          </w:p>
        </w:tc>
      </w:tr>
      <w:tr w:rsidR="00892720" w:rsidRPr="00892720" w14:paraId="2A51A8A6"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79ACE24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Brak ukierunkowania polityk lokalnych na równoważenie pozycję małych, rodzinnych firm względem przewag konkurencyjnych dużych korporacji (w tym np. sieci handlowych)</w:t>
            </w:r>
          </w:p>
        </w:tc>
        <w:tc>
          <w:tcPr>
            <w:tcW w:w="866" w:type="dxa"/>
            <w:vMerge/>
            <w:tcBorders>
              <w:left w:val="single" w:sz="12" w:space="0" w:color="auto"/>
              <w:right w:val="single" w:sz="2" w:space="0" w:color="auto"/>
            </w:tcBorders>
            <w:shd w:val="clear" w:color="auto" w:fill="auto"/>
            <w:noWrap/>
            <w:vAlign w:val="center"/>
          </w:tcPr>
          <w:p w14:paraId="78721A4E" w14:textId="77777777"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14:paraId="4C6812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Podmioty wpisane do rejestru REGON w przeliczeniu na 10 tys. mieszkańców</w:t>
            </w:r>
          </w:p>
        </w:tc>
        <w:tc>
          <w:tcPr>
            <w:tcW w:w="1276" w:type="dxa"/>
            <w:vMerge/>
            <w:tcBorders>
              <w:left w:val="single" w:sz="12" w:space="0" w:color="auto"/>
              <w:right w:val="single" w:sz="4" w:space="0" w:color="auto"/>
            </w:tcBorders>
            <w:shd w:val="clear" w:color="auto" w:fill="auto"/>
            <w:vAlign w:val="center"/>
          </w:tcPr>
          <w:p w14:paraId="4F897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678D6D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osób/podmiotów objętych pomocą poprzez dotacje udzielone dla podmiotów prowadzących społeczne formy działalności gospodarczej</w:t>
            </w:r>
          </w:p>
        </w:tc>
        <w:tc>
          <w:tcPr>
            <w:tcW w:w="1843" w:type="dxa"/>
            <w:vMerge/>
            <w:tcBorders>
              <w:left w:val="single" w:sz="12" w:space="0" w:color="auto"/>
              <w:bottom w:val="single" w:sz="4" w:space="0" w:color="auto"/>
              <w:right w:val="single" w:sz="4" w:space="0" w:color="auto"/>
            </w:tcBorders>
            <w:shd w:val="clear" w:color="auto" w:fill="auto"/>
            <w:vAlign w:val="center"/>
          </w:tcPr>
          <w:p w14:paraId="37A13594"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3E91426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14:paraId="65AC9EB6" w14:textId="77777777" w:rsidR="00892720" w:rsidRPr="00892720" w:rsidRDefault="00892720" w:rsidP="00892720">
            <w:pPr>
              <w:jc w:val="center"/>
              <w:rPr>
                <w:rFonts w:ascii="Garamond" w:hAnsi="Garamond"/>
                <w:color w:val="000000"/>
                <w:sz w:val="18"/>
                <w:szCs w:val="18"/>
              </w:rPr>
            </w:pPr>
          </w:p>
        </w:tc>
      </w:tr>
      <w:tr w:rsidR="00892720" w:rsidRPr="00892720" w14:paraId="28AA4867" w14:textId="77777777"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14:paraId="19BFBD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6BE11E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36604F4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27CDC2A4"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1BB0C66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7B71E93" w14:textId="77777777"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71CD51A" w14:textId="77777777"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8282F46" w14:textId="77777777" w:rsidR="00892720" w:rsidRPr="00892720" w:rsidRDefault="00892720" w:rsidP="00892720">
            <w:pPr>
              <w:jc w:val="center"/>
              <w:rPr>
                <w:rFonts w:ascii="Garamond" w:hAnsi="Garamond"/>
                <w:color w:val="000000"/>
                <w:sz w:val="18"/>
                <w:szCs w:val="18"/>
              </w:rPr>
            </w:pPr>
          </w:p>
        </w:tc>
      </w:tr>
      <w:tr w:rsidR="00892720" w:rsidRPr="00892720" w14:paraId="7CF44FA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27A865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14:paraId="023EF779"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44A89B4C"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35A91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14:paraId="1482F82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7F77AB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CF9DB4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85D438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14:paraId="2C1ABFB9"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39FDF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14:paraId="674F2A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6322AA7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3F18FFC"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52D95B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60D50E7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8985FD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8A1A3E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14:paraId="0518A154"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1939E3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14:paraId="5CC6DCE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414881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B4D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5E8F52C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14:paraId="3B672BE1"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0B283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7117DE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14:paraId="08DCF6E6"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CF1C56C"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022F72AA"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714EA099"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073FA4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2C566252"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0906B17E"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0D3F01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3DAF4AFF" w14:textId="77777777" w:rsidR="00892720" w:rsidRPr="00892720" w:rsidRDefault="00892720" w:rsidP="00892720">
            <w:pPr>
              <w:jc w:val="center"/>
              <w:rPr>
                <w:rFonts w:ascii="Garamond" w:hAnsi="Garamond"/>
                <w:color w:val="000000"/>
                <w:sz w:val="18"/>
                <w:szCs w:val="18"/>
              </w:rPr>
            </w:pPr>
          </w:p>
        </w:tc>
      </w:tr>
      <w:tr w:rsidR="00892720" w:rsidRPr="00892720" w14:paraId="73A0F908"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FF89C5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F936837"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7511C3F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596FD1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14:paraId="4C77739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D99DF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0D65A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2401C9A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14:paraId="4D0E029A" w14:textId="77777777"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14:paraId="017E96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704F4B2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2D0346F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1C5C29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AC75E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728C8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E85D2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3EEAB427" w14:textId="77777777" w:rsidR="00892720" w:rsidRPr="00892720" w:rsidRDefault="00892720" w:rsidP="00892720">
            <w:pPr>
              <w:jc w:val="center"/>
              <w:rPr>
                <w:rFonts w:ascii="Garamond" w:hAnsi="Garamond"/>
                <w:color w:val="000000"/>
                <w:sz w:val="18"/>
                <w:szCs w:val="18"/>
              </w:rPr>
            </w:pPr>
          </w:p>
        </w:tc>
      </w:tr>
      <w:tr w:rsidR="00892720" w:rsidRPr="00892720" w14:paraId="4C92B4B9" w14:textId="77777777"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D869DE5" w14:textId="77777777"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14:paraId="20642CC4"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14:paraId="3E161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14:paraId="70352FC2"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43761C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14:paraId="2520668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709865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737437EF" w14:textId="77777777" w:rsidR="00892720" w:rsidRPr="00892720" w:rsidRDefault="00892720" w:rsidP="00892720">
            <w:pPr>
              <w:jc w:val="center"/>
              <w:rPr>
                <w:rFonts w:ascii="Garamond" w:hAnsi="Garamond"/>
                <w:color w:val="000000"/>
                <w:sz w:val="18"/>
                <w:szCs w:val="18"/>
              </w:rPr>
            </w:pPr>
          </w:p>
        </w:tc>
      </w:tr>
    </w:tbl>
    <w:p w14:paraId="332C0270" w14:textId="77777777"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14:paraId="3A664560"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lastRenderedPageBreak/>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14:paraId="008040AE" w14:textId="2A45CA22"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w:t>
      </w:r>
      <w:r w:rsidR="004065CB" w:rsidRPr="001A334C">
        <w:rPr>
          <w:rFonts w:ascii="Garamond" w:eastAsia="Calibri" w:hAnsi="Garamond"/>
          <w:sz w:val="22"/>
          <w:szCs w:val="22"/>
          <w:lang w:eastAsia="en-US"/>
        </w:rPr>
        <w:t xml:space="preserve">lub centrum promocji produktu lokalnego </w:t>
      </w:r>
      <w:r w:rsidRPr="001354C7">
        <w:rPr>
          <w:rFonts w:ascii="Garamond" w:eastAsia="Calibri" w:hAnsi="Garamond"/>
          <w:sz w:val="22"/>
          <w:szCs w:val="22"/>
          <w:lang w:eastAsia="en-US"/>
        </w:rPr>
        <w:t xml:space="preserve">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A334C">
        <w:rPr>
          <w:rFonts w:ascii="Garamond" w:eastAsia="Calibri" w:hAnsi="Garamond"/>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Północnokaszubska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14:paraId="533E0DA7" w14:textId="2435F741" w:rsidR="001354C7" w:rsidRPr="001354C7" w:rsidRDefault="001354C7" w:rsidP="004065CB">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w:t>
      </w:r>
      <w:r w:rsidR="004065CB">
        <w:rPr>
          <w:rFonts w:ascii="Garamond" w:eastAsia="Calibri" w:hAnsi="Garamond"/>
          <w:sz w:val="22"/>
          <w:szCs w:val="22"/>
          <w:lang w:eastAsia="en-US"/>
        </w:rPr>
        <w:t xml:space="preserve"> </w:t>
      </w:r>
      <w:r w:rsidR="004065CB" w:rsidRPr="001A334C">
        <w:rPr>
          <w:rFonts w:ascii="Garamond" w:eastAsia="Calibri" w:hAnsi="Garamond"/>
          <w:sz w:val="22"/>
          <w:szCs w:val="22"/>
          <w:lang w:eastAsia="en-US"/>
        </w:rPr>
        <w:t xml:space="preserve">ΑΝΕΤΧΑ ΑΕ - </w:t>
      </w:r>
      <w:proofErr w:type="spellStart"/>
      <w:r w:rsidR="004065CB" w:rsidRPr="001A334C">
        <w:rPr>
          <w:rFonts w:ascii="Garamond" w:eastAsia="Calibri" w:hAnsi="Garamond"/>
          <w:sz w:val="22"/>
          <w:szCs w:val="22"/>
          <w:lang w:eastAsia="en-US"/>
        </w:rPr>
        <w:t>Αν</w:t>
      </w:r>
      <w:proofErr w:type="spellEnd"/>
      <w:r w:rsidR="004065CB" w:rsidRPr="001A334C">
        <w:rPr>
          <w:rFonts w:ascii="Garamond" w:eastAsia="Calibri" w:hAnsi="Garamond"/>
          <w:sz w:val="22"/>
          <w:szCs w:val="22"/>
          <w:lang w:eastAsia="en-US"/>
        </w:rPr>
        <w:t>απτυξιακή Χα</w:t>
      </w:r>
      <w:proofErr w:type="spellStart"/>
      <w:r w:rsidR="004065CB" w:rsidRPr="001A334C">
        <w:rPr>
          <w:rFonts w:ascii="Garamond" w:eastAsia="Calibri" w:hAnsi="Garamond"/>
          <w:sz w:val="22"/>
          <w:szCs w:val="22"/>
          <w:lang w:eastAsia="en-US"/>
        </w:rPr>
        <w:t>λκιδικής</w:t>
      </w:r>
      <w:proofErr w:type="spellEnd"/>
      <w:r w:rsidR="004065CB" w:rsidRPr="001A334C">
        <w:rPr>
          <w:rFonts w:ascii="Garamond" w:eastAsia="Calibri" w:hAnsi="Garamond"/>
          <w:sz w:val="22"/>
          <w:szCs w:val="22"/>
          <w:lang w:eastAsia="en-US"/>
        </w:rPr>
        <w:t xml:space="preserve"> ΑΑΕ ΟΤΑ (</w:t>
      </w:r>
      <w:proofErr w:type="spellStart"/>
      <w:r w:rsidR="004065CB" w:rsidRPr="001A334C">
        <w:rPr>
          <w:rFonts w:ascii="Garamond" w:eastAsia="Calibri" w:hAnsi="Garamond"/>
          <w:sz w:val="22"/>
          <w:szCs w:val="22"/>
          <w:lang w:eastAsia="en-US"/>
        </w:rPr>
        <w:t>Halkidiki</w:t>
      </w:r>
      <w:proofErr w:type="spellEnd"/>
      <w:r w:rsidR="004065CB" w:rsidRPr="001A334C">
        <w:rPr>
          <w:rFonts w:ascii="Garamond" w:eastAsia="Calibri" w:hAnsi="Garamond"/>
          <w:sz w:val="22"/>
          <w:szCs w:val="22"/>
          <w:lang w:eastAsia="en-US"/>
        </w:rPr>
        <w:t xml:space="preserve"> FLAG), “</w:t>
      </w:r>
      <w:proofErr w:type="spellStart"/>
      <w:r w:rsidR="004065CB" w:rsidRPr="001A334C">
        <w:rPr>
          <w:rFonts w:ascii="Garamond" w:eastAsia="Calibri" w:hAnsi="Garamond"/>
          <w:sz w:val="22"/>
          <w:szCs w:val="22"/>
          <w:lang w:eastAsia="en-US"/>
        </w:rPr>
        <w:t>Ziemeļkurzemes</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biznesa</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asociācija</w:t>
      </w:r>
      <w:proofErr w:type="spellEnd"/>
      <w:r w:rsidR="004065CB" w:rsidRPr="001A334C">
        <w:rPr>
          <w:rFonts w:ascii="Garamond" w:eastAsia="Calibri" w:hAnsi="Garamond"/>
          <w:sz w:val="22"/>
          <w:szCs w:val="22"/>
          <w:lang w:eastAsia="en-US"/>
        </w:rPr>
        <w:t xml:space="preserve">” (Business </w:t>
      </w:r>
      <w:proofErr w:type="spellStart"/>
      <w:r w:rsidR="004065CB" w:rsidRPr="001A334C">
        <w:rPr>
          <w:rFonts w:ascii="Garamond" w:eastAsia="Calibri" w:hAnsi="Garamond"/>
          <w:sz w:val="22"/>
          <w:szCs w:val="22"/>
          <w:lang w:eastAsia="en-US"/>
        </w:rPr>
        <w:t>Association</w:t>
      </w:r>
      <w:proofErr w:type="spellEnd"/>
      <w:r w:rsidR="004065CB" w:rsidRPr="001A334C">
        <w:rPr>
          <w:rFonts w:ascii="Garamond" w:eastAsia="Calibri" w:hAnsi="Garamond"/>
          <w:sz w:val="22"/>
          <w:szCs w:val="22"/>
          <w:lang w:eastAsia="en-US"/>
        </w:rPr>
        <w:t xml:space="preserve"> of </w:t>
      </w:r>
      <w:proofErr w:type="spellStart"/>
      <w:r w:rsidR="004065CB" w:rsidRPr="001A334C">
        <w:rPr>
          <w:rFonts w:ascii="Garamond" w:eastAsia="Calibri" w:hAnsi="Garamond"/>
          <w:sz w:val="22"/>
          <w:szCs w:val="22"/>
          <w:lang w:eastAsia="en-US"/>
        </w:rPr>
        <w:t>North</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Kurzeme</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Vakarų</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Lietuvos</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Žuvininkystės</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Regiono</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Vietos</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Veiklos</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Grupė</w:t>
      </w:r>
      <w:proofErr w:type="spellEnd"/>
      <w:r w:rsidR="004065CB" w:rsidRPr="001A334C">
        <w:rPr>
          <w:rFonts w:ascii="Garamond" w:eastAsia="Calibri" w:hAnsi="Garamond"/>
          <w:sz w:val="22"/>
          <w:szCs w:val="22"/>
          <w:lang w:eastAsia="en-US"/>
        </w:rPr>
        <w:t xml:space="preserve"> (West </w:t>
      </w:r>
      <w:proofErr w:type="spellStart"/>
      <w:r w:rsidR="004065CB" w:rsidRPr="001A334C">
        <w:rPr>
          <w:rFonts w:ascii="Garamond" w:eastAsia="Calibri" w:hAnsi="Garamond"/>
          <w:sz w:val="22"/>
          <w:szCs w:val="22"/>
          <w:lang w:eastAsia="en-US"/>
        </w:rPr>
        <w:t>Lithuania</w:t>
      </w:r>
      <w:proofErr w:type="spellEnd"/>
      <w:r w:rsidR="004065CB" w:rsidRPr="001A334C">
        <w:rPr>
          <w:rFonts w:ascii="Garamond" w:eastAsia="Calibri" w:hAnsi="Garamond"/>
          <w:sz w:val="22"/>
          <w:szCs w:val="22"/>
          <w:lang w:eastAsia="en-US"/>
        </w:rPr>
        <w:t xml:space="preserve"> </w:t>
      </w:r>
      <w:proofErr w:type="spellStart"/>
      <w:r w:rsidR="004065CB" w:rsidRPr="001A334C">
        <w:rPr>
          <w:rFonts w:ascii="Garamond" w:eastAsia="Calibri" w:hAnsi="Garamond"/>
          <w:sz w:val="22"/>
          <w:szCs w:val="22"/>
          <w:lang w:eastAsia="en-US"/>
        </w:rPr>
        <w:t>Fishery</w:t>
      </w:r>
      <w:proofErr w:type="spellEnd"/>
      <w:r w:rsidR="004065CB" w:rsidRPr="001A334C">
        <w:rPr>
          <w:rFonts w:ascii="Garamond" w:eastAsia="Calibri" w:hAnsi="Garamond"/>
          <w:sz w:val="22"/>
          <w:szCs w:val="22"/>
          <w:lang w:eastAsia="en-US"/>
        </w:rPr>
        <w:t xml:space="preserve"> LAG)</w:t>
      </w:r>
      <w:r w:rsidRPr="001A334C">
        <w:rPr>
          <w:rFonts w:ascii="Garamond" w:eastAsia="Calibri" w:hAnsi="Garamond"/>
          <w:sz w:val="22"/>
          <w:szCs w:val="22"/>
          <w:lang w:eastAsia="en-US"/>
        </w:rPr>
        <w:t xml:space="preserve"> </w:t>
      </w:r>
      <w:r w:rsidRPr="001354C7">
        <w:rPr>
          <w:rFonts w:ascii="Garamond" w:eastAsia="Calibri" w:hAnsi="Garamond"/>
          <w:sz w:val="22"/>
          <w:szCs w:val="22"/>
          <w:lang w:eastAsia="en-US"/>
        </w:rPr>
        <w:t>Projekt będzie realizowany w latach 2016 – 20</w:t>
      </w:r>
      <w:r w:rsidR="004065CB" w:rsidRPr="00211495">
        <w:rPr>
          <w:rFonts w:ascii="Garamond" w:eastAsia="Calibri" w:hAnsi="Garamond"/>
          <w:color w:val="FF0000"/>
          <w:sz w:val="22"/>
          <w:szCs w:val="22"/>
          <w:lang w:eastAsia="en-US"/>
        </w:rPr>
        <w:t>21</w:t>
      </w:r>
      <w:r w:rsidRPr="00211495">
        <w:rPr>
          <w:rFonts w:ascii="Garamond" w:eastAsia="Calibri" w:hAnsi="Garamond"/>
          <w:color w:val="FF0000"/>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14:paraId="0E9EB396" w14:textId="4721B4E2"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AE31AD">
        <w:rPr>
          <w:rFonts w:ascii="Garamond" w:eastAsia="Calibri" w:hAnsi="Garamond"/>
          <w:sz w:val="22"/>
          <w:szCs w:val="22"/>
          <w:lang w:eastAsia="en-US"/>
        </w:rPr>
        <w:t xml:space="preserve">Pierwsze zadanie jest kontynuacją kilku projektów współpracy pomiędzy PLGR a LGR Kaszuby i LGR z Bułgarii FLAG </w:t>
      </w:r>
      <w:proofErr w:type="spellStart"/>
      <w:r w:rsidR="00D53B23" w:rsidRPr="00AE31AD">
        <w:rPr>
          <w:rFonts w:ascii="Garamond" w:eastAsia="Calibri" w:hAnsi="Garamond"/>
          <w:sz w:val="22"/>
          <w:szCs w:val="22"/>
          <w:lang w:eastAsia="en-US"/>
        </w:rPr>
        <w:t>Shabla-</w:t>
      </w:r>
      <w:r w:rsidR="00D53B23" w:rsidRPr="001A334C">
        <w:rPr>
          <w:rFonts w:ascii="Garamond" w:eastAsia="Calibri" w:hAnsi="Garamond"/>
          <w:sz w:val="22"/>
          <w:szCs w:val="22"/>
          <w:lang w:eastAsia="en-US"/>
        </w:rPr>
        <w:t>Kavarna-Balchik</w:t>
      </w:r>
      <w:proofErr w:type="spellEnd"/>
      <w:r w:rsidR="00D53B23" w:rsidRPr="001A334C">
        <w:rPr>
          <w:rFonts w:ascii="Garamond" w:eastAsia="Calibri" w:hAnsi="Garamond"/>
          <w:sz w:val="22"/>
          <w:szCs w:val="22"/>
          <w:lang w:eastAsia="en-US"/>
        </w:rPr>
        <w:t xml:space="preserve">. W ramach LSR kontynuowana będzie w oparciu o projekt adresowany do przedstawicieli sektora rybackiego oraz </w:t>
      </w:r>
      <w:r w:rsidR="00897A3F" w:rsidRPr="001A334C">
        <w:rPr>
          <w:rFonts w:ascii="Garamond" w:eastAsia="Calibri" w:hAnsi="Garamond"/>
          <w:sz w:val="22"/>
          <w:szCs w:val="22"/>
          <w:lang w:eastAsia="en-US"/>
        </w:rPr>
        <w:t>osób i podmiotów związanych z lokalną gastronomią</w:t>
      </w:r>
      <w:r w:rsidR="00D53B23" w:rsidRPr="001A334C">
        <w:rPr>
          <w:rFonts w:ascii="Garamond" w:eastAsia="Calibri" w:hAnsi="Garamond"/>
          <w:sz w:val="22"/>
          <w:szCs w:val="22"/>
          <w:lang w:eastAsia="en-US"/>
        </w:rPr>
        <w:t xml:space="preserve">. Projekt ukierunkowany na wymianę doświadczeń oraz wspólne tworzenie podstaw zwiększających dochody rybackie poprzez rozwianie łańcucha dostaw produktów rybackich. Drugie zadanie ma na celu wymianę doświadczeń krajów nadbałtyckich w zakresie dywersyfikacji wykorzystania produktów rybactwa, w szczególności poprzez wykorzystanie produktów ubocznych produkcji rybnej oraz poprzez bałtyckie tradycje kulinarne. Celem głównym całego projektu jest rozwój kapitału społecznego, nawiązanie współpracy, zdobycie wiedzy oraz wymiana informacji i doświadczeń, w tym podnoszenie wartości produktów rybactwa i zwiększenia efektywności ich wykorzystania oraz poprzez edukację gastronomiczną i łączenie rybaków z </w:t>
      </w:r>
      <w:r w:rsidR="00897A3F" w:rsidRPr="001A334C">
        <w:rPr>
          <w:rFonts w:ascii="Garamond" w:eastAsia="Calibri" w:hAnsi="Garamond"/>
          <w:sz w:val="22"/>
          <w:szCs w:val="22"/>
          <w:lang w:eastAsia="en-US"/>
        </w:rPr>
        <w:t>przedstawicielami branży gastronomicznej</w:t>
      </w:r>
      <w:r w:rsidR="00D53B23" w:rsidRPr="001A334C">
        <w:rPr>
          <w:rFonts w:ascii="Garamond" w:eastAsia="Calibri" w:hAnsi="Garamond"/>
          <w:sz w:val="22"/>
          <w:szCs w:val="22"/>
          <w:lang w:eastAsia="en-US"/>
        </w:rPr>
        <w:t xml:space="preserve">. </w:t>
      </w:r>
      <w:r w:rsidR="00D53B23" w:rsidRPr="00AE31AD">
        <w:rPr>
          <w:rFonts w:ascii="Garamond" w:eastAsia="Calibri" w:hAnsi="Garamond"/>
          <w:sz w:val="22"/>
          <w:szCs w:val="22"/>
          <w:lang w:eastAsia="en-US"/>
        </w:rPr>
        <w:t xml:space="preserve">Potwierdzeniem woli współpracy jest podpisany list intencyjny. </w:t>
      </w:r>
      <w:r w:rsidR="00D53B23" w:rsidRPr="00AE31AD">
        <w:rPr>
          <w:rFonts w:ascii="Garamond" w:eastAsia="Calibri" w:hAnsi="Garamond"/>
          <w:b/>
          <w:sz w:val="22"/>
          <w:szCs w:val="22"/>
          <w:lang w:eastAsia="en-US"/>
        </w:rPr>
        <w:t xml:space="preserve">Partnerzy: </w:t>
      </w:r>
      <w:r w:rsidR="00D53B23" w:rsidRPr="00AE31AD">
        <w:rPr>
          <w:rFonts w:ascii="Garamond" w:eastAsia="Calibri" w:hAnsi="Garamond"/>
          <w:sz w:val="22"/>
          <w:szCs w:val="22"/>
          <w:lang w:eastAsia="en-US"/>
        </w:rPr>
        <w:t xml:space="preserve">1 zadanie: Północnokaszubska Lokalna Grupa Rybacka, Stowarzyszeniem Lokalna Grupa Rybacka Kaszuby, FLAG </w:t>
      </w:r>
      <w:proofErr w:type="spellStart"/>
      <w:r w:rsidR="00D53B23" w:rsidRPr="00AE31AD">
        <w:rPr>
          <w:rFonts w:ascii="Garamond" w:eastAsia="Calibri" w:hAnsi="Garamond"/>
          <w:sz w:val="22"/>
          <w:szCs w:val="22"/>
          <w:lang w:eastAsia="en-US"/>
        </w:rPr>
        <w:t>Shabla-Kavarna-Balchik</w:t>
      </w:r>
      <w:proofErr w:type="spellEnd"/>
      <w:r w:rsidR="00D53B23" w:rsidRPr="00AE31AD">
        <w:rPr>
          <w:rFonts w:ascii="Garamond" w:eastAsia="Calibri" w:hAnsi="Garamond"/>
          <w:sz w:val="22"/>
          <w:szCs w:val="22"/>
          <w:lang w:eastAsia="en-US"/>
        </w:rPr>
        <w:t xml:space="preserve"> (Bułgaria), 2 zadanie: Północnokaszubska Lokalna Grupa Rybacka, FLAG </w:t>
      </w:r>
      <w:proofErr w:type="spellStart"/>
      <w:r w:rsidR="00D53B23" w:rsidRPr="00AE31AD">
        <w:rPr>
          <w:rFonts w:ascii="Garamond" w:eastAsia="Calibri" w:hAnsi="Garamond"/>
          <w:sz w:val="22"/>
          <w:szCs w:val="22"/>
          <w:lang w:eastAsia="en-US"/>
        </w:rPr>
        <w:t>Liepaja</w:t>
      </w:r>
      <w:proofErr w:type="spellEnd"/>
      <w:r w:rsidR="00D53B23" w:rsidRPr="00AE31AD">
        <w:rPr>
          <w:rFonts w:ascii="Garamond" w:eastAsia="Calibri" w:hAnsi="Garamond"/>
          <w:sz w:val="22"/>
          <w:szCs w:val="22"/>
          <w:lang w:eastAsia="en-US"/>
        </w:rPr>
        <w:t xml:space="preserve"> (Łotwa), FLAG </w:t>
      </w:r>
      <w:proofErr w:type="spellStart"/>
      <w:r w:rsidR="00D53B23" w:rsidRPr="00AE31AD">
        <w:rPr>
          <w:rFonts w:ascii="Garamond" w:eastAsia="Calibri" w:hAnsi="Garamond"/>
          <w:sz w:val="22"/>
          <w:szCs w:val="22"/>
          <w:lang w:eastAsia="en-US"/>
        </w:rPr>
        <w:t>Aktion</w:t>
      </w:r>
      <w:proofErr w:type="spellEnd"/>
      <w:r w:rsidR="00D53B23" w:rsidRPr="00AE31AD">
        <w:rPr>
          <w:rFonts w:ascii="Garamond" w:eastAsia="Calibri" w:hAnsi="Garamond"/>
          <w:sz w:val="22"/>
          <w:szCs w:val="22"/>
          <w:lang w:eastAsia="en-US"/>
        </w:rPr>
        <w:t xml:space="preserve"> </w:t>
      </w:r>
      <w:proofErr w:type="spellStart"/>
      <w:r w:rsidR="00D53B23" w:rsidRPr="00AE31AD">
        <w:rPr>
          <w:rFonts w:ascii="Garamond" w:eastAsia="Calibri" w:hAnsi="Garamond"/>
          <w:sz w:val="22"/>
          <w:szCs w:val="22"/>
          <w:lang w:eastAsia="en-US"/>
        </w:rPr>
        <w:t>Österbotten</w:t>
      </w:r>
      <w:proofErr w:type="spellEnd"/>
      <w:r w:rsidR="00D53B23" w:rsidRPr="00AE31AD">
        <w:rPr>
          <w:rFonts w:ascii="Garamond" w:eastAsia="Calibri" w:hAnsi="Garamond"/>
          <w:sz w:val="22"/>
          <w:szCs w:val="22"/>
          <w:lang w:eastAsia="en-US"/>
        </w:rPr>
        <w:t xml:space="preserve"> (Finlandia).</w:t>
      </w:r>
      <w:r w:rsidR="00AE31AD" w:rsidRPr="00AE31AD">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14:paraId="795C405B"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zachowań proekologicznych, projekt komplementarny do projektu własnego PLGR.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w:t>
      </w:r>
      <w:r w:rsidRPr="001354C7">
        <w:rPr>
          <w:rFonts w:ascii="Garamond" w:eastAsia="Calibri" w:hAnsi="Garamond"/>
          <w:sz w:val="22"/>
          <w:szCs w:val="22"/>
          <w:lang w:eastAsia="en-US"/>
        </w:rPr>
        <w:lastRenderedPageBreak/>
        <w:t xml:space="preserve">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Stworzenie lokalnego modelu edukacji ekologicznej na obszarze PLGR oraz promocja zachowań proekologicznych</w:t>
      </w:r>
    </w:p>
    <w:p w14:paraId="631DCC1B" w14:textId="7EB6D501"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w:t>
      </w:r>
      <w:proofErr w:type="spellStart"/>
      <w:r w:rsidRPr="001354C7">
        <w:rPr>
          <w:rFonts w:ascii="Garamond" w:eastAsia="Calibri" w:hAnsi="Garamond"/>
          <w:sz w:val="22"/>
          <w:szCs w:val="22"/>
          <w:lang w:eastAsia="en-US"/>
        </w:rPr>
        <w:t>lgr</w:t>
      </w:r>
      <w:proofErr w:type="spellEnd"/>
      <w:r w:rsidRPr="001354C7">
        <w:rPr>
          <w:rFonts w:ascii="Garamond" w:eastAsia="Calibri" w:hAnsi="Garamond"/>
          <w:sz w:val="22"/>
          <w:szCs w:val="22"/>
          <w:lang w:eastAsia="en-US"/>
        </w:rPr>
        <w:t xml:space="preserve">-ów: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w:t>
      </w:r>
      <w:r w:rsidRPr="00C04287">
        <w:rPr>
          <w:rFonts w:ascii="Garamond" w:eastAsia="Calibri" w:hAnsi="Garamond"/>
          <w:sz w:val="22"/>
          <w:szCs w:val="22"/>
          <w:lang w:eastAsia="en-US"/>
        </w:rPr>
        <w:t>Rybacka.</w:t>
      </w:r>
      <w:r w:rsidRPr="001354C7">
        <w:rPr>
          <w:rFonts w:ascii="Garamond" w:eastAsia="Calibri" w:hAnsi="Garamond"/>
          <w:sz w:val="22"/>
          <w:szCs w:val="22"/>
          <w:lang w:eastAsia="en-US"/>
        </w:rPr>
        <w:t xml:space="preserve"> Projekty realizowane w latach 2019 – 2021. </w:t>
      </w:r>
      <w:r w:rsidRPr="00AE31AD">
        <w:rPr>
          <w:rFonts w:ascii="Garamond" w:eastAsia="Calibri" w:hAnsi="Garamond"/>
          <w:b/>
          <w:sz w:val="22"/>
          <w:szCs w:val="22"/>
          <w:lang w:eastAsia="en-US"/>
        </w:rPr>
        <w:t>Drugi projekt</w:t>
      </w:r>
      <w:r w:rsidRPr="00AE31AD">
        <w:rPr>
          <w:rFonts w:ascii="Garamond" w:eastAsia="Calibri" w:hAnsi="Garamond"/>
          <w:sz w:val="22"/>
          <w:szCs w:val="22"/>
          <w:lang w:eastAsia="en-US"/>
        </w:rPr>
        <w:t xml:space="preserve"> PLGR z udziałem LGD Bursztynowy Pasaż; dotyczy wytyczenia i oznakowania</w:t>
      </w:r>
      <w:r w:rsidR="00AC7DEC" w:rsidRPr="00AE31AD">
        <w:rPr>
          <w:rFonts w:ascii="Garamond" w:eastAsia="Calibri" w:hAnsi="Garamond"/>
          <w:sz w:val="22"/>
          <w:szCs w:val="22"/>
          <w:lang w:eastAsia="en-US"/>
        </w:rPr>
        <w:t xml:space="preserve"> na obszarach obu grup</w:t>
      </w:r>
      <w:r w:rsidRPr="00AE31AD">
        <w:rPr>
          <w:rFonts w:ascii="Garamond" w:eastAsia="Calibri" w:hAnsi="Garamond"/>
          <w:sz w:val="22"/>
          <w:szCs w:val="22"/>
          <w:lang w:eastAsia="en-US"/>
        </w:rPr>
        <w:t xml:space="preserve"> tras</w:t>
      </w:r>
      <w:r w:rsidR="00AC7DEC" w:rsidRPr="00AE31AD">
        <w:rPr>
          <w:rFonts w:ascii="Garamond" w:eastAsia="Calibri" w:hAnsi="Garamond"/>
          <w:sz w:val="22"/>
          <w:szCs w:val="22"/>
          <w:lang w:eastAsia="en-US"/>
        </w:rPr>
        <w:t xml:space="preserve"> tzw.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czyli gry terenowej, polegającej na przemierzaniu szlaku, na podstawie wskazówek zawartych w rymowanych wierszach</w:t>
      </w:r>
      <w:r w:rsidRPr="00AE31AD">
        <w:rPr>
          <w:rFonts w:ascii="Garamond" w:eastAsia="Calibri" w:hAnsi="Garamond"/>
          <w:sz w:val="22"/>
          <w:szCs w:val="22"/>
          <w:lang w:eastAsia="en-US"/>
        </w:rPr>
        <w:t>. Projekt zakłada utworzenie</w:t>
      </w:r>
      <w:r w:rsidR="00AC7DEC" w:rsidRPr="00AE31AD">
        <w:rPr>
          <w:rFonts w:ascii="Garamond" w:eastAsia="Calibri" w:hAnsi="Garamond"/>
          <w:sz w:val="22"/>
          <w:szCs w:val="22"/>
          <w:lang w:eastAsia="en-US"/>
        </w:rPr>
        <w:t xml:space="preserve">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xml:space="preserve"> o różnorodnej tematyce, </w:t>
      </w:r>
      <w:r w:rsidRPr="00AE31AD">
        <w:rPr>
          <w:rFonts w:ascii="Garamond" w:eastAsia="Calibri" w:hAnsi="Garamond"/>
          <w:sz w:val="22"/>
          <w:szCs w:val="22"/>
          <w:lang w:eastAsia="en-US"/>
        </w:rPr>
        <w:t>na obszarze gmin wchodzących w skład obu lokalnych grup.</w:t>
      </w:r>
      <w:r w:rsidRPr="00AC7DEC">
        <w:rPr>
          <w:rFonts w:ascii="Garamond" w:eastAsia="Calibri" w:hAnsi="Garamond"/>
          <w:sz w:val="22"/>
          <w:szCs w:val="22"/>
          <w:lang w:eastAsia="en-US"/>
        </w:rPr>
        <w:t xml:space="preserve"> Cel główny projektu to rozwój turystyki aktywnej obszaru obu grup oraz wypromowanie sieciowej oferty aktywnej  turystyki i wypoczynku</w:t>
      </w:r>
      <w:r w:rsidRPr="001354C7">
        <w:rPr>
          <w:rFonts w:ascii="Garamond" w:eastAsia="Calibri" w:hAnsi="Garamond"/>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Inicjatywy lokalne na rzecz zachowania i wykorzystania unikatowych zasobów kultury i dziedzictwa kulturowego oraz wzmacnianie tożsamości </w:t>
      </w:r>
      <w:proofErr w:type="spellStart"/>
      <w:r w:rsidRPr="001354C7">
        <w:rPr>
          <w:rFonts w:ascii="Garamond" w:eastAsia="Calibri" w:hAnsi="Garamond"/>
          <w:sz w:val="22"/>
          <w:szCs w:val="22"/>
          <w:lang w:eastAsia="en-US"/>
        </w:rPr>
        <w:t>lokalnej.</w:t>
      </w:r>
      <w:r w:rsidR="00550AAE" w:rsidRPr="00F95F01">
        <w:rPr>
          <w:rFonts w:ascii="Garamond" w:eastAsia="Calibri" w:hAnsi="Garamond"/>
          <w:sz w:val="22"/>
          <w:szCs w:val="22"/>
          <w:lang w:eastAsia="en-US"/>
        </w:rPr>
        <w:t>W</w:t>
      </w:r>
      <w:proofErr w:type="spellEnd"/>
      <w:r w:rsidR="00550AAE" w:rsidRPr="00F95F01">
        <w:rPr>
          <w:rFonts w:ascii="Garamond" w:eastAsia="Calibri" w:hAnsi="Garamond"/>
          <w:sz w:val="22"/>
          <w:szCs w:val="22"/>
          <w:lang w:eastAsia="en-US"/>
        </w:rPr>
        <w:t xml:space="preserve">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 xml:space="preserve">będą dokumentowane przez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14:paraId="092C1B20" w14:textId="43A97A67"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Po zakończeniu każdego z naborów </w:t>
      </w:r>
      <w:r w:rsidR="00830D28">
        <w:rPr>
          <w:rFonts w:ascii="Garamond" w:eastAsia="Calibri" w:hAnsi="Garamond"/>
          <w:sz w:val="22"/>
          <w:szCs w:val="22"/>
          <w:lang w:eastAsia="en-US"/>
        </w:rPr>
        <w:t xml:space="preserve">Biuro </w:t>
      </w:r>
      <w:r w:rsidRPr="00F95F01">
        <w:rPr>
          <w:rFonts w:ascii="Garamond" w:eastAsia="Calibri" w:hAnsi="Garamond"/>
          <w:sz w:val="22"/>
          <w:szCs w:val="22"/>
          <w:lang w:eastAsia="en-US"/>
        </w:rPr>
        <w:t xml:space="preserve"> PLGR tworzyć będzie zestawienia analityczne w przypadku wyżej opisanej sytuacji celem bieżącego monitorowania wpływu poszczególnych funduszy na realizację wskaźników rezultatu:</w:t>
      </w:r>
    </w:p>
    <w:p w14:paraId="7C196301"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090"/>
        <w:gridCol w:w="1843"/>
        <w:gridCol w:w="2659"/>
      </w:tblGrid>
      <w:tr w:rsidR="005B5D25" w:rsidRPr="00F95F01" w14:paraId="073D89A4" w14:textId="77777777" w:rsidTr="00413696">
        <w:trPr>
          <w:trHeight w:val="403"/>
          <w:jc w:val="center"/>
        </w:trPr>
        <w:tc>
          <w:tcPr>
            <w:tcW w:w="2875" w:type="pct"/>
            <w:shd w:val="clear" w:color="auto" w:fill="D0CECE"/>
          </w:tcPr>
          <w:p w14:paraId="74F80908"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6A7F78D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74C5AA0"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60272D16" w14:textId="77777777" w:rsidTr="00413696">
        <w:trPr>
          <w:trHeight w:val="403"/>
          <w:jc w:val="center"/>
        </w:trPr>
        <w:tc>
          <w:tcPr>
            <w:tcW w:w="2875" w:type="pct"/>
            <w:vAlign w:val="center"/>
          </w:tcPr>
          <w:p w14:paraId="5ED60010" w14:textId="77777777"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14:paraId="52CD5B73"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14:paraId="2B3A2B5D"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14:paraId="719E476E" w14:textId="77777777"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14:paraId="5E2592D0" w14:textId="77777777" w:rsidTr="00413696">
        <w:trPr>
          <w:trHeight w:val="654"/>
          <w:jc w:val="center"/>
        </w:trPr>
        <w:tc>
          <w:tcPr>
            <w:tcW w:w="2875" w:type="pct"/>
            <w:vAlign w:val="center"/>
          </w:tcPr>
          <w:p w14:paraId="59F99502" w14:textId="250AEB54"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 xml:space="preserve">Liczba podmiotów zaangażowanych </w:t>
            </w:r>
            <w:r w:rsidRPr="00FC6313">
              <w:rPr>
                <w:rFonts w:ascii="Garamond" w:eastAsia="Calibri" w:hAnsi="Garamond"/>
                <w:color w:val="FF0000"/>
                <w:sz w:val="20"/>
                <w:szCs w:val="22"/>
                <w:lang w:eastAsia="en-US"/>
              </w:rPr>
              <w:t>w</w:t>
            </w:r>
            <w:r w:rsidR="00FC6313" w:rsidRPr="00FC6313">
              <w:rPr>
                <w:rFonts w:ascii="Garamond" w:eastAsia="Calibri" w:hAnsi="Garamond"/>
                <w:color w:val="FF0000"/>
                <w:sz w:val="20"/>
                <w:szCs w:val="22"/>
                <w:lang w:eastAsia="en-US"/>
              </w:rPr>
              <w:t xml:space="preserve">  rozwój obszaru oraz </w:t>
            </w:r>
            <w:r w:rsidRPr="00FC6313">
              <w:rPr>
                <w:rFonts w:ascii="Garamond" w:eastAsia="Calibri" w:hAnsi="Garamond"/>
                <w:color w:val="FF0000"/>
                <w:sz w:val="20"/>
                <w:szCs w:val="22"/>
                <w:lang w:eastAsia="en-US"/>
              </w:rPr>
              <w:t xml:space="preserve"> </w:t>
            </w:r>
            <w:r w:rsidRPr="000D628F">
              <w:rPr>
                <w:rFonts w:ascii="Garamond" w:eastAsia="Calibri" w:hAnsi="Garamond"/>
                <w:sz w:val="20"/>
                <w:szCs w:val="22"/>
                <w:lang w:eastAsia="en-US"/>
              </w:rPr>
              <w:t>kultywowanie lokalnego dziedzictwa i tożsamości w ramach LSR</w:t>
            </w:r>
          </w:p>
        </w:tc>
        <w:tc>
          <w:tcPr>
            <w:tcW w:w="870" w:type="pct"/>
            <w:vAlign w:val="center"/>
          </w:tcPr>
          <w:p w14:paraId="56D65CC5" w14:textId="77777777"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14:paraId="78B1D2BF" w14:textId="2CFF304E" w:rsidR="005B5D25"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14:paraId="54ECE26C" w14:textId="5570A331" w:rsidR="00FC6313" w:rsidRPr="00FC6313" w:rsidRDefault="00FC6313" w:rsidP="005B5D25">
            <w:pPr>
              <w:spacing w:after="120" w:line="276" w:lineRule="auto"/>
              <w:jc w:val="center"/>
              <w:rPr>
                <w:rFonts w:ascii="Garamond" w:eastAsia="Calibri" w:hAnsi="Garamond"/>
                <w:color w:val="FF0000"/>
                <w:sz w:val="20"/>
                <w:szCs w:val="22"/>
                <w:lang w:eastAsia="en-US"/>
              </w:rPr>
            </w:pPr>
            <w:r w:rsidRPr="00FC6313">
              <w:rPr>
                <w:rFonts w:ascii="Garamond" w:eastAsia="Calibri" w:hAnsi="Garamond"/>
                <w:color w:val="FF0000"/>
                <w:sz w:val="20"/>
                <w:szCs w:val="22"/>
                <w:lang w:eastAsia="en-US"/>
              </w:rPr>
              <w:t>SV 40</w:t>
            </w:r>
          </w:p>
          <w:p w14:paraId="58EED9C7" w14:textId="77777777"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14:paraId="627E2880" w14:textId="77777777" w:rsidR="006B1AC0" w:rsidRPr="00F95F01" w:rsidRDefault="006B1AC0" w:rsidP="006B1AC0">
      <w:pPr>
        <w:spacing w:line="259" w:lineRule="auto"/>
        <w:jc w:val="both"/>
        <w:rPr>
          <w:rFonts w:ascii="Garamond" w:eastAsia="Calibri" w:hAnsi="Garamond"/>
          <w:b/>
          <w:sz w:val="22"/>
          <w:szCs w:val="22"/>
          <w:lang w:eastAsia="en-US"/>
        </w:rPr>
      </w:pPr>
    </w:p>
    <w:p w14:paraId="1CE4A8C5"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0"/>
        <w:gridCol w:w="1843"/>
        <w:gridCol w:w="2659"/>
      </w:tblGrid>
      <w:tr w:rsidR="005B5D25" w:rsidRPr="00F95F01" w14:paraId="7C336904" w14:textId="77777777" w:rsidTr="00413696">
        <w:trPr>
          <w:trHeight w:val="367"/>
        </w:trPr>
        <w:tc>
          <w:tcPr>
            <w:tcW w:w="2875" w:type="pct"/>
            <w:shd w:val="clear" w:color="auto" w:fill="D0CECE"/>
          </w:tcPr>
          <w:p w14:paraId="0B2B411F"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156DF48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64B2767"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7D4FDA36" w14:textId="77777777" w:rsidTr="00413696">
        <w:trPr>
          <w:trHeight w:val="367"/>
        </w:trPr>
        <w:tc>
          <w:tcPr>
            <w:tcW w:w="2875" w:type="pct"/>
            <w:vAlign w:val="center"/>
          </w:tcPr>
          <w:p w14:paraId="5B50AD0C" w14:textId="77777777"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w tym dla osób z grup defaworyzowanych ( 3 )</w:t>
            </w:r>
          </w:p>
        </w:tc>
        <w:tc>
          <w:tcPr>
            <w:tcW w:w="870" w:type="pct"/>
            <w:shd w:val="clear" w:color="auto" w:fill="auto"/>
            <w:vAlign w:val="center"/>
          </w:tcPr>
          <w:p w14:paraId="410B8318" w14:textId="77777777" w:rsidR="005B5D25" w:rsidRPr="001A334C" w:rsidRDefault="005B5D25"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 xml:space="preserve">Szt. </w:t>
            </w:r>
            <w:r w:rsidR="00774736" w:rsidRPr="001A334C">
              <w:rPr>
                <w:rFonts w:ascii="Garamond" w:eastAsia="Calibri" w:hAnsi="Garamond"/>
                <w:sz w:val="20"/>
                <w:szCs w:val="22"/>
                <w:lang w:eastAsia="en-US"/>
              </w:rPr>
              <w:t>61</w:t>
            </w:r>
            <w:r w:rsidR="00E441A0" w:rsidRPr="001A334C">
              <w:rPr>
                <w:rFonts w:ascii="Garamond" w:eastAsia="Calibri" w:hAnsi="Garamond"/>
                <w:sz w:val="20"/>
                <w:szCs w:val="22"/>
                <w:lang w:eastAsia="en-US"/>
              </w:rPr>
              <w:t xml:space="preserve"> (3)</w:t>
            </w:r>
          </w:p>
        </w:tc>
        <w:tc>
          <w:tcPr>
            <w:tcW w:w="1255" w:type="pct"/>
            <w:shd w:val="clear" w:color="000000" w:fill="FFFFFF"/>
            <w:vAlign w:val="center"/>
          </w:tcPr>
          <w:p w14:paraId="71B11279" w14:textId="77777777" w:rsidR="005B5D25" w:rsidRPr="001A334C" w:rsidRDefault="005B5D25"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 xml:space="preserve">PROW </w:t>
            </w:r>
            <w:r w:rsidR="00774736" w:rsidRPr="001A334C">
              <w:rPr>
                <w:rFonts w:ascii="Garamond" w:eastAsia="Calibri" w:hAnsi="Garamond"/>
                <w:sz w:val="20"/>
                <w:szCs w:val="22"/>
                <w:lang w:eastAsia="en-US"/>
              </w:rPr>
              <w:t>53</w:t>
            </w:r>
            <w:r w:rsidR="00E441A0" w:rsidRPr="001A334C">
              <w:rPr>
                <w:rFonts w:ascii="Garamond" w:eastAsia="Calibri" w:hAnsi="Garamond"/>
                <w:sz w:val="20"/>
                <w:szCs w:val="22"/>
                <w:lang w:eastAsia="en-US"/>
              </w:rPr>
              <w:t xml:space="preserve"> (3)</w:t>
            </w:r>
          </w:p>
          <w:p w14:paraId="311E953C" w14:textId="77777777" w:rsidR="005B5D25" w:rsidRPr="001A334C" w:rsidRDefault="00B5649E" w:rsidP="005B5D25">
            <w:pPr>
              <w:spacing w:after="120" w:line="276" w:lineRule="auto"/>
              <w:jc w:val="center"/>
              <w:rPr>
                <w:rFonts w:ascii="Garamond" w:eastAsia="Calibri" w:hAnsi="Garamond"/>
                <w:sz w:val="20"/>
                <w:szCs w:val="22"/>
                <w:lang w:eastAsia="en-US"/>
              </w:rPr>
            </w:pPr>
            <w:r w:rsidRPr="001A334C">
              <w:rPr>
                <w:rFonts w:ascii="Garamond" w:eastAsia="Calibri" w:hAnsi="Garamond"/>
                <w:sz w:val="20"/>
                <w:szCs w:val="22"/>
                <w:lang w:eastAsia="en-US"/>
              </w:rPr>
              <w:t>PO RIM</w:t>
            </w:r>
            <w:r w:rsidR="005B5D25" w:rsidRPr="001A334C">
              <w:rPr>
                <w:rFonts w:ascii="Garamond" w:eastAsia="Calibri" w:hAnsi="Garamond"/>
                <w:sz w:val="20"/>
                <w:szCs w:val="22"/>
                <w:lang w:eastAsia="en-US"/>
              </w:rPr>
              <w:t xml:space="preserve"> 8</w:t>
            </w:r>
          </w:p>
        </w:tc>
      </w:tr>
    </w:tbl>
    <w:p w14:paraId="7B734B64" w14:textId="77777777" w:rsidR="00D8777D" w:rsidRPr="00F95F01" w:rsidRDefault="00D8777D" w:rsidP="005B5D25">
      <w:pPr>
        <w:spacing w:after="160" w:line="259" w:lineRule="auto"/>
        <w:jc w:val="both"/>
        <w:rPr>
          <w:rFonts w:ascii="Garamond" w:eastAsia="Calibri" w:hAnsi="Garamond"/>
          <w:sz w:val="22"/>
          <w:szCs w:val="22"/>
          <w:lang w:eastAsia="en-US"/>
        </w:rPr>
      </w:pPr>
    </w:p>
    <w:p w14:paraId="11202C40" w14:textId="77777777"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defaworyzowane</w:t>
      </w:r>
      <w:r w:rsidR="00592607" w:rsidRPr="00F95F01">
        <w:rPr>
          <w:rFonts w:ascii="Garamond" w:eastAsia="Calibri" w:hAnsi="Garamond"/>
          <w:sz w:val="22"/>
          <w:szCs w:val="22"/>
          <w:lang w:eastAsia="en-US"/>
        </w:rPr>
        <w:t xml:space="preserve">). </w:t>
      </w:r>
    </w:p>
    <w:p w14:paraId="1A4E3C8A" w14:textId="77777777"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14:paraId="467530D5" w14:textId="77777777" w:rsidR="00D2784A" w:rsidRDefault="00D2784A" w:rsidP="00D735A8">
      <w:pPr>
        <w:pStyle w:val="Nagwek1"/>
        <w:jc w:val="both"/>
        <w:rPr>
          <w:rFonts w:eastAsia="Calibri"/>
          <w:bCs/>
          <w:lang w:eastAsia="en-US"/>
        </w:rPr>
      </w:pPr>
      <w:bookmarkStart w:id="86" w:name="_Toc439094745"/>
      <w:r>
        <w:t xml:space="preserve">VI. </w:t>
      </w:r>
      <w:r w:rsidRPr="00F95F01">
        <w:t>SPOSÓB WYBORU I OCENY OPERACJI  ORAZ SPOSÓB USTANAWIANIA KRYTERIÓW WYBORU</w:t>
      </w:r>
      <w:bookmarkEnd w:id="86"/>
      <w:r w:rsidRPr="00FD735D">
        <w:rPr>
          <w:rFonts w:eastAsia="Calibri"/>
          <w:bCs/>
          <w:lang w:eastAsia="en-US"/>
        </w:rPr>
        <w:t xml:space="preserve"> </w:t>
      </w:r>
    </w:p>
    <w:p w14:paraId="18DF25C9" w14:textId="77777777" w:rsidR="00D2784A" w:rsidRDefault="00D2784A" w:rsidP="0087045D">
      <w:pPr>
        <w:contextualSpacing/>
        <w:jc w:val="both"/>
        <w:rPr>
          <w:rFonts w:ascii="Garamond" w:eastAsia="Calibri" w:hAnsi="Garamond"/>
          <w:b/>
          <w:bCs/>
          <w:sz w:val="22"/>
          <w:szCs w:val="22"/>
          <w:lang w:eastAsia="en-US"/>
        </w:rPr>
      </w:pPr>
    </w:p>
    <w:p w14:paraId="43B951A8" w14:textId="77777777" w:rsidR="00FD735D" w:rsidRDefault="00BE0A50" w:rsidP="00821096">
      <w:pPr>
        <w:pStyle w:val="Nagwek2"/>
        <w:spacing w:after="0"/>
      </w:pPr>
      <w:bookmarkStart w:id="87" w:name="_Toc439094746"/>
      <w:r>
        <w:t>R</w:t>
      </w:r>
      <w:r w:rsidRPr="00D312E8">
        <w:t>ODZAJE OPERACJI</w:t>
      </w:r>
      <w:r>
        <w:t xml:space="preserve"> W LSR</w:t>
      </w:r>
      <w:bookmarkEnd w:id="87"/>
      <w:r w:rsidRPr="00D312E8">
        <w:t xml:space="preserve"> </w:t>
      </w:r>
    </w:p>
    <w:p w14:paraId="377E785E" w14:textId="77777777" w:rsidR="00FD735D" w:rsidRPr="00BE0A50" w:rsidRDefault="00FD735D" w:rsidP="00821096">
      <w:pPr>
        <w:pStyle w:val="Nagwek3"/>
        <w:spacing w:after="0"/>
      </w:pPr>
      <w:bookmarkStart w:id="88" w:name="_Toc439094747"/>
      <w:r w:rsidRPr="00012709">
        <w:t xml:space="preserve">Operacje realizowane </w:t>
      </w:r>
      <w:r w:rsidRPr="00BE0A50">
        <w:t>indywidualnie</w:t>
      </w:r>
      <w:r w:rsidRPr="00012709">
        <w:t xml:space="preserve"> przez beneficjentów innych niż LGD.</w:t>
      </w:r>
      <w:bookmarkEnd w:id="88"/>
    </w:p>
    <w:p w14:paraId="09DC7BED" w14:textId="77777777" w:rsidR="00821096" w:rsidRDefault="00821096" w:rsidP="00821096">
      <w:pPr>
        <w:jc w:val="both"/>
        <w:rPr>
          <w:rFonts w:ascii="Garamond" w:eastAsia="Calibri" w:hAnsi="Garamond"/>
          <w:sz w:val="22"/>
          <w:szCs w:val="22"/>
          <w:lang w:eastAsia="en-US"/>
        </w:rPr>
      </w:pPr>
    </w:p>
    <w:p w14:paraId="6A8AFB67" w14:textId="77777777"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14:paraId="70DB831E" w14:textId="77777777" w:rsidR="00AF5F37" w:rsidRPr="00FD735D" w:rsidRDefault="00AF5F37" w:rsidP="00821096">
      <w:pPr>
        <w:jc w:val="both"/>
        <w:rPr>
          <w:rFonts w:ascii="Garamond" w:eastAsia="Calibri" w:hAnsi="Garamond"/>
          <w:sz w:val="22"/>
          <w:szCs w:val="22"/>
          <w:lang w:eastAsia="en-US"/>
        </w:rPr>
      </w:pPr>
    </w:p>
    <w:p w14:paraId="30421AE6" w14:textId="77777777"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14:paraId="730EACEA" w14:textId="77777777"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w:t>
      </w:r>
      <w:proofErr w:type="spellStart"/>
      <w:r w:rsidRPr="00FD735D">
        <w:rPr>
          <w:rFonts w:ascii="Garamond" w:hAnsi="Garamond"/>
          <w:sz w:val="22"/>
          <w:szCs w:val="22"/>
        </w:rPr>
        <w:t>RiM</w:t>
      </w:r>
      <w:proofErr w:type="spellEnd"/>
      <w:r w:rsidRPr="00FD735D">
        <w:rPr>
          <w:rFonts w:ascii="Garamond" w:hAnsi="Garamond"/>
          <w:sz w:val="22"/>
          <w:szCs w:val="22"/>
        </w:rPr>
        <w:t xml:space="preserve">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wielofunduszowość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14:paraId="150C722A"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14:paraId="19847121"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14:paraId="08F4B77D" w14:textId="77777777" w:rsidR="00FD735D" w:rsidRPr="00FD735D" w:rsidRDefault="00FD735D" w:rsidP="00FD735D">
      <w:pPr>
        <w:ind w:left="720"/>
        <w:contextualSpacing/>
        <w:jc w:val="both"/>
        <w:rPr>
          <w:rFonts w:ascii="Garamond" w:hAnsi="Garamond"/>
          <w:sz w:val="22"/>
          <w:szCs w:val="22"/>
        </w:rPr>
      </w:pPr>
    </w:p>
    <w:p w14:paraId="2F2FE83D"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14:paraId="5BED3DFB"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14:paraId="376FAD83"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AE31AD">
        <w:rPr>
          <w:rFonts w:ascii="Garamond" w:hAnsi="Garamond"/>
          <w:sz w:val="22"/>
          <w:szCs w:val="22"/>
          <w:u w:val="single"/>
        </w:rPr>
        <w:t>%</w:t>
      </w:r>
      <w:r w:rsidR="006821C8" w:rsidRPr="00AE31AD">
        <w:rPr>
          <w:rFonts w:ascii="Garamond" w:hAnsi="Garamond"/>
          <w:sz w:val="22"/>
          <w:szCs w:val="22"/>
          <w:u w:val="single"/>
        </w:rPr>
        <w:t>, z wyjątkiem projektów związanych z łodziowym rybołówstwem przybrzeżnym – 80%</w:t>
      </w:r>
      <w:r w:rsidR="00335FB2" w:rsidRPr="00AE31AD">
        <w:rPr>
          <w:rFonts w:ascii="Garamond" w:hAnsi="Garamond"/>
          <w:sz w:val="22"/>
          <w:szCs w:val="22"/>
          <w:u w:val="single"/>
        </w:rPr>
        <w:t xml:space="preserve"> </w:t>
      </w:r>
      <w:r w:rsidR="00AC29FC" w:rsidRPr="00AE31A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14:paraId="52604092" w14:textId="67A41B3B" w:rsidR="00FD735D" w:rsidRPr="00FD735D" w:rsidRDefault="00FD735D" w:rsidP="009C63DD">
      <w:pPr>
        <w:numPr>
          <w:ilvl w:val="0"/>
          <w:numId w:val="95"/>
        </w:numPr>
        <w:ind w:left="426" w:hanging="284"/>
        <w:contextualSpacing/>
        <w:jc w:val="both"/>
        <w:rPr>
          <w:rFonts w:ascii="Garamond" w:hAnsi="Garamond"/>
          <w:sz w:val="22"/>
          <w:szCs w:val="22"/>
        </w:rPr>
      </w:pPr>
      <w:bookmarkStart w:id="89" w:name="_Hlk72496178"/>
      <w:r w:rsidRPr="00FD735D">
        <w:rPr>
          <w:rFonts w:ascii="Garamond" w:hAnsi="Garamond"/>
          <w:sz w:val="22"/>
          <w:szCs w:val="22"/>
        </w:rPr>
        <w:t>Projekty własne PLGR: 97</w:t>
      </w:r>
      <w:r w:rsidR="00772FAF">
        <w:rPr>
          <w:rFonts w:ascii="Garamond" w:hAnsi="Garamond"/>
          <w:sz w:val="22"/>
          <w:szCs w:val="22"/>
        </w:rPr>
        <w:t xml:space="preserve"> </w:t>
      </w:r>
      <w:r w:rsidRPr="00FD735D">
        <w:rPr>
          <w:rFonts w:ascii="Garamond" w:hAnsi="Garamond"/>
          <w:sz w:val="22"/>
          <w:szCs w:val="22"/>
        </w:rPr>
        <w:t xml:space="preserve">%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bookmarkEnd w:id="89"/>
    <w:p w14:paraId="519A13E7"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14:paraId="1EFA7038" w14:textId="77777777"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14:paraId="08AFCC05" w14:textId="77777777"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lastRenderedPageBreak/>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14:paraId="5B328DB8" w14:textId="77777777"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t>Projekty współpracy – 100 %</w:t>
      </w:r>
    </w:p>
    <w:p w14:paraId="3D73A4A2"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14:paraId="187FBE0F"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w:t>
      </w:r>
      <w:r w:rsidR="00470AF5" w:rsidRPr="00AE31AD">
        <w:rPr>
          <w:rFonts w:ascii="Garamond" w:hAnsi="Garamond"/>
          <w:sz w:val="22"/>
          <w:szCs w:val="22"/>
        </w:rPr>
        <w:t>( max. 85% )</w:t>
      </w:r>
    </w:p>
    <w:p w14:paraId="77AB0BCE"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AE31AD">
        <w:rPr>
          <w:rFonts w:ascii="Garamond" w:hAnsi="Garamond"/>
          <w:sz w:val="22"/>
          <w:szCs w:val="22"/>
        </w:rPr>
        <w:t>Projekty podmiotów gospodarczych</w:t>
      </w:r>
      <w:r w:rsidR="00FA0915" w:rsidRPr="00AE31AD">
        <w:rPr>
          <w:rFonts w:ascii="Garamond" w:hAnsi="Garamond"/>
          <w:sz w:val="22"/>
          <w:szCs w:val="22"/>
        </w:rPr>
        <w:t xml:space="preserve"> -</w:t>
      </w:r>
      <w:r w:rsidRPr="00AE31AD">
        <w:rPr>
          <w:rFonts w:ascii="Garamond" w:hAnsi="Garamond"/>
          <w:sz w:val="22"/>
          <w:szCs w:val="22"/>
        </w:rPr>
        <w:t xml:space="preserve"> 50%,</w:t>
      </w:r>
      <w:r w:rsidR="006821C8" w:rsidRPr="00AE31AD">
        <w:rPr>
          <w:rFonts w:ascii="Garamond" w:hAnsi="Garamond"/>
          <w:sz w:val="22"/>
          <w:szCs w:val="22"/>
        </w:rPr>
        <w:t xml:space="preserve"> 80 % dla rybołówstwa przybrzeżnego </w:t>
      </w:r>
      <w:r w:rsidRPr="00AE31AD">
        <w:rPr>
          <w:rFonts w:ascii="Garamond" w:hAnsi="Garamond"/>
          <w:sz w:val="22"/>
          <w:szCs w:val="22"/>
        </w:rPr>
        <w:t xml:space="preserve"> </w:t>
      </w:r>
    </w:p>
    <w:p w14:paraId="77F0CD2D" w14:textId="77777777"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14:paraId="6BFC348D" w14:textId="2E57AD28"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 xml:space="preserve">Koszty bieżące i aktywizacja – </w:t>
      </w:r>
      <w:r w:rsidR="00FD2EE6" w:rsidRPr="00FD2EE6">
        <w:rPr>
          <w:rFonts w:ascii="Garamond" w:hAnsi="Garamond"/>
          <w:color w:val="FF0000"/>
          <w:sz w:val="22"/>
          <w:szCs w:val="22"/>
        </w:rPr>
        <w:t xml:space="preserve">Ryczałt </w:t>
      </w:r>
      <w:r w:rsidRPr="00FD2EE6">
        <w:rPr>
          <w:rFonts w:ascii="Garamond" w:hAnsi="Garamond"/>
          <w:color w:val="FF0000"/>
          <w:sz w:val="22"/>
          <w:szCs w:val="22"/>
        </w:rPr>
        <w:t>%</w:t>
      </w:r>
    </w:p>
    <w:p w14:paraId="4578F324" w14:textId="77777777"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p>
    <w:p w14:paraId="4C1497E6" w14:textId="77777777" w:rsidR="00FD735D" w:rsidRPr="00012709" w:rsidRDefault="00FD735D" w:rsidP="002941A3">
      <w:pPr>
        <w:pStyle w:val="Nagwek3"/>
      </w:pPr>
      <w:bookmarkStart w:id="90" w:name="_Toc439094748"/>
      <w:r w:rsidRPr="00012709">
        <w:t>Projekty grantowe.</w:t>
      </w:r>
      <w:bookmarkEnd w:id="90"/>
    </w:p>
    <w:p w14:paraId="4D143B01" w14:textId="77777777"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14:paraId="1C287726" w14:textId="77777777" w:rsidR="00FD735D" w:rsidRPr="00012709" w:rsidRDefault="00FD735D" w:rsidP="001B3BC3">
      <w:pPr>
        <w:pStyle w:val="Nagwek3"/>
        <w:spacing w:after="0"/>
      </w:pPr>
      <w:bookmarkStart w:id="91" w:name="_Toc439094749"/>
      <w:r w:rsidRPr="00012709">
        <w:t>Operacje własne PLGR.</w:t>
      </w:r>
      <w:bookmarkEnd w:id="91"/>
    </w:p>
    <w:p w14:paraId="576FA1DA" w14:textId="77777777" w:rsidR="002941A3" w:rsidRPr="002941A3" w:rsidRDefault="002941A3" w:rsidP="00336AD1">
      <w:pPr>
        <w:shd w:val="clear" w:color="auto" w:fill="FFFFFF"/>
        <w:jc w:val="both"/>
        <w:rPr>
          <w:rFonts w:ascii="Garamond" w:eastAsia="Calibri" w:hAnsi="Garamond"/>
          <w:sz w:val="16"/>
          <w:szCs w:val="16"/>
          <w:lang w:eastAsia="en-US"/>
        </w:rPr>
      </w:pPr>
    </w:p>
    <w:p w14:paraId="70A1191C" w14:textId="77777777"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w:t>
      </w:r>
      <w:bookmarkStart w:id="92" w:name="_Hlk72496325"/>
      <w:r w:rsidRPr="00FD2EE6">
        <w:rPr>
          <w:rFonts w:ascii="Garamond" w:eastAsia="Calibri" w:hAnsi="Garamond"/>
          <w:strike/>
          <w:sz w:val="22"/>
          <w:szCs w:val="22"/>
          <w:lang w:eastAsia="en-US"/>
        </w:rPr>
        <w:t>Zamierza</w:t>
      </w:r>
      <w:r w:rsidR="00AC29FC" w:rsidRPr="00FD2EE6">
        <w:rPr>
          <w:rFonts w:ascii="Garamond" w:eastAsia="Calibri" w:hAnsi="Garamond"/>
          <w:strike/>
          <w:sz w:val="22"/>
          <w:szCs w:val="22"/>
          <w:lang w:eastAsia="en-US"/>
        </w:rPr>
        <w:t xml:space="preserve">my zrealizować operacje własne </w:t>
      </w:r>
      <w:r w:rsidRPr="00FD2EE6">
        <w:rPr>
          <w:rFonts w:ascii="Garamond" w:eastAsia="Calibri" w:hAnsi="Garamond"/>
          <w:strike/>
          <w:sz w:val="22"/>
          <w:szCs w:val="22"/>
          <w:lang w:eastAsia="en-US"/>
        </w:rPr>
        <w:t xml:space="preserve">o wartości maksymalnie 50 tys. zł każda na łączną kwotę 500 tys. zł. </w:t>
      </w:r>
      <w:r w:rsidRPr="00FD735D">
        <w:rPr>
          <w:rFonts w:ascii="Garamond" w:eastAsia="Calibri" w:hAnsi="Garamond"/>
          <w:sz w:val="22"/>
          <w:szCs w:val="22"/>
          <w:lang w:eastAsia="en-US"/>
        </w:rPr>
        <w:t xml:space="preserve"> </w:t>
      </w:r>
      <w:bookmarkEnd w:id="92"/>
      <w:r w:rsidRPr="00FD735D">
        <w:rPr>
          <w:rFonts w:ascii="Garamond" w:eastAsia="Calibri" w:hAnsi="Garamond"/>
          <w:sz w:val="22"/>
          <w:szCs w:val="22"/>
          <w:lang w:eastAsia="en-US"/>
        </w:rPr>
        <w:t xml:space="preserve">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14:paraId="6F4D3D1B" w14:textId="77777777" w:rsidR="00666D2D" w:rsidRPr="00FD735D" w:rsidRDefault="00666D2D" w:rsidP="00666D2D">
      <w:pPr>
        <w:shd w:val="clear" w:color="auto" w:fill="FFFFFF"/>
        <w:jc w:val="both"/>
        <w:rPr>
          <w:rFonts w:ascii="Garamond" w:eastAsia="Calibri" w:hAnsi="Garamond"/>
          <w:sz w:val="22"/>
          <w:szCs w:val="22"/>
          <w:lang w:eastAsia="en-US"/>
        </w:rPr>
      </w:pPr>
    </w:p>
    <w:p w14:paraId="012E316B" w14:textId="77777777" w:rsidR="00FD735D" w:rsidRPr="00983DA3" w:rsidRDefault="00983DA3" w:rsidP="00666D2D">
      <w:pPr>
        <w:pStyle w:val="Nagwek2"/>
        <w:spacing w:after="0"/>
      </w:pPr>
      <w:bookmarkStart w:id="93" w:name="_Toc439094750"/>
      <w:r w:rsidRPr="00983DA3">
        <w:t>CEL TWORZENIA PROCEDUR</w:t>
      </w:r>
      <w:bookmarkEnd w:id="93"/>
    </w:p>
    <w:p w14:paraId="642A8C0B"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Celem tworzenia procedur wyboru i oceny operacji w ramach Lokalnej Strategii Rozwoju 2014 – 2020 Północnokaszubskiej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14:paraId="4F4B6859"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14:paraId="1AEF0849" w14:textId="77777777"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14:paraId="5F1D85D9" w14:textId="77777777"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14:paraId="0AA4D1EB"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14:paraId="7015D00D"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14:paraId="0FDB7EF5"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14:paraId="72A236C5"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14:paraId="541C257E"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14:paraId="56D72B6A" w14:textId="77777777"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lastRenderedPageBreak/>
        <w:t>Wytyczne wydane przez Instytucję Zarządzającą, a w szczególności:</w:t>
      </w:r>
      <w:r w:rsidRPr="00104A86">
        <w:rPr>
          <w:b/>
        </w:rPr>
        <w:t xml:space="preserve"> </w:t>
      </w:r>
    </w:p>
    <w:p w14:paraId="17A956C7"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14:paraId="5672DEE4"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14:paraId="0FDDBF6D"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14:paraId="49056FF8" w14:textId="77777777"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14:paraId="70A55FD9"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14:paraId="135AF11C"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 Organizacyjny Rady ds. Lokalnej Strategii Rozwoju Północnokaszubskiej Lokalnej Grupy Rybackiej,</w:t>
      </w:r>
    </w:p>
    <w:p w14:paraId="22E07A98"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Zarządu Stowarzyszenia Północnokaszubska Lokalna Grupa Rybacka,</w:t>
      </w:r>
    </w:p>
    <w:p w14:paraId="18CBCE45"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Biura Stowarzyszenia Północnokaszubska Lokalna Grupa Rybacka.</w:t>
      </w:r>
    </w:p>
    <w:p w14:paraId="5DB4F79E" w14:textId="77777777"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14:paraId="028C5E57" w14:textId="77777777"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14:paraId="5E0BDF55" w14:textId="77777777" w:rsidR="00104A86" w:rsidRPr="00053E0D" w:rsidRDefault="00104A86" w:rsidP="00FD735D">
      <w:pPr>
        <w:spacing w:after="160"/>
        <w:jc w:val="both"/>
        <w:rPr>
          <w:rFonts w:ascii="Garamond" w:eastAsia="Calibri" w:hAnsi="Garamond"/>
          <w:b/>
          <w:sz w:val="22"/>
          <w:szCs w:val="22"/>
          <w:lang w:eastAsia="en-US"/>
        </w:rPr>
      </w:pPr>
    </w:p>
    <w:p w14:paraId="0883B4C6" w14:textId="77777777" w:rsidR="00FD735D" w:rsidRPr="00104A86" w:rsidRDefault="00104A86" w:rsidP="002941A3">
      <w:pPr>
        <w:pStyle w:val="Nagwek2"/>
      </w:pPr>
      <w:bookmarkStart w:id="94" w:name="_Toc439094751"/>
      <w:r w:rsidRPr="00104A86">
        <w:t xml:space="preserve">ZASADY TWORZENIA </w:t>
      </w:r>
      <w:r w:rsidRPr="00983DA3">
        <w:t>KRYTERIÓW</w:t>
      </w:r>
      <w:r w:rsidRPr="00104A86">
        <w:t>:</w:t>
      </w:r>
      <w:bookmarkEnd w:id="94"/>
    </w:p>
    <w:p w14:paraId="3FBAC1D5" w14:textId="77777777"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r w:rsidR="00AC29FC" w:rsidRPr="00317AFD">
        <w:rPr>
          <w:rFonts w:ascii="Garamond" w:eastAsia="Calibri" w:hAnsi="Garamond"/>
          <w:sz w:val="22"/>
          <w:szCs w:val="22"/>
          <w:lang w:eastAsia="en-US"/>
        </w:rPr>
        <w:t>defaworyzowanych,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14:paraId="7AAAE12A" w14:textId="77777777"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14:paraId="088D11D4"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14:paraId="26F1B860" w14:textId="77777777"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14:paraId="223B03DB"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14:paraId="4D0FBF40" w14:textId="77777777"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14:paraId="7028DA28" w14:textId="77777777"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14:paraId="6A461D8D" w14:textId="77777777"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w:t>
      </w:r>
      <w:proofErr w:type="spellStart"/>
      <w:r w:rsidRPr="00FD735D">
        <w:rPr>
          <w:rFonts w:ascii="Garamond" w:eastAsia="Calibri" w:hAnsi="Garamond"/>
          <w:sz w:val="22"/>
          <w:szCs w:val="22"/>
          <w:lang w:eastAsia="en-US"/>
        </w:rPr>
        <w:t>RiM</w:t>
      </w:r>
      <w:proofErr w:type="spellEnd"/>
      <w:r w:rsidRPr="00FD735D">
        <w:rPr>
          <w:rFonts w:ascii="Garamond" w:eastAsia="Calibri" w:hAnsi="Garamond"/>
          <w:sz w:val="22"/>
          <w:szCs w:val="22"/>
          <w:lang w:eastAsia="en-US"/>
        </w:rPr>
        <w:t xml:space="preserve">). </w:t>
      </w:r>
    </w:p>
    <w:p w14:paraId="1EE88F27" w14:textId="77777777"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14:paraId="5AC89858"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14:paraId="5C894541"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14:paraId="1932ADED"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14:paraId="4847125F"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14:paraId="6998A5F8" w14:textId="77777777"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Projekty realizowane przez podmioty zakładające lub rozwijające działalność gospodarczą, której podstawę będą stanowiły lokalne produkty rybołówstwa i akwakultury.</w:t>
      </w:r>
    </w:p>
    <w:p w14:paraId="202404AC" w14:textId="77777777"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14:paraId="20D3EB57" w14:textId="77777777"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FD735D" w:rsidRPr="00F47976">
        <w:rPr>
          <w:rFonts w:ascii="Garamond" w:eastAsia="Calibri" w:hAnsi="Garamond"/>
          <w:b/>
          <w:sz w:val="22"/>
          <w:szCs w:val="22"/>
          <w:lang w:eastAsia="en-US"/>
        </w:rPr>
        <w:t xml:space="preserve"> dla operacji w ramach Programu Rozwoju Obszarów Wiejskich:</w:t>
      </w:r>
    </w:p>
    <w:p w14:paraId="7CF82C90"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14:paraId="57D286D9"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14:paraId="428C1A75"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14:paraId="13DFDC5D"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14:paraId="0E1597CE"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Projekty ukierunkowane na zaspokojenie potrzeb grup defaworyzowanych ze względu na dostęp do rynku pracy, określonych w LSR;</w:t>
      </w:r>
    </w:p>
    <w:p w14:paraId="6D6D8044" w14:textId="77777777"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14:paraId="1CDEA704" w14:textId="77777777" w:rsidR="00317AFD" w:rsidRPr="00FD735D" w:rsidRDefault="00317AFD" w:rsidP="00317AFD">
      <w:pPr>
        <w:ind w:left="720"/>
        <w:jc w:val="both"/>
        <w:rPr>
          <w:rFonts w:ascii="Garamond" w:eastAsia="Calibri" w:hAnsi="Garamond"/>
          <w:sz w:val="22"/>
          <w:szCs w:val="22"/>
          <w:lang w:eastAsia="en-US"/>
        </w:rPr>
      </w:pPr>
    </w:p>
    <w:p w14:paraId="24BA171A" w14:textId="77777777"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14:paraId="12150156"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14:paraId="4AE0FF42"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r w:rsidR="00FD735D" w:rsidRPr="00F41018">
        <w:rPr>
          <w:rFonts w:ascii="Garamond" w:eastAsia="Calibri" w:hAnsi="Garamond"/>
          <w:b/>
          <w:sz w:val="22"/>
          <w:szCs w:val="22"/>
          <w:lang w:eastAsia="en-US"/>
        </w:rPr>
        <w:t>Wielofunduszowość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14:paraId="34AD579A" w14:textId="77777777"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14:paraId="79067380" w14:textId="77777777" w:rsidR="00FD735D" w:rsidRDefault="00104A86" w:rsidP="002941A3">
      <w:pPr>
        <w:pStyle w:val="Nagwek2"/>
      </w:pPr>
      <w:bookmarkStart w:id="95" w:name="_Toc439094752"/>
      <w:r w:rsidRPr="00983DA3">
        <w:t>ZAKRES</w:t>
      </w:r>
      <w:r w:rsidRPr="00104A86">
        <w:t xml:space="preserve"> PROCEDUR</w:t>
      </w:r>
      <w:bookmarkEnd w:id="95"/>
      <w:r w:rsidRPr="00104A86">
        <w:t xml:space="preserve"> </w:t>
      </w:r>
    </w:p>
    <w:p w14:paraId="0789FD6C" w14:textId="77777777"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14:paraId="53CBDEE4" w14:textId="77777777" w:rsidR="00FD735D" w:rsidRPr="00104A86" w:rsidRDefault="00104A86" w:rsidP="002941A3">
      <w:pPr>
        <w:pStyle w:val="Nagwek3"/>
      </w:pPr>
      <w:bookmarkStart w:id="96" w:name="_Toc438586326"/>
      <w:bookmarkStart w:id="97" w:name="_Toc439094753"/>
      <w:r w:rsidRPr="00104A86">
        <w:t>O</w:t>
      </w:r>
      <w:r w:rsidR="00BE0A50" w:rsidRPr="00104A86">
        <w:t>peracje realizowane indywidualnie przez beneficjentów innych niż LGD</w:t>
      </w:r>
      <w:bookmarkEnd w:id="96"/>
      <w:bookmarkEnd w:id="97"/>
    </w:p>
    <w:p w14:paraId="4F32B5AE" w14:textId="77777777" w:rsidR="00FD735D" w:rsidRPr="00FD735D" w:rsidRDefault="00FD735D" w:rsidP="00FD735D">
      <w:pPr>
        <w:jc w:val="both"/>
        <w:rPr>
          <w:rFonts w:ascii="Garamond" w:hAnsi="Garamond"/>
          <w:sz w:val="22"/>
          <w:szCs w:val="22"/>
        </w:rPr>
      </w:pPr>
      <w:r w:rsidRPr="00FD735D">
        <w:rPr>
          <w:rFonts w:ascii="Garamond" w:hAnsi="Garamond"/>
          <w:sz w:val="22"/>
          <w:szCs w:val="22"/>
        </w:rPr>
        <w:t xml:space="preserve">Ogólna charakterystyka przyjętych rozwiązań </w:t>
      </w:r>
      <w:proofErr w:type="spellStart"/>
      <w:r w:rsidRPr="00FD735D">
        <w:rPr>
          <w:rFonts w:ascii="Garamond" w:hAnsi="Garamond"/>
          <w:sz w:val="22"/>
          <w:szCs w:val="22"/>
        </w:rPr>
        <w:t>formalno</w:t>
      </w:r>
      <w:proofErr w:type="spellEnd"/>
      <w:r w:rsidRPr="00FD735D">
        <w:rPr>
          <w:rFonts w:ascii="Garamond" w:hAnsi="Garamond"/>
          <w:sz w:val="22"/>
          <w:szCs w:val="22"/>
        </w:rPr>
        <w:t xml:space="preserve"> – instytucjonalnych:</w:t>
      </w:r>
    </w:p>
    <w:p w14:paraId="6770C0C8"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Północnokaszubska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14:paraId="6BA09A1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14:paraId="0B4336C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14:paraId="2C981C9F" w14:textId="77777777"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14:paraId="628ED46E" w14:textId="77777777"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14:paraId="1C78638B"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14:paraId="518F8E55"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lastRenderedPageBreak/>
        <w:t xml:space="preserve">- </w:t>
      </w:r>
      <w:r w:rsidR="00FD735D" w:rsidRPr="00FD735D">
        <w:rPr>
          <w:rFonts w:ascii="Garamond" w:hAnsi="Garamond"/>
          <w:sz w:val="22"/>
          <w:szCs w:val="22"/>
        </w:rPr>
        <w:t>Zastosowanie wskazanej w LSR intensywności pomocy dla danej grupy beneficjentów w granicach określonych przepisami.</w:t>
      </w:r>
    </w:p>
    <w:p w14:paraId="0B542D9F"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14:paraId="3766DEF7"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w:t>
      </w:r>
      <w:proofErr w:type="spellStart"/>
      <w:r w:rsidRPr="00FD735D">
        <w:rPr>
          <w:rFonts w:ascii="Garamond" w:hAnsi="Garamond"/>
          <w:sz w:val="22"/>
          <w:szCs w:val="22"/>
        </w:rPr>
        <w:t>tj</w:t>
      </w:r>
      <w:proofErr w:type="spellEnd"/>
      <w:r w:rsidRPr="00FD735D">
        <w:rPr>
          <w:rFonts w:ascii="Garamond" w:hAnsi="Garamond"/>
          <w:sz w:val="22"/>
          <w:szCs w:val="22"/>
        </w:rPr>
        <w:t>, 8 Członków Rady.</w:t>
      </w:r>
    </w:p>
    <w:p w14:paraId="0084780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14:paraId="74FD9DA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14:paraId="4094F15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14:paraId="2CFBA9D7"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14:paraId="4DAF7406"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14:paraId="5F02D8A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14:paraId="0B3D7926"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14:paraId="505D666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14:paraId="2A2EF8E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14:paraId="670E99B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14:paraId="362AFFD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14:paraId="2AA64542"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14:paraId="47BBC08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Północnokaszubska Lokalna Grupa Rybacka. </w:t>
      </w:r>
    </w:p>
    <w:p w14:paraId="08D4F24D" w14:textId="6C5324C6"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terminie 7 dni od dnia zakończenia wyboru operacji </w:t>
      </w:r>
      <w:r w:rsidR="00830D28">
        <w:rPr>
          <w:rFonts w:ascii="Garamond" w:hAnsi="Garamond"/>
          <w:sz w:val="22"/>
          <w:szCs w:val="22"/>
        </w:rPr>
        <w:t xml:space="preserve">Biuro </w:t>
      </w:r>
      <w:r w:rsidRPr="00FD735D">
        <w:rPr>
          <w:rFonts w:ascii="Garamond" w:hAnsi="Garamond"/>
          <w:sz w:val="22"/>
          <w:szCs w:val="22"/>
        </w:rPr>
        <w:t xml:space="preserve"> PLGR przekazuje Zarządowi Województwa Pomorskiego wnioski o dofinansowanie (oryginał) operacji dotyczące wybranych operacji wraz z dokumentami potwierdzającymi dokonanie wyboru operacji.</w:t>
      </w:r>
    </w:p>
    <w:p w14:paraId="6C603ADA" w14:textId="7C203F5F"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nictwem Północnokaszubskiej LGR</w:t>
      </w:r>
      <w:r w:rsidR="00FD735D" w:rsidRPr="00FD735D">
        <w:rPr>
          <w:rFonts w:ascii="Garamond" w:hAnsi="Garamond"/>
          <w:sz w:val="22"/>
          <w:szCs w:val="22"/>
        </w:rPr>
        <w:t xml:space="preserve"> i rozpatrywany przez </w:t>
      </w:r>
      <w:r w:rsidR="00830D28">
        <w:rPr>
          <w:rFonts w:ascii="Garamond" w:hAnsi="Garamond"/>
          <w:sz w:val="22"/>
          <w:szCs w:val="22"/>
        </w:rPr>
        <w:t xml:space="preserve">Zarząd </w:t>
      </w:r>
      <w:r w:rsidR="00FD735D" w:rsidRPr="00FD735D">
        <w:rPr>
          <w:rFonts w:ascii="Garamond" w:hAnsi="Garamond"/>
          <w:sz w:val="22"/>
          <w:szCs w:val="22"/>
        </w:rPr>
        <w:t>Województwa Pomorskiego.</w:t>
      </w:r>
    </w:p>
    <w:p w14:paraId="42BEB6F4" w14:textId="77777777" w:rsidR="00FD735D" w:rsidRPr="00FD735D" w:rsidRDefault="00FD735D" w:rsidP="00FD735D">
      <w:pPr>
        <w:jc w:val="both"/>
        <w:rPr>
          <w:rFonts w:ascii="Garamond" w:hAnsi="Garamond"/>
          <w:b/>
          <w:sz w:val="22"/>
          <w:szCs w:val="22"/>
        </w:rPr>
      </w:pPr>
    </w:p>
    <w:p w14:paraId="297D8EED" w14:textId="77777777" w:rsidR="00FD735D" w:rsidRPr="00104A86" w:rsidRDefault="00104A86" w:rsidP="002941A3">
      <w:pPr>
        <w:pStyle w:val="Nagwek3"/>
      </w:pPr>
      <w:bookmarkStart w:id="98" w:name="_Toc438586327"/>
      <w:bookmarkStart w:id="99" w:name="_Toc439094754"/>
      <w:r w:rsidRPr="00104A86">
        <w:t>G</w:t>
      </w:r>
      <w:r w:rsidR="00BE0A50" w:rsidRPr="00104A86">
        <w:t>ranty</w:t>
      </w:r>
      <w:bookmarkEnd w:id="98"/>
      <w:bookmarkEnd w:id="99"/>
    </w:p>
    <w:p w14:paraId="50E0DD3C" w14:textId="77777777"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14:paraId="5D94170B" w14:textId="77777777" w:rsidR="00BE0A50" w:rsidRPr="00FD735D" w:rsidRDefault="00BE0A50" w:rsidP="00FD735D">
      <w:pPr>
        <w:jc w:val="both"/>
        <w:rPr>
          <w:rFonts w:ascii="Garamond" w:eastAsia="Calibri" w:hAnsi="Garamond"/>
          <w:sz w:val="22"/>
          <w:szCs w:val="22"/>
          <w:lang w:eastAsia="en-US"/>
        </w:rPr>
      </w:pPr>
    </w:p>
    <w:p w14:paraId="1544EF71" w14:textId="77777777"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 xml:space="preserve">Ogólna charakterystyka przyjętych rozwiązań </w:t>
      </w:r>
      <w:proofErr w:type="spellStart"/>
      <w:r w:rsidRPr="00FD735D">
        <w:rPr>
          <w:rFonts w:ascii="Garamond" w:eastAsia="Calibri" w:hAnsi="Garamond"/>
          <w:sz w:val="22"/>
          <w:szCs w:val="22"/>
          <w:lang w:eastAsia="en-US"/>
        </w:rPr>
        <w:t>formalno</w:t>
      </w:r>
      <w:proofErr w:type="spellEnd"/>
      <w:r w:rsidRPr="00FD735D">
        <w:rPr>
          <w:rFonts w:ascii="Garamond" w:eastAsia="Calibri" w:hAnsi="Garamond"/>
          <w:sz w:val="22"/>
          <w:szCs w:val="22"/>
          <w:lang w:eastAsia="en-US"/>
        </w:rPr>
        <w:t xml:space="preserve"> – instytucjonalnych:</w:t>
      </w:r>
    </w:p>
    <w:p w14:paraId="10A291D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14:paraId="47C21CD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14:paraId="7CD8D9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Przed oceną zgodności z LSR Rada ds. LSR wzywa Grantobiorcę do uzupełnień w zakresie: omyłek i błędów formalnych, kompletności załączników oraz rzetelności i racjonalności budżetu.</w:t>
      </w:r>
    </w:p>
    <w:p w14:paraId="261E6BE2"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Grantobiorca może się odwołać od decyzji Rady ds. LSR składając odwołanie do PLGR. Rada ds. LSR rozpatruje zasadność wniesionego wniosku, a po uznaniu zasadności następuje ponowna ocena wniosków o powierzenie grantu.</w:t>
      </w:r>
    </w:p>
    <w:p w14:paraId="781D94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Przewiduje się utworzenie </w:t>
      </w:r>
      <w:r w:rsidR="00AC29FC">
        <w:rPr>
          <w:rFonts w:ascii="Garamond" w:eastAsia="Calibri" w:hAnsi="Garamond"/>
          <w:sz w:val="22"/>
          <w:szCs w:val="22"/>
          <w:lang w:eastAsia="en-US"/>
        </w:rPr>
        <w:t xml:space="preserve">listy rezerwowej Grantobiorców </w:t>
      </w:r>
      <w:r w:rsidRPr="00FD735D">
        <w:rPr>
          <w:rFonts w:ascii="Garamond" w:eastAsia="Calibri" w:hAnsi="Garamond"/>
          <w:sz w:val="22"/>
          <w:szCs w:val="22"/>
          <w:lang w:eastAsia="en-US"/>
        </w:rPr>
        <w:t>w sytuacji braku możliwości osiągnięcia celów projektu grantowego i wskaźników jego realizacji, na podstawie złożonych / wybranych wniosków o powierzenie grantu lub na skutej rezygnacji przez Grantobiorców z realizacji zadań lub rozwiązania umów o powierzenie grantu.</w:t>
      </w:r>
    </w:p>
    <w:p w14:paraId="21D8715D"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Ocena wykonania grantu prowadzona jest na podstawie:</w:t>
      </w:r>
    </w:p>
    <w:p w14:paraId="0781C0C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14:paraId="17CC2F9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dokumentacji załącznikowej do wniosku o rozliczenie grantu, w tym w szczególności dokumentacji księgowej potwierdzającej poniesienie kosztów związanych z realizacją grantu oraz dowodów dokonania zapłaty,</w:t>
      </w:r>
    </w:p>
    <w:p w14:paraId="0F49686E"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14:paraId="0E37F185"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sprawozdania Grantobiorcy z realizacji grantu,</w:t>
      </w:r>
    </w:p>
    <w:p w14:paraId="13393F94"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14:paraId="1648D67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14:paraId="0357D0C6"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Grantobiorcy o złożenie stosownych wyjaśnień w terminie 7 dni od daty odbioru pisemnego wezwania. Po złożeniu przez Grantobiorcę stosownych wyjaśnień PLGR potwierdza prawidłowe wykonania zadania grantowego w protokole pokontrolnym. W przypadku niezłożenia przez Grantobiorcę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14:paraId="5AF0EAFC" w14:textId="77777777" w:rsidR="00104A86" w:rsidRPr="0017151F" w:rsidRDefault="00104A86" w:rsidP="00FD735D">
      <w:pPr>
        <w:spacing w:after="160"/>
        <w:jc w:val="both"/>
        <w:rPr>
          <w:rFonts w:ascii="Garamond" w:eastAsia="Calibri" w:hAnsi="Garamond"/>
          <w:sz w:val="16"/>
          <w:szCs w:val="16"/>
          <w:lang w:eastAsia="en-US"/>
        </w:rPr>
      </w:pPr>
    </w:p>
    <w:p w14:paraId="6773A215" w14:textId="77777777" w:rsidR="00FD735D" w:rsidRPr="00104A86" w:rsidRDefault="00104A86" w:rsidP="002941A3">
      <w:pPr>
        <w:pStyle w:val="Nagwek3"/>
      </w:pPr>
      <w:bookmarkStart w:id="100" w:name="_Toc438586328"/>
      <w:bookmarkStart w:id="101" w:name="_Toc439094755"/>
      <w:r w:rsidRPr="00104A86">
        <w:t>O</w:t>
      </w:r>
      <w:r w:rsidR="00BE0A50" w:rsidRPr="00104A86">
        <w:t>peracje własne</w:t>
      </w:r>
      <w:bookmarkEnd w:id="100"/>
      <w:bookmarkEnd w:id="101"/>
    </w:p>
    <w:p w14:paraId="5A1DE5F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14:paraId="480CACA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14:paraId="2948F7D6" w14:textId="40E102A6"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w:t>
      </w:r>
      <w:r w:rsidR="00830D28">
        <w:rPr>
          <w:rFonts w:ascii="Garamond" w:eastAsia="Calibri" w:hAnsi="Garamond"/>
          <w:sz w:val="22"/>
          <w:szCs w:val="22"/>
          <w:lang w:eastAsia="en-US"/>
        </w:rPr>
        <w:t xml:space="preserve">Zarząd </w:t>
      </w:r>
      <w:r w:rsidRPr="00FD735D">
        <w:rPr>
          <w:rFonts w:ascii="Garamond" w:eastAsia="Calibri" w:hAnsi="Garamond"/>
          <w:sz w:val="22"/>
          <w:szCs w:val="22"/>
          <w:lang w:eastAsia="en-US"/>
        </w:rPr>
        <w:t xml:space="preserve">zwołuje posiedzenie Rady ds. LSR, której celem będzie weryfikacja czy zgłoszone podmioty spełniają warunki podmiotowe uprawniające do wsparcia. </w:t>
      </w:r>
    </w:p>
    <w:p w14:paraId="6F588CCE"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14:paraId="331EA04A" w14:textId="1A8283B0"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przekazuje niniejszym podmiotom na piśmie informację o wyniku oceny ich zgłoszeń ze wskazaniem, czy przeprowadzona ocena potwierdziła uprawnienie danego podmiotu zgłaszającego do ubiegania się o przyznanie wsparcia. </w:t>
      </w:r>
    </w:p>
    <w:p w14:paraId="38F80EA0"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14:paraId="1F55DE8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14:paraId="3C45AE3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14:paraId="58385189" w14:textId="317AE633"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PLGR zamieszcza na swojej stronie internetowej informację o tym, że podmiot inny niż LGR, a uprawniony do wsparcia, nie zgłosił zamiaru realizacji operacji własnej. </w:t>
      </w:r>
    </w:p>
    <w:p w14:paraId="039CD668" w14:textId="1D738D88" w:rsidR="00FD735D" w:rsidRDefault="00830D28" w:rsidP="009C63DD">
      <w:pPr>
        <w:numPr>
          <w:ilvl w:val="0"/>
          <w:numId w:val="94"/>
        </w:numPr>
        <w:shd w:val="clear" w:color="auto" w:fill="FFFFFF"/>
        <w:contextualSpacing/>
        <w:jc w:val="both"/>
        <w:rPr>
          <w:rFonts w:ascii="Garamond" w:eastAsia="Calibri" w:hAnsi="Garamond"/>
          <w:sz w:val="22"/>
          <w:szCs w:val="22"/>
          <w:lang w:eastAsia="en-US"/>
        </w:rPr>
      </w:pPr>
      <w:r>
        <w:rPr>
          <w:rFonts w:ascii="Garamond" w:eastAsia="Calibri" w:hAnsi="Garamond"/>
          <w:sz w:val="22"/>
          <w:szCs w:val="22"/>
          <w:lang w:eastAsia="en-US"/>
        </w:rPr>
        <w:t xml:space="preserve">Zarząd </w:t>
      </w:r>
      <w:r w:rsidR="00FD735D" w:rsidRPr="00FD735D">
        <w:rPr>
          <w:rFonts w:ascii="Garamond" w:eastAsia="Calibri" w:hAnsi="Garamond"/>
          <w:sz w:val="22"/>
          <w:szCs w:val="22"/>
          <w:lang w:eastAsia="en-US"/>
        </w:rPr>
        <w:t xml:space="preserve">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14:paraId="32D9FAE5"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6F7AF5FC" w14:textId="77777777"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14:paraId="5B3BB9BC"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14:paraId="1D513E6F"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14:paraId="50D4F9B2"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14:paraId="157C058C"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lastRenderedPageBreak/>
        <w:t>- procedury związane z oceną i wyborem operacji do dofinansowania podawane są do publicznej wiadomości na stronie internetowej Północnokaszubskiej Lokalnej Grupy Rybackiej oraz w Biurze Stowarzyszenie zlokalizowanym przy ul. Portowej 15 we Władysławowie.</w:t>
      </w:r>
    </w:p>
    <w:p w14:paraId="51ED8434"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dokumentowanie procesu oceny i wyboru operacji w ramach LSR odbywa się z wykorzystaniem wzorów dokumentów wskazanych w procedurach oceny i wyboru operacji w ramach LSR.</w:t>
      </w:r>
    </w:p>
    <w:p w14:paraId="1FF5AF83"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14:paraId="2F5AE84B"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14:paraId="4D8E4576"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defaworyzowanych poprzez zastosowanie odpowiednich skonsultowanych społecznie lokalnych kryteriów wyboru. </w:t>
      </w:r>
    </w:p>
    <w:p w14:paraId="660B8CE4" w14:textId="77777777"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14:paraId="6428FC8A"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136D21B0" w14:textId="77777777" w:rsidR="007C2066" w:rsidRPr="00F95F01" w:rsidRDefault="007C2066" w:rsidP="002B624D">
      <w:pPr>
        <w:pStyle w:val="Nagwek1"/>
      </w:pPr>
      <w:bookmarkStart w:id="102" w:name="_Toc439094756"/>
      <w:r w:rsidRPr="00F95F01">
        <w:t>VII. PLAN DZIAŁANIA</w:t>
      </w:r>
      <w:bookmarkEnd w:id="102"/>
    </w:p>
    <w:p w14:paraId="5CB21176" w14:textId="77777777" w:rsidR="007C2066" w:rsidRPr="00F95F01" w:rsidRDefault="007C2066" w:rsidP="004E39C3">
      <w:pPr>
        <w:rPr>
          <w:rFonts w:ascii="Garamond" w:hAnsi="Garamond"/>
          <w:sz w:val="22"/>
          <w:szCs w:val="22"/>
        </w:rPr>
      </w:pPr>
    </w:p>
    <w:p w14:paraId="79EC67A4" w14:textId="5B85328D" w:rsidR="001D0028" w:rsidRPr="00F95F01" w:rsidRDefault="007C2066" w:rsidP="00547C9B">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t>
      </w:r>
    </w:p>
    <w:p w14:paraId="7D50F869" w14:textId="77777777"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14:paraId="2656C6DD" w14:textId="77777777"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14:paraId="6A17C35B" w14:textId="77777777"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14:paraId="2CAE674E"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14:paraId="39BDEEBB"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14:paraId="467C5C24"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14:paraId="2BE7B39C"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14:paraId="72E23C0A"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14:paraId="6C2639B3"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14:paraId="118081CA"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zachowanie dziedzictwa lokalnego;</w:t>
      </w:r>
    </w:p>
    <w:p w14:paraId="09FFDC4E" w14:textId="77777777" w:rsidR="007C2066" w:rsidRPr="001114AF" w:rsidRDefault="007C2066" w:rsidP="009C63DD">
      <w:pPr>
        <w:numPr>
          <w:ilvl w:val="0"/>
          <w:numId w:val="62"/>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rozwój ogólnodostępnej i niekomercyjnej infrastruktury turystycznej, rekreacyjnej lub kulturalnej.</w:t>
      </w:r>
    </w:p>
    <w:p w14:paraId="37B35F79" w14:textId="77777777" w:rsidR="00B53B18" w:rsidRPr="001114AF"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infrastruktura drogowa</w:t>
      </w:r>
    </w:p>
    <w:p w14:paraId="77627534" w14:textId="77777777" w:rsidR="007C2066" w:rsidRPr="001114AF" w:rsidRDefault="007C206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Wszystkie powyższe punkty znajdują odzwierciedlenie w celach ogólnych, szczegółowych oraz przedsięwzięciach przewidzianych do finasowania w ramach PROW określonych w LSR, z uwzględnieniem specyfiki obszaru i potrzeb mieszkańców obszaru Północnokaszubskiej LGR.</w:t>
      </w:r>
      <w:r w:rsidR="001F0CE2" w:rsidRPr="001114AF">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sidRPr="001114AF">
        <w:rPr>
          <w:rFonts w:ascii="Garamond" w:eastAsia="Calibri" w:hAnsi="Garamond"/>
          <w:sz w:val="22"/>
          <w:szCs w:val="22"/>
          <w:lang w:eastAsia="en-US"/>
        </w:rPr>
        <w:t xml:space="preserve">wykluczonych, (1.5.1; 2.2.1) </w:t>
      </w:r>
      <w:r w:rsidR="001F0CE2" w:rsidRPr="001114AF">
        <w:rPr>
          <w:rFonts w:ascii="Garamond" w:eastAsia="Calibri" w:hAnsi="Garamond"/>
          <w:sz w:val="22"/>
          <w:szCs w:val="22"/>
          <w:lang w:eastAsia="en-US"/>
        </w:rPr>
        <w:t>wspierają tworzenie miejsc pr</w:t>
      </w:r>
      <w:r w:rsidR="00AC29FC" w:rsidRPr="001114AF">
        <w:rPr>
          <w:rFonts w:ascii="Garamond" w:eastAsia="Calibri" w:hAnsi="Garamond"/>
          <w:sz w:val="22"/>
          <w:szCs w:val="22"/>
          <w:lang w:eastAsia="en-US"/>
        </w:rPr>
        <w:t>acy i powstawanie nowych firm (2.2.3</w:t>
      </w:r>
      <w:r w:rsidR="001F0CE2" w:rsidRPr="001114AF">
        <w:rPr>
          <w:rFonts w:ascii="Garamond" w:eastAsia="Calibri" w:hAnsi="Garamond"/>
          <w:sz w:val="22"/>
          <w:szCs w:val="22"/>
          <w:lang w:eastAsia="en-US"/>
        </w:rPr>
        <w:t>), ukierunkowane są na w</w:t>
      </w:r>
      <w:r w:rsidR="00D179F9" w:rsidRPr="001114AF">
        <w:rPr>
          <w:rFonts w:ascii="Garamond" w:eastAsia="Calibri" w:hAnsi="Garamond"/>
          <w:sz w:val="22"/>
          <w:szCs w:val="22"/>
          <w:lang w:eastAsia="en-US"/>
        </w:rPr>
        <w:t>ykorzystanie lokalnych zasobów</w:t>
      </w:r>
      <w:r w:rsidR="001F0CE2" w:rsidRPr="001114AF">
        <w:rPr>
          <w:rFonts w:ascii="Garamond" w:eastAsia="Calibri" w:hAnsi="Garamond"/>
          <w:sz w:val="22"/>
          <w:szCs w:val="22"/>
          <w:lang w:eastAsia="en-US"/>
        </w:rPr>
        <w:t xml:space="preserve">, </w:t>
      </w:r>
      <w:r w:rsidR="00D179F9" w:rsidRPr="001114AF">
        <w:rPr>
          <w:rFonts w:ascii="Garamond" w:eastAsia="Calibri" w:hAnsi="Garamond"/>
          <w:sz w:val="22"/>
          <w:szCs w:val="22"/>
          <w:lang w:eastAsia="en-US"/>
        </w:rPr>
        <w:t>dziedzictwa kulturowego, h</w:t>
      </w:r>
      <w:r w:rsidR="00AC29FC" w:rsidRPr="001114AF">
        <w:rPr>
          <w:rFonts w:ascii="Garamond" w:eastAsia="Calibri" w:hAnsi="Garamond"/>
          <w:sz w:val="22"/>
          <w:szCs w:val="22"/>
          <w:lang w:eastAsia="en-US"/>
        </w:rPr>
        <w:t>istorycznego (tradycji) (1.3.3</w:t>
      </w:r>
      <w:r w:rsidR="00D179F9" w:rsidRPr="001114AF">
        <w:rPr>
          <w:rFonts w:ascii="Garamond" w:eastAsia="Calibri" w:hAnsi="Garamond"/>
          <w:sz w:val="22"/>
          <w:szCs w:val="22"/>
          <w:lang w:eastAsia="en-US"/>
        </w:rPr>
        <w:t xml:space="preserve">) oraz przyrodniczego, </w:t>
      </w:r>
      <w:r w:rsidR="001F0CE2" w:rsidRPr="001114AF">
        <w:rPr>
          <w:rFonts w:ascii="Garamond" w:eastAsia="Calibri" w:hAnsi="Garamond"/>
          <w:sz w:val="22"/>
          <w:szCs w:val="22"/>
          <w:lang w:eastAsia="en-US"/>
        </w:rPr>
        <w:t>miejscowej infras</w:t>
      </w:r>
      <w:r w:rsidR="00B53B18" w:rsidRPr="001114AF">
        <w:rPr>
          <w:rFonts w:ascii="Garamond" w:eastAsia="Calibri" w:hAnsi="Garamond"/>
          <w:sz w:val="22"/>
          <w:szCs w:val="22"/>
          <w:lang w:eastAsia="en-US"/>
        </w:rPr>
        <w:t>truktury</w:t>
      </w:r>
      <w:r w:rsidR="001F0CE2" w:rsidRPr="001114AF">
        <w:rPr>
          <w:rFonts w:ascii="Garamond" w:eastAsia="Calibri" w:hAnsi="Garamond"/>
          <w:sz w:val="22"/>
          <w:szCs w:val="22"/>
          <w:lang w:eastAsia="en-US"/>
        </w:rPr>
        <w:t xml:space="preserve"> </w:t>
      </w:r>
      <w:r w:rsidR="00AC29FC" w:rsidRPr="001114AF">
        <w:rPr>
          <w:rFonts w:ascii="Garamond" w:eastAsia="Calibri" w:hAnsi="Garamond"/>
          <w:sz w:val="22"/>
          <w:szCs w:val="22"/>
          <w:lang w:eastAsia="en-US"/>
        </w:rPr>
        <w:t>(</w:t>
      </w:r>
      <w:r w:rsidR="00D179F9" w:rsidRPr="001114AF">
        <w:rPr>
          <w:rFonts w:ascii="Garamond" w:eastAsia="Calibri" w:hAnsi="Garamond"/>
          <w:sz w:val="22"/>
          <w:szCs w:val="22"/>
          <w:lang w:eastAsia="en-US"/>
        </w:rPr>
        <w:t>1.3.1</w:t>
      </w:r>
      <w:r w:rsidR="00B53B18" w:rsidRPr="001114AF">
        <w:rPr>
          <w:rFonts w:ascii="Garamond" w:eastAsia="Calibri" w:hAnsi="Garamond"/>
          <w:sz w:val="22"/>
          <w:szCs w:val="22"/>
          <w:lang w:eastAsia="en-US"/>
        </w:rPr>
        <w:t>; 1.1.1</w:t>
      </w:r>
      <w:r w:rsidR="00D179F9" w:rsidRPr="001114AF">
        <w:rPr>
          <w:rFonts w:ascii="Garamond" w:eastAsia="Calibri" w:hAnsi="Garamond"/>
          <w:sz w:val="22"/>
          <w:szCs w:val="22"/>
          <w:lang w:eastAsia="en-US"/>
        </w:rPr>
        <w:t xml:space="preserve">). </w:t>
      </w:r>
      <w:r w:rsidRPr="001114AF">
        <w:rPr>
          <w:rFonts w:ascii="Garamond" w:eastAsia="Calibri" w:hAnsi="Garamond"/>
          <w:b/>
          <w:sz w:val="22"/>
          <w:szCs w:val="22"/>
          <w:lang w:eastAsia="en-US"/>
        </w:rPr>
        <w:t>W LSR uwzględniono w systemie wyboru projektów kryteria odpowiadając przekrojowym celom PROW</w:t>
      </w:r>
      <w:r w:rsidRPr="001114AF">
        <w:rPr>
          <w:rFonts w:ascii="Garamond" w:eastAsia="Calibri" w:hAnsi="Garamond"/>
          <w:sz w:val="22"/>
          <w:szCs w:val="22"/>
          <w:lang w:eastAsia="en-US"/>
        </w:rPr>
        <w:t xml:space="preserve">, które determinują realizację przez wnioskodawców operacji o określonych priorytetach. Kryteria te mają – w sposób powtarzalny - zastosowanie do różnych typów przedsięwzięć, co pozwala </w:t>
      </w:r>
      <w:r w:rsidR="00D179F9" w:rsidRPr="001114AF">
        <w:rPr>
          <w:rFonts w:ascii="Garamond" w:eastAsia="Calibri" w:hAnsi="Garamond"/>
          <w:sz w:val="22"/>
          <w:szCs w:val="22"/>
          <w:lang w:eastAsia="en-US"/>
        </w:rPr>
        <w:t xml:space="preserve">na realizację projektów </w:t>
      </w:r>
      <w:r w:rsidR="007F16F1" w:rsidRPr="001114AF">
        <w:rPr>
          <w:rFonts w:ascii="Garamond" w:eastAsia="Calibri" w:hAnsi="Garamond"/>
          <w:sz w:val="22"/>
          <w:szCs w:val="22"/>
          <w:lang w:eastAsia="en-US"/>
        </w:rPr>
        <w:t>z</w:t>
      </w:r>
      <w:r w:rsidR="00383FF0" w:rsidRPr="001114AF">
        <w:rPr>
          <w:rFonts w:ascii="Garamond" w:eastAsia="Calibri" w:hAnsi="Garamond"/>
          <w:sz w:val="22"/>
          <w:szCs w:val="22"/>
          <w:lang w:eastAsia="en-US"/>
        </w:rPr>
        <w:t>godnych celami PROW w zakresie ochrony środowiska, przeciwdziałania zmianom klimatu oraz innowacyjności tj.</w:t>
      </w:r>
    </w:p>
    <w:p w14:paraId="17373A56" w14:textId="77777777" w:rsidR="007C2066"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 xml:space="preserve">Innowacyjność - </w:t>
      </w:r>
      <w:r w:rsidR="007C2066" w:rsidRPr="001114AF">
        <w:rPr>
          <w:rFonts w:ascii="Garamond" w:eastAsia="Calibri" w:hAnsi="Garamond"/>
          <w:sz w:val="22"/>
          <w:szCs w:val="22"/>
          <w:lang w:eastAsia="en-US"/>
        </w:rPr>
        <w:t>kryterium innowacyjności np.</w:t>
      </w:r>
      <w:r w:rsidRPr="001114AF">
        <w:rPr>
          <w:rFonts w:ascii="Garamond" w:eastAsia="Calibri" w:hAnsi="Garamond"/>
          <w:sz w:val="22"/>
          <w:szCs w:val="22"/>
          <w:lang w:eastAsia="en-US"/>
        </w:rPr>
        <w:t xml:space="preserve"> wprowadzenie nowych usług/produktów;</w:t>
      </w:r>
      <w:r w:rsidR="007C2066" w:rsidRPr="001114AF">
        <w:rPr>
          <w:rFonts w:ascii="Garamond" w:eastAsia="Calibri" w:hAnsi="Garamond"/>
          <w:sz w:val="22"/>
          <w:szCs w:val="22"/>
          <w:lang w:eastAsia="en-US"/>
        </w:rPr>
        <w:t xml:space="preserve"> zastosowania nowych sposobów organizacji lub zarządzania, wcześniej niestos</w:t>
      </w:r>
      <w:r w:rsidRPr="001114AF">
        <w:rPr>
          <w:rFonts w:ascii="Garamond" w:eastAsia="Calibri" w:hAnsi="Garamond"/>
          <w:sz w:val="22"/>
          <w:szCs w:val="22"/>
          <w:lang w:eastAsia="en-US"/>
        </w:rPr>
        <w:t>owanych na obszarze objętym LSR ma zastosowanie we wszystkich przedsięwzięciach PROW.</w:t>
      </w:r>
    </w:p>
    <w:p w14:paraId="3CC5C531" w14:textId="77777777" w:rsidR="007F16F1"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lastRenderedPageBreak/>
        <w:t>Ochrona środowiska – cel szczegółowy 1.2</w:t>
      </w:r>
      <w:r w:rsidR="00383FF0" w:rsidRPr="001114AF">
        <w:rPr>
          <w:rFonts w:ascii="Garamond" w:eastAsia="Calibri" w:hAnsi="Garamond"/>
          <w:sz w:val="22"/>
          <w:szCs w:val="22"/>
          <w:lang w:eastAsia="en-US"/>
        </w:rPr>
        <w:t>;</w:t>
      </w:r>
      <w:r w:rsidRPr="001114AF">
        <w:rPr>
          <w:rFonts w:ascii="Garamond" w:eastAsia="Calibri" w:hAnsi="Garamond"/>
          <w:sz w:val="22"/>
          <w:szCs w:val="22"/>
          <w:lang w:eastAsia="en-US"/>
        </w:rPr>
        <w:t xml:space="preserve"> komplementarne działania PROW i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ukierunkowane są na kompleksowe rozwiązanie kwestii ochrony środowiska na obszarze – poprzez łącznie działa</w:t>
      </w:r>
      <w:r w:rsidR="00AC29FC" w:rsidRPr="001114AF">
        <w:rPr>
          <w:rFonts w:ascii="Garamond" w:eastAsia="Calibri" w:hAnsi="Garamond"/>
          <w:sz w:val="22"/>
          <w:szCs w:val="22"/>
          <w:lang w:eastAsia="en-US"/>
        </w:rPr>
        <w:t>ń infrastrukturalnych (</w:t>
      </w:r>
      <w:r w:rsidR="00B5649E" w:rsidRPr="001114AF">
        <w:rPr>
          <w:rFonts w:ascii="Garamond" w:eastAsia="Calibri" w:hAnsi="Garamond"/>
          <w:sz w:val="22"/>
          <w:szCs w:val="22"/>
          <w:lang w:eastAsia="en-US"/>
        </w:rPr>
        <w:t>PO RIM</w:t>
      </w:r>
      <w:r w:rsidR="00AC29FC" w:rsidRPr="001114AF">
        <w:rPr>
          <w:rFonts w:ascii="Garamond" w:eastAsia="Calibri" w:hAnsi="Garamond"/>
          <w:sz w:val="22"/>
          <w:szCs w:val="22"/>
          <w:lang w:eastAsia="en-US"/>
        </w:rPr>
        <w:t>) i społeczno-edukacyjnych (PROW</w:t>
      </w:r>
      <w:r w:rsidRPr="001114AF">
        <w:rPr>
          <w:rFonts w:ascii="Garamond" w:eastAsia="Calibri" w:hAnsi="Garamond"/>
          <w:sz w:val="22"/>
          <w:szCs w:val="22"/>
          <w:lang w:eastAsia="en-US"/>
        </w:rPr>
        <w:t>)</w:t>
      </w:r>
    </w:p>
    <w:p w14:paraId="0A2ABB60" w14:textId="77777777" w:rsidR="007C2066" w:rsidRPr="001114AF" w:rsidRDefault="007F16F1" w:rsidP="009C63DD">
      <w:pPr>
        <w:numPr>
          <w:ilvl w:val="0"/>
          <w:numId w:val="29"/>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 xml:space="preserve">Przeciwdziałanie zmianom klimatu – </w:t>
      </w:r>
      <w:r w:rsidR="007C2066" w:rsidRPr="001114AF">
        <w:rPr>
          <w:rFonts w:ascii="Garamond" w:eastAsia="Calibri" w:hAnsi="Garamond"/>
          <w:sz w:val="22"/>
          <w:szCs w:val="22"/>
          <w:lang w:eastAsia="en-US"/>
        </w:rPr>
        <w:t>kryterium</w:t>
      </w:r>
      <w:r w:rsidRPr="001114AF">
        <w:rPr>
          <w:rFonts w:ascii="Garamond" w:eastAsia="Calibri" w:hAnsi="Garamond"/>
          <w:sz w:val="22"/>
          <w:szCs w:val="22"/>
          <w:lang w:eastAsia="en-US"/>
        </w:rPr>
        <w:t xml:space="preserve"> „wpływ projektu na ochronę środowiska” w działaniach PROW premiuje </w:t>
      </w:r>
      <w:r w:rsidR="007C2066" w:rsidRPr="001114AF">
        <w:rPr>
          <w:rFonts w:ascii="Garamond" w:eastAsia="Calibri" w:hAnsi="Garamond"/>
          <w:sz w:val="22"/>
          <w:szCs w:val="22"/>
          <w:lang w:eastAsia="en-US"/>
        </w:rPr>
        <w:t>działa</w:t>
      </w:r>
      <w:r w:rsidRPr="001114AF">
        <w:rPr>
          <w:rFonts w:ascii="Garamond" w:eastAsia="Calibri" w:hAnsi="Garamond"/>
          <w:sz w:val="22"/>
          <w:szCs w:val="22"/>
          <w:lang w:eastAsia="en-US"/>
        </w:rPr>
        <w:t>nia</w:t>
      </w:r>
      <w:r w:rsidR="007C2066" w:rsidRPr="001114AF">
        <w:rPr>
          <w:rFonts w:ascii="Garamond" w:eastAsia="Calibri" w:hAnsi="Garamond"/>
          <w:sz w:val="22"/>
          <w:szCs w:val="22"/>
          <w:lang w:eastAsia="en-US"/>
        </w:rPr>
        <w:t xml:space="preserve"> bezpośrednio przyczyniających się do ochrony środowiska lub klimatu </w:t>
      </w:r>
    </w:p>
    <w:p w14:paraId="24630BCC" w14:textId="77777777" w:rsidR="00B53B18" w:rsidRPr="001114AF" w:rsidRDefault="00B53B18" w:rsidP="00B53B18">
      <w:pPr>
        <w:spacing w:after="200"/>
        <w:ind w:left="644"/>
        <w:contextualSpacing/>
        <w:jc w:val="both"/>
        <w:rPr>
          <w:rFonts w:ascii="Garamond" w:eastAsia="Calibri" w:hAnsi="Garamond"/>
          <w:sz w:val="22"/>
          <w:szCs w:val="22"/>
          <w:lang w:eastAsia="en-US"/>
        </w:rPr>
      </w:pPr>
    </w:p>
    <w:p w14:paraId="06C85440" w14:textId="77777777" w:rsidR="007C2066" w:rsidRPr="001114AF"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1114AF">
        <w:rPr>
          <w:rFonts w:ascii="Garamond" w:eastAsia="Calibri" w:hAnsi="Garamond"/>
          <w:b/>
          <w:sz w:val="22"/>
          <w:szCs w:val="22"/>
          <w:lang w:eastAsia="en-US"/>
        </w:rPr>
        <w:t xml:space="preserve">Finansowanie przedsięwzięć w LSR planowanych z </w:t>
      </w:r>
      <w:r w:rsidR="00B5649E" w:rsidRPr="001114AF">
        <w:rPr>
          <w:rFonts w:ascii="Garamond" w:eastAsia="Calibri" w:hAnsi="Garamond"/>
          <w:b/>
          <w:sz w:val="22"/>
          <w:szCs w:val="22"/>
          <w:lang w:eastAsia="en-US"/>
        </w:rPr>
        <w:t>PO RIM</w:t>
      </w:r>
      <w:r w:rsidRPr="001114AF">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14:paraId="4E54C522"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14:paraId="251B97CC"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14:paraId="2E9B3CE9"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Wspieranie i wykorzystywanie atutów środowiska na obszarach rybackich i obszarach akwakultury, w tym działania na rzecz łagodzenia zmiany klimatu.</w:t>
      </w:r>
    </w:p>
    <w:p w14:paraId="147C7B48" w14:textId="77777777" w:rsidR="007C2066" w:rsidRPr="001114AF" w:rsidRDefault="007C2066" w:rsidP="009C63DD">
      <w:pPr>
        <w:numPr>
          <w:ilvl w:val="0"/>
          <w:numId w:val="64"/>
        </w:numPr>
        <w:spacing w:after="20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14:paraId="06923B52" w14:textId="77777777" w:rsidR="007C2066" w:rsidRPr="001114AF" w:rsidRDefault="007C2066" w:rsidP="009C63DD">
      <w:pPr>
        <w:numPr>
          <w:ilvl w:val="0"/>
          <w:numId w:val="64"/>
        </w:numPr>
        <w:spacing w:after="120"/>
        <w:contextualSpacing/>
        <w:jc w:val="both"/>
        <w:rPr>
          <w:rFonts w:ascii="Garamond" w:eastAsia="Calibri" w:hAnsi="Garamond"/>
          <w:sz w:val="22"/>
          <w:szCs w:val="22"/>
          <w:lang w:eastAsia="en-US"/>
        </w:rPr>
      </w:pPr>
      <w:r w:rsidRPr="001114AF">
        <w:rPr>
          <w:rFonts w:ascii="Garamond" w:eastAsia="Calibri" w:hAnsi="Garamond"/>
          <w:sz w:val="22"/>
          <w:szCs w:val="22"/>
          <w:lang w:eastAsia="en-US"/>
        </w:rPr>
        <w:t>Powierzenie społecznościom rybackim ważniejszej roli w rozwoju lokalnym oraz zarządzaniu lokalnymi zasobami rybołówstwa i działalnością morską.</w:t>
      </w:r>
    </w:p>
    <w:p w14:paraId="32FA7B2D" w14:textId="77777777" w:rsidR="00B53B18" w:rsidRPr="001114AF" w:rsidRDefault="00B53B18" w:rsidP="00B53B18">
      <w:pPr>
        <w:spacing w:after="120"/>
        <w:jc w:val="both"/>
        <w:rPr>
          <w:rFonts w:ascii="Garamond" w:eastAsia="Calibri" w:hAnsi="Garamond"/>
          <w:sz w:val="22"/>
          <w:szCs w:val="22"/>
          <w:lang w:eastAsia="en-US"/>
        </w:rPr>
      </w:pPr>
    </w:p>
    <w:p w14:paraId="4E5444A3" w14:textId="77777777" w:rsidR="00383FF0" w:rsidRPr="001114AF" w:rsidRDefault="007C2066" w:rsidP="00B53B18">
      <w:pPr>
        <w:spacing w:after="120"/>
        <w:jc w:val="both"/>
        <w:rPr>
          <w:rFonts w:ascii="Garamond" w:eastAsia="Calibri" w:hAnsi="Garamond"/>
          <w:sz w:val="22"/>
          <w:szCs w:val="22"/>
          <w:lang w:eastAsia="en-US"/>
        </w:rPr>
      </w:pPr>
      <w:r w:rsidRPr="001114AF">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określonych w LSR, z uwzględnieniem specyfiki obszaru i potrzeb mieszkańców obszaru Północnokaszubskiej LGR</w:t>
      </w:r>
      <w:r w:rsidR="008674D4" w:rsidRPr="001114AF">
        <w:rPr>
          <w:rFonts w:ascii="Garamond" w:eastAsia="Calibri" w:hAnsi="Garamond"/>
          <w:sz w:val="22"/>
          <w:szCs w:val="22"/>
          <w:lang w:eastAsia="en-US"/>
        </w:rPr>
        <w:t>, co dokładnie przedstawione zostało w tabelach opisujących poszczególne przedsięwzięcia w rozdziale. VI Cele i wskaźniki</w:t>
      </w:r>
      <w:r w:rsidR="00B10DEE" w:rsidRPr="001114AF">
        <w:rPr>
          <w:rFonts w:ascii="Garamond" w:eastAsia="Calibri" w:hAnsi="Garamond"/>
          <w:sz w:val="22"/>
          <w:szCs w:val="22"/>
          <w:lang w:eastAsia="en-US"/>
        </w:rPr>
        <w:t>, i tak</w:t>
      </w:r>
      <w:r w:rsidR="00383FF0" w:rsidRPr="001114AF">
        <w:rPr>
          <w:rFonts w:ascii="Garamond" w:eastAsia="Calibri" w:hAnsi="Garamond"/>
          <w:sz w:val="22"/>
          <w:szCs w:val="22"/>
          <w:lang w:eastAsia="en-US"/>
        </w:rPr>
        <w:t xml:space="preserve"> np.; Cel 4 z art. 63 rozporządzenia 508/2014 realizowany będzie w ramach przedsięwzięcia: </w:t>
      </w:r>
      <w:r w:rsidR="007451C5" w:rsidRPr="001114AF">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1114AF">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14:paraId="11DA1282" w14:textId="77777777" w:rsidR="00B53B18" w:rsidRPr="001114AF" w:rsidRDefault="00383FF0"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W LSR uwzględniono w systemie wyboru projektów kryteria odpowiadając celom </w:t>
      </w:r>
      <w:r w:rsidR="00B5649E" w:rsidRPr="001114AF">
        <w:rPr>
          <w:rFonts w:ascii="Garamond" w:eastAsia="Calibri" w:hAnsi="Garamond"/>
          <w:sz w:val="22"/>
          <w:szCs w:val="22"/>
          <w:lang w:eastAsia="en-US"/>
        </w:rPr>
        <w:t>PO RIM</w:t>
      </w:r>
      <w:r w:rsidRPr="001114AF">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1114AF">
        <w:rPr>
          <w:rFonts w:ascii="Garamond" w:eastAsia="Calibri" w:hAnsi="Garamond"/>
          <w:sz w:val="22"/>
          <w:szCs w:val="22"/>
          <w:lang w:eastAsia="en-US"/>
        </w:rPr>
        <w:t xml:space="preserve"> </w:t>
      </w:r>
    </w:p>
    <w:p w14:paraId="7604D147" w14:textId="77777777" w:rsidR="00F52CF3" w:rsidRPr="001114AF" w:rsidRDefault="007C2066" w:rsidP="008353F7">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Ponadto, LSR, zgodnie z wymaganiami </w:t>
      </w:r>
      <w:r w:rsidR="00383FF0" w:rsidRPr="001114AF">
        <w:rPr>
          <w:rFonts w:ascii="Garamond" w:eastAsia="Calibri" w:hAnsi="Garamond"/>
          <w:sz w:val="22"/>
          <w:szCs w:val="22"/>
          <w:lang w:eastAsia="en-US"/>
        </w:rPr>
        <w:t>RLKS</w:t>
      </w:r>
      <w:r w:rsidRPr="001114AF">
        <w:rPr>
          <w:rFonts w:ascii="Garamond" w:eastAsia="Calibri" w:hAnsi="Garamond"/>
          <w:sz w:val="22"/>
          <w:szCs w:val="22"/>
          <w:lang w:eastAsia="en-US"/>
        </w:rPr>
        <w:t>, wskazuje grupy defaworyzowane, które będą premiowane w zakresie uzyskiwania wsparcia w ramach LSR w kontekście dostę</w:t>
      </w:r>
      <w:r w:rsidR="00383FF0" w:rsidRPr="001114AF">
        <w:rPr>
          <w:rFonts w:ascii="Garamond" w:eastAsia="Calibri" w:hAnsi="Garamond"/>
          <w:sz w:val="22"/>
          <w:szCs w:val="22"/>
          <w:lang w:eastAsia="en-US"/>
        </w:rPr>
        <w:t xml:space="preserve">pu do rynku pracy i nie tylko. </w:t>
      </w:r>
      <w:r w:rsidR="009D022C" w:rsidRPr="001114AF">
        <w:rPr>
          <w:rFonts w:ascii="Garamond" w:eastAsia="Calibri" w:hAnsi="Garamond"/>
          <w:sz w:val="22"/>
          <w:szCs w:val="22"/>
          <w:lang w:eastAsia="en-US"/>
        </w:rPr>
        <w:t xml:space="preserve"> </w:t>
      </w:r>
      <w:r w:rsidR="001E253B" w:rsidRPr="001114AF">
        <w:rPr>
          <w:rFonts w:ascii="Garamond" w:eastAsia="Calibri" w:hAnsi="Garamond"/>
          <w:sz w:val="22"/>
          <w:szCs w:val="22"/>
          <w:lang w:eastAsia="en-US"/>
        </w:rPr>
        <w:t xml:space="preserve">W LSR zaplanowano realizację 5 projektów współpracy, 2 w ramach PROW i 3 w </w:t>
      </w:r>
      <w:r w:rsidR="00B5649E" w:rsidRPr="001114AF">
        <w:rPr>
          <w:rFonts w:ascii="Garamond" w:eastAsia="Calibri" w:hAnsi="Garamond"/>
          <w:sz w:val="22"/>
          <w:szCs w:val="22"/>
          <w:lang w:eastAsia="en-US"/>
        </w:rPr>
        <w:t>PO RIM</w:t>
      </w:r>
      <w:r w:rsidR="001E253B" w:rsidRPr="001114AF">
        <w:rPr>
          <w:rFonts w:ascii="Garamond" w:eastAsia="Calibri" w:hAnsi="Garamond"/>
          <w:sz w:val="22"/>
          <w:szCs w:val="22"/>
          <w:lang w:eastAsia="en-US"/>
        </w:rPr>
        <w:t xml:space="preserve">, wśród nich są dwa projekty międzynarodowe oraz 3 </w:t>
      </w:r>
      <w:r w:rsidR="00AE735D" w:rsidRPr="001114AF">
        <w:rPr>
          <w:rFonts w:ascii="Garamond" w:eastAsia="Calibri" w:hAnsi="Garamond"/>
          <w:sz w:val="22"/>
          <w:szCs w:val="22"/>
          <w:lang w:eastAsia="en-US"/>
        </w:rPr>
        <w:t xml:space="preserve">skierowane do rybaków. Wskaźniki dla projektów współpracy wskazano w załączniku do LSR: </w:t>
      </w:r>
    </w:p>
    <w:p w14:paraId="31DD78A5" w14:textId="77777777" w:rsidR="007C2066" w:rsidRPr="001114AF" w:rsidRDefault="00D51BB0"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Plan działania i b</w:t>
      </w:r>
      <w:r w:rsidR="007C2066" w:rsidRPr="001114AF">
        <w:rPr>
          <w:rFonts w:ascii="Garamond" w:eastAsia="Calibri" w:hAnsi="Garamond"/>
          <w:sz w:val="22"/>
          <w:szCs w:val="22"/>
          <w:lang w:eastAsia="en-US"/>
        </w:rPr>
        <w:t>udżet LSR</w:t>
      </w:r>
      <w:r w:rsidR="003E52D4" w:rsidRPr="001114AF">
        <w:rPr>
          <w:rFonts w:ascii="Garamond" w:eastAsia="Calibri" w:hAnsi="Garamond"/>
          <w:sz w:val="22"/>
          <w:szCs w:val="22"/>
          <w:lang w:eastAsia="en-US"/>
        </w:rPr>
        <w:t xml:space="preserve"> 2014-2020</w:t>
      </w:r>
      <w:r w:rsidR="007C2066" w:rsidRPr="001114AF">
        <w:rPr>
          <w:rFonts w:ascii="Garamond" w:eastAsia="Calibri" w:hAnsi="Garamond"/>
          <w:sz w:val="22"/>
          <w:szCs w:val="22"/>
          <w:lang w:eastAsia="en-US"/>
        </w:rPr>
        <w:t xml:space="preserve"> są powiązane z celami i przedsięwzięciami wyznaczonymi w</w:t>
      </w:r>
      <w:r w:rsidR="000557CA" w:rsidRPr="001114AF">
        <w:rPr>
          <w:rFonts w:ascii="Garamond" w:eastAsia="Calibri" w:hAnsi="Garamond"/>
          <w:sz w:val="22"/>
          <w:szCs w:val="22"/>
          <w:lang w:eastAsia="en-US"/>
        </w:rPr>
        <w:t>spólnie z</w:t>
      </w:r>
      <w:r w:rsidR="007C2066" w:rsidRPr="001114AF">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sidRPr="001114AF">
        <w:rPr>
          <w:rFonts w:ascii="Garamond" w:eastAsia="Calibri" w:hAnsi="Garamond"/>
          <w:sz w:val="22"/>
          <w:szCs w:val="22"/>
          <w:lang w:eastAsia="en-US"/>
        </w:rPr>
        <w:t xml:space="preserve"> pracy ( zarówno PROW i </w:t>
      </w:r>
      <w:r w:rsidR="00B5649E" w:rsidRPr="001114AF">
        <w:rPr>
          <w:rFonts w:ascii="Garamond" w:eastAsia="Calibri" w:hAnsi="Garamond"/>
          <w:sz w:val="22"/>
          <w:szCs w:val="22"/>
          <w:lang w:eastAsia="en-US"/>
        </w:rPr>
        <w:t>PO RIM</w:t>
      </w:r>
      <w:r w:rsidR="007C2066" w:rsidRPr="001114AF">
        <w:rPr>
          <w:rFonts w:ascii="Garamond" w:eastAsia="Calibri" w:hAnsi="Garamond"/>
          <w:sz w:val="22"/>
          <w:szCs w:val="22"/>
          <w:lang w:eastAsia="en-US"/>
        </w:rPr>
        <w:t>) przeprowadzono ankietę internetową, w ramach której budowano bazę pote</w:t>
      </w:r>
      <w:r w:rsidR="000F6B91" w:rsidRPr="001114AF">
        <w:rPr>
          <w:rFonts w:ascii="Garamond" w:eastAsia="Calibri" w:hAnsi="Garamond"/>
          <w:sz w:val="22"/>
          <w:szCs w:val="22"/>
          <w:lang w:eastAsia="en-US"/>
        </w:rPr>
        <w:t>ncjalnych projektów LSR. W</w:t>
      </w:r>
      <w:r w:rsidR="007C2066" w:rsidRPr="001114AF">
        <w:rPr>
          <w:rFonts w:ascii="Garamond" w:eastAsia="Calibri" w:hAnsi="Garamond"/>
          <w:sz w:val="22"/>
          <w:szCs w:val="22"/>
          <w:lang w:eastAsia="en-US"/>
        </w:rPr>
        <w:t xml:space="preserve">yniki przełożyły się min. na preferencje punktowe dla mniejszych wartościowo projektów, ale także na </w:t>
      </w:r>
      <w:r w:rsidR="00C36BDB" w:rsidRPr="001114AF">
        <w:rPr>
          <w:rFonts w:ascii="Garamond" w:eastAsia="Calibri" w:hAnsi="Garamond"/>
          <w:sz w:val="22"/>
          <w:szCs w:val="22"/>
          <w:lang w:eastAsia="en-US"/>
        </w:rPr>
        <w:t>alokacje środków na poszczególne przedsięwzięcia</w:t>
      </w:r>
      <w:r w:rsidR="007C2066" w:rsidRPr="001114AF">
        <w:rPr>
          <w:rFonts w:ascii="Garamond" w:eastAsia="Calibri" w:hAnsi="Garamond"/>
          <w:sz w:val="22"/>
          <w:szCs w:val="22"/>
          <w:lang w:eastAsia="en-US"/>
        </w:rPr>
        <w:t>. Ogromne zainteresowanie wnioskodawców poszukujących źródeł finansowania dla swoich projektów zdiagnozowane na</w:t>
      </w:r>
      <w:r w:rsidR="003E52D4" w:rsidRPr="001114AF">
        <w:rPr>
          <w:rFonts w:ascii="Garamond" w:eastAsia="Calibri" w:hAnsi="Garamond"/>
          <w:sz w:val="22"/>
          <w:szCs w:val="22"/>
          <w:lang w:eastAsia="en-US"/>
        </w:rPr>
        <w:t xml:space="preserve"> etapie opracowywania LSR oraz</w:t>
      </w:r>
      <w:r w:rsidR="007C2066" w:rsidRPr="001114AF">
        <w:rPr>
          <w:rFonts w:ascii="Garamond" w:eastAsia="Calibri" w:hAnsi="Garamond"/>
          <w:sz w:val="22"/>
          <w:szCs w:val="22"/>
          <w:lang w:eastAsia="en-US"/>
        </w:rPr>
        <w:t xml:space="preserve"> doświadczenie </w:t>
      </w:r>
      <w:r w:rsidR="003E52D4" w:rsidRPr="001114AF">
        <w:rPr>
          <w:rFonts w:ascii="Garamond" w:eastAsia="Calibri" w:hAnsi="Garamond"/>
          <w:sz w:val="22"/>
          <w:szCs w:val="22"/>
          <w:lang w:eastAsia="en-US"/>
        </w:rPr>
        <w:t>kilkukrotnego przekroczenia</w:t>
      </w:r>
      <w:r w:rsidR="007C2066" w:rsidRPr="001114AF">
        <w:rPr>
          <w:rFonts w:ascii="Garamond" w:eastAsia="Calibri" w:hAnsi="Garamond"/>
          <w:sz w:val="22"/>
          <w:szCs w:val="22"/>
          <w:lang w:eastAsia="en-US"/>
        </w:rPr>
        <w:t xml:space="preserve"> alokacji w naborach w ramach LSROR 2007-2013 pokazują, iż zainteresowanie środkami LSR na o</w:t>
      </w:r>
      <w:r w:rsidR="003E52D4" w:rsidRPr="001114AF">
        <w:rPr>
          <w:rFonts w:ascii="Garamond" w:eastAsia="Calibri" w:hAnsi="Garamond"/>
          <w:sz w:val="22"/>
          <w:szCs w:val="22"/>
          <w:lang w:eastAsia="en-US"/>
        </w:rPr>
        <w:t>bszarze PLGR jest bardzo duże</w:t>
      </w:r>
      <w:r w:rsidR="007C2066" w:rsidRPr="001114AF">
        <w:rPr>
          <w:rFonts w:ascii="Garamond" w:eastAsia="Calibri" w:hAnsi="Garamond"/>
          <w:sz w:val="22"/>
          <w:szCs w:val="22"/>
          <w:lang w:eastAsia="en-US"/>
        </w:rPr>
        <w:t xml:space="preserve">. Duża aktywność wnioskodawców, połączona ze stałym wsparciem </w:t>
      </w:r>
      <w:r w:rsidR="002C7162" w:rsidRPr="001114AF">
        <w:rPr>
          <w:rFonts w:ascii="Garamond" w:eastAsia="Calibri" w:hAnsi="Garamond"/>
          <w:sz w:val="22"/>
          <w:szCs w:val="22"/>
          <w:lang w:eastAsia="en-US"/>
        </w:rPr>
        <w:t>i doradztwem</w:t>
      </w:r>
      <w:r w:rsidR="007C2066" w:rsidRPr="001114AF">
        <w:rPr>
          <w:rFonts w:ascii="Garamond" w:eastAsia="Calibri" w:hAnsi="Garamond"/>
          <w:sz w:val="22"/>
          <w:szCs w:val="22"/>
          <w:lang w:eastAsia="en-US"/>
        </w:rPr>
        <w:t xml:space="preserve"> gwarantuje powodzenie realizacji celów LSR oraz osiąganie założonych wartości realizacji LSR w poszczególnych okresach. </w:t>
      </w:r>
    </w:p>
    <w:p w14:paraId="186A227E" w14:textId="77777777" w:rsidR="007C2066" w:rsidRPr="001114AF" w:rsidRDefault="007C2066" w:rsidP="002B624D">
      <w:pPr>
        <w:pStyle w:val="Nagwek1"/>
      </w:pPr>
      <w:bookmarkStart w:id="103" w:name="_Toc439094757"/>
      <w:r w:rsidRPr="001114AF">
        <w:t>VIII. BUDŻET LSR</w:t>
      </w:r>
      <w:bookmarkEnd w:id="103"/>
    </w:p>
    <w:p w14:paraId="3AB9F95D" w14:textId="77777777" w:rsidR="007C2066" w:rsidRPr="001114AF" w:rsidRDefault="007C2066" w:rsidP="004E39C3">
      <w:pPr>
        <w:rPr>
          <w:rFonts w:ascii="Garamond" w:hAnsi="Garamond"/>
          <w:sz w:val="22"/>
          <w:szCs w:val="22"/>
        </w:rPr>
      </w:pPr>
    </w:p>
    <w:p w14:paraId="0BA04A77"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LSR jest strategią wielofunduszową, wykorzystującą środki PROW 2014–2020 i </w:t>
      </w:r>
      <w:r w:rsidR="00B5649E" w:rsidRPr="001114AF">
        <w:rPr>
          <w:rFonts w:ascii="Garamond" w:hAnsi="Garamond"/>
          <w:sz w:val="22"/>
          <w:szCs w:val="22"/>
        </w:rPr>
        <w:t>PO RIM</w:t>
      </w:r>
      <w:r w:rsidRPr="001114AF">
        <w:rPr>
          <w:rFonts w:ascii="Garamond" w:hAnsi="Garamond"/>
          <w:sz w:val="22"/>
          <w:szCs w:val="22"/>
        </w:rPr>
        <w:t xml:space="preserve"> 2014-2020. Zakres wsparcia oraz wkład środków publicznych na jej real</w:t>
      </w:r>
      <w:r w:rsidR="0000770A" w:rsidRPr="001114AF">
        <w:rPr>
          <w:rFonts w:ascii="Garamond" w:hAnsi="Garamond"/>
          <w:sz w:val="22"/>
          <w:szCs w:val="22"/>
        </w:rPr>
        <w:t>izację na poszczególne przedsięwzięcia</w:t>
      </w:r>
      <w:r w:rsidRPr="001114AF">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1114AF">
        <w:rPr>
          <w:rFonts w:ascii="Garamond" w:hAnsi="Garamond"/>
          <w:sz w:val="22"/>
          <w:szCs w:val="22"/>
        </w:rPr>
        <w:t xml:space="preserve"> </w:t>
      </w:r>
      <w:r w:rsidRPr="001114AF">
        <w:rPr>
          <w:rFonts w:ascii="Garamond" w:hAnsi="Garamond"/>
          <w:sz w:val="22"/>
          <w:szCs w:val="22"/>
        </w:rPr>
        <w:t xml:space="preserve">będących jednostkami sektora finansów publicznych, dla których określono wsparcie na działania inwestycyjne, wymagające większych nakładów finansowych, taka sytuacja nie ma miejsca w przypadku środków EFMR. </w:t>
      </w:r>
      <w:r w:rsidR="008E7022" w:rsidRPr="001114AF">
        <w:rPr>
          <w:rFonts w:ascii="Garamond" w:hAnsi="Garamond"/>
          <w:sz w:val="22"/>
          <w:szCs w:val="22"/>
        </w:rPr>
        <w:t>Wysokość kosztów bieżących i aktywizacji określono zgodnie z wskazaniami zał. 6 do regulaminu konkursu</w:t>
      </w:r>
      <w:r w:rsidR="00793CCA" w:rsidRPr="001114AF">
        <w:rPr>
          <w:rFonts w:ascii="Garamond" w:hAnsi="Garamond"/>
          <w:sz w:val="22"/>
          <w:szCs w:val="22"/>
        </w:rPr>
        <w:t xml:space="preserve"> na wybór LSR</w:t>
      </w:r>
      <w:r w:rsidR="008E7022" w:rsidRPr="001114AF">
        <w:rPr>
          <w:rFonts w:ascii="Garamond" w:hAnsi="Garamond"/>
          <w:sz w:val="22"/>
          <w:szCs w:val="22"/>
        </w:rPr>
        <w:t xml:space="preserve"> w ramach </w:t>
      </w:r>
      <w:r w:rsidR="00B5649E" w:rsidRPr="001114AF">
        <w:rPr>
          <w:rFonts w:ascii="Garamond" w:hAnsi="Garamond"/>
          <w:sz w:val="22"/>
          <w:szCs w:val="22"/>
        </w:rPr>
        <w:t>PO RIM</w:t>
      </w:r>
      <w:r w:rsidR="008E7022" w:rsidRPr="001114AF">
        <w:rPr>
          <w:rFonts w:ascii="Garamond" w:hAnsi="Garamond"/>
          <w:sz w:val="22"/>
          <w:szCs w:val="22"/>
        </w:rPr>
        <w:t xml:space="preserve"> 2014-2020. </w:t>
      </w:r>
      <w:r w:rsidRPr="001114AF">
        <w:rPr>
          <w:rFonts w:ascii="Garamond" w:hAnsi="Garamond"/>
          <w:sz w:val="22"/>
          <w:szCs w:val="22"/>
        </w:rPr>
        <w:t xml:space="preserve">Koszty określone jako bieżące to koszty związane z </w:t>
      </w:r>
      <w:r w:rsidRPr="001114AF">
        <w:rPr>
          <w:rFonts w:ascii="Garamond" w:hAnsi="Garamond"/>
          <w:sz w:val="22"/>
          <w:szCs w:val="22"/>
        </w:rPr>
        <w:lastRenderedPageBreak/>
        <w:t>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1114AF">
        <w:rPr>
          <w:rFonts w:ascii="Garamond" w:hAnsi="Garamond"/>
          <w:sz w:val="22"/>
          <w:szCs w:val="22"/>
        </w:rPr>
        <w:t xml:space="preserve"> zakresie realizacji celów oraz</w:t>
      </w:r>
      <w:r w:rsidRPr="001114AF">
        <w:rPr>
          <w:rFonts w:ascii="Garamond" w:hAnsi="Garamond"/>
          <w:sz w:val="22"/>
          <w:szCs w:val="22"/>
        </w:rPr>
        <w:t xml:space="preserve"> działaniami szkoleniowymi i doradczymi, a także informacyjno-promocyjnymi dotyczącymi całego obszaru ujętymi w planie komunikacji.</w:t>
      </w:r>
      <w:r w:rsidR="002C7162" w:rsidRPr="001114AF">
        <w:rPr>
          <w:rFonts w:ascii="Garamond" w:hAnsi="Garamond"/>
          <w:sz w:val="22"/>
          <w:szCs w:val="22"/>
        </w:rPr>
        <w:t xml:space="preserve"> </w:t>
      </w:r>
      <w:r w:rsidRPr="001114AF">
        <w:rPr>
          <w:rFonts w:ascii="Garamond" w:hAnsi="Garamond"/>
          <w:sz w:val="22"/>
          <w:szCs w:val="22"/>
        </w:rPr>
        <w:t>W budżecie LSR zabezpieczono także środki finansowe na realizację projektów współpracy:</w:t>
      </w:r>
    </w:p>
    <w:p w14:paraId="1F557D5E" w14:textId="62C252A8" w:rsidR="004E7244" w:rsidRPr="00271BCC" w:rsidRDefault="004E7244" w:rsidP="009C63DD">
      <w:pPr>
        <w:numPr>
          <w:ilvl w:val="0"/>
          <w:numId w:val="77"/>
        </w:numPr>
        <w:contextualSpacing/>
        <w:rPr>
          <w:rFonts w:ascii="Garamond" w:hAnsi="Garamond"/>
          <w:color w:val="FF0000"/>
          <w:sz w:val="22"/>
          <w:szCs w:val="22"/>
        </w:rPr>
      </w:pPr>
      <w:r w:rsidRPr="00271BCC">
        <w:rPr>
          <w:rFonts w:ascii="Garamond" w:hAnsi="Garamond"/>
          <w:color w:val="FF0000"/>
          <w:sz w:val="22"/>
          <w:szCs w:val="22"/>
        </w:rPr>
        <w:t xml:space="preserve">z budżetu PROW – </w:t>
      </w:r>
      <w:r w:rsidR="00AB22F7" w:rsidRPr="00271BCC">
        <w:rPr>
          <w:rFonts w:ascii="Garamond" w:hAnsi="Garamond"/>
          <w:color w:val="FF0000"/>
          <w:sz w:val="22"/>
          <w:szCs w:val="22"/>
        </w:rPr>
        <w:t>5</w:t>
      </w:r>
      <w:r w:rsidRPr="00271BCC">
        <w:rPr>
          <w:rFonts w:ascii="Garamond" w:hAnsi="Garamond"/>
          <w:color w:val="FF0000"/>
          <w:sz w:val="22"/>
          <w:szCs w:val="22"/>
        </w:rPr>
        <w:t xml:space="preserve">0 000 </w:t>
      </w:r>
      <w:r w:rsidR="00AB22F7" w:rsidRPr="00271BCC">
        <w:rPr>
          <w:rFonts w:ascii="Garamond" w:hAnsi="Garamond"/>
          <w:color w:val="FF0000"/>
          <w:sz w:val="22"/>
          <w:szCs w:val="22"/>
        </w:rPr>
        <w:t>euro</w:t>
      </w:r>
    </w:p>
    <w:p w14:paraId="2DB7333A" w14:textId="4A020405" w:rsidR="004E7244" w:rsidRPr="00271BCC" w:rsidRDefault="004E7244" w:rsidP="009C63DD">
      <w:pPr>
        <w:numPr>
          <w:ilvl w:val="0"/>
          <w:numId w:val="77"/>
        </w:numPr>
        <w:contextualSpacing/>
        <w:rPr>
          <w:rFonts w:ascii="Garamond" w:hAnsi="Garamond"/>
          <w:color w:val="FF0000"/>
          <w:sz w:val="22"/>
          <w:szCs w:val="22"/>
        </w:rPr>
      </w:pPr>
      <w:r w:rsidRPr="00271BCC">
        <w:rPr>
          <w:rFonts w:ascii="Garamond" w:hAnsi="Garamond"/>
          <w:color w:val="FF0000"/>
          <w:sz w:val="22"/>
          <w:szCs w:val="22"/>
        </w:rPr>
        <w:t xml:space="preserve">z budżetu </w:t>
      </w:r>
      <w:r w:rsidR="00B5649E" w:rsidRPr="00271BCC">
        <w:rPr>
          <w:rFonts w:ascii="Garamond" w:hAnsi="Garamond"/>
          <w:color w:val="FF0000"/>
          <w:sz w:val="22"/>
          <w:szCs w:val="22"/>
        </w:rPr>
        <w:t>PO RIM</w:t>
      </w:r>
      <w:r w:rsidRPr="00271BCC">
        <w:rPr>
          <w:rFonts w:ascii="Garamond" w:hAnsi="Garamond"/>
          <w:color w:val="FF0000"/>
          <w:sz w:val="22"/>
          <w:szCs w:val="22"/>
        </w:rPr>
        <w:t xml:space="preserve"> – </w:t>
      </w:r>
      <w:r w:rsidR="00AB22F7" w:rsidRPr="00271BCC">
        <w:rPr>
          <w:rFonts w:ascii="Garamond" w:hAnsi="Garamond"/>
          <w:color w:val="FF0000"/>
          <w:sz w:val="22"/>
          <w:szCs w:val="22"/>
        </w:rPr>
        <w:t>935</w:t>
      </w:r>
      <w:r w:rsidR="008D70C6" w:rsidRPr="00271BCC">
        <w:rPr>
          <w:rFonts w:ascii="Garamond" w:hAnsi="Garamond"/>
          <w:color w:val="FF0000"/>
          <w:sz w:val="22"/>
          <w:szCs w:val="22"/>
        </w:rPr>
        <w:t> 8</w:t>
      </w:r>
      <w:r w:rsidRPr="00271BCC">
        <w:rPr>
          <w:rFonts w:ascii="Garamond" w:hAnsi="Garamond"/>
          <w:color w:val="FF0000"/>
          <w:sz w:val="22"/>
          <w:szCs w:val="22"/>
        </w:rPr>
        <w:t>00 zł</w:t>
      </w:r>
    </w:p>
    <w:p w14:paraId="6834F4C3" w14:textId="77777777" w:rsidR="00793CCA" w:rsidRPr="001114AF" w:rsidRDefault="004E7244" w:rsidP="004E39C3">
      <w:pPr>
        <w:jc w:val="both"/>
        <w:rPr>
          <w:rFonts w:ascii="Garamond" w:hAnsi="Garamond"/>
          <w:sz w:val="22"/>
          <w:szCs w:val="22"/>
        </w:rPr>
      </w:pPr>
      <w:r w:rsidRPr="001114AF">
        <w:rPr>
          <w:rFonts w:ascii="Garamond" w:hAnsi="Garamond"/>
          <w:sz w:val="22"/>
          <w:szCs w:val="22"/>
        </w:rPr>
        <w:t>Środki przewidziane na projekty współpracy przyczynią się do podniesienia</w:t>
      </w:r>
      <w:r w:rsidR="00793CCA" w:rsidRPr="001114AF">
        <w:rPr>
          <w:rFonts w:ascii="Garamond" w:hAnsi="Garamond"/>
          <w:sz w:val="22"/>
          <w:szCs w:val="22"/>
        </w:rPr>
        <w:t xml:space="preserve"> kapitału społecznego na obszarze,</w:t>
      </w:r>
      <w:r w:rsidRPr="001114AF">
        <w:rPr>
          <w:rFonts w:ascii="Garamond" w:hAnsi="Garamond"/>
          <w:sz w:val="22"/>
          <w:szCs w:val="22"/>
        </w:rPr>
        <w:t xml:space="preserve"> </w:t>
      </w:r>
      <w:r w:rsidR="00793CCA" w:rsidRPr="001114AF">
        <w:rPr>
          <w:rFonts w:ascii="Garamond" w:hAnsi="Garamond"/>
          <w:sz w:val="22"/>
          <w:szCs w:val="22"/>
        </w:rPr>
        <w:t xml:space="preserve">wzrostu </w:t>
      </w:r>
      <w:r w:rsidRPr="001114AF">
        <w:rPr>
          <w:rFonts w:ascii="Garamond" w:hAnsi="Garamond"/>
          <w:sz w:val="22"/>
          <w:szCs w:val="22"/>
        </w:rPr>
        <w:t>kompetencji społeczności w tym dzieci i młodzieży oraz rybaków, wymiany doświadczeń, promocji lokalnych zasobów oraz walorów obszaru.</w:t>
      </w:r>
      <w:r w:rsidR="009D4DBD" w:rsidRPr="001114AF">
        <w:rPr>
          <w:rFonts w:ascii="Garamond" w:hAnsi="Garamond"/>
          <w:sz w:val="22"/>
          <w:szCs w:val="22"/>
        </w:rPr>
        <w:t xml:space="preserve"> Zaplanowane projekty </w:t>
      </w:r>
      <w:r w:rsidRPr="001114AF">
        <w:rPr>
          <w:rFonts w:ascii="Garamond" w:hAnsi="Garamond"/>
          <w:sz w:val="22"/>
          <w:szCs w:val="22"/>
        </w:rPr>
        <w:t xml:space="preserve">pozwolą kontynuować projekty </w:t>
      </w:r>
      <w:r w:rsidR="009D4DBD" w:rsidRPr="001114AF">
        <w:rPr>
          <w:rFonts w:ascii="Garamond" w:hAnsi="Garamond"/>
          <w:sz w:val="22"/>
          <w:szCs w:val="22"/>
        </w:rPr>
        <w:t xml:space="preserve">krajowe oraz </w:t>
      </w:r>
      <w:r w:rsidRPr="001114AF">
        <w:rPr>
          <w:rFonts w:ascii="Garamond" w:hAnsi="Garamond"/>
          <w:sz w:val="22"/>
          <w:szCs w:val="22"/>
        </w:rPr>
        <w:t>międzynarodowe realizowane w perspektywie 2007-2013</w:t>
      </w:r>
      <w:r w:rsidR="00793CCA" w:rsidRPr="001114AF">
        <w:rPr>
          <w:rFonts w:ascii="Garamond" w:hAnsi="Garamond"/>
          <w:sz w:val="22"/>
          <w:szCs w:val="22"/>
        </w:rPr>
        <w:t>, w tym</w:t>
      </w:r>
      <w:r w:rsidRPr="001114AF">
        <w:rPr>
          <w:rFonts w:ascii="Garamond" w:hAnsi="Garamond"/>
          <w:sz w:val="22"/>
          <w:szCs w:val="22"/>
        </w:rPr>
        <w:t xml:space="preserve"> z partnerami z Niemiec</w:t>
      </w:r>
      <w:r w:rsidR="009D4DBD" w:rsidRPr="001114AF">
        <w:rPr>
          <w:rFonts w:ascii="Garamond" w:hAnsi="Garamond"/>
          <w:sz w:val="22"/>
          <w:szCs w:val="22"/>
        </w:rPr>
        <w:t>, Szwecji</w:t>
      </w:r>
      <w:r w:rsidRPr="001114AF">
        <w:rPr>
          <w:rFonts w:ascii="Garamond" w:hAnsi="Garamond"/>
          <w:sz w:val="22"/>
          <w:szCs w:val="22"/>
        </w:rPr>
        <w:t xml:space="preserve"> i Bułgarii.</w:t>
      </w:r>
      <w:r w:rsidR="00534731" w:rsidRPr="001114AF">
        <w:rPr>
          <w:rFonts w:ascii="Garamond" w:hAnsi="Garamond"/>
          <w:sz w:val="22"/>
          <w:szCs w:val="22"/>
        </w:rPr>
        <w:t xml:space="preserve"> </w:t>
      </w:r>
    </w:p>
    <w:p w14:paraId="529EBBA0" w14:textId="77777777" w:rsidR="00793CCA" w:rsidRPr="001114AF" w:rsidRDefault="00793CCA" w:rsidP="004E39C3">
      <w:pPr>
        <w:jc w:val="both"/>
        <w:rPr>
          <w:rFonts w:ascii="Garamond" w:hAnsi="Garamond"/>
          <w:sz w:val="22"/>
          <w:szCs w:val="22"/>
        </w:rPr>
      </w:pPr>
    </w:p>
    <w:p w14:paraId="2E90BA59" w14:textId="77777777" w:rsidR="004E7244" w:rsidRPr="001114AF" w:rsidRDefault="004E7244" w:rsidP="00E65A1C">
      <w:pPr>
        <w:shd w:val="clear" w:color="auto" w:fill="FDE9D9" w:themeFill="accent6" w:themeFillTint="33"/>
        <w:jc w:val="both"/>
        <w:rPr>
          <w:rFonts w:ascii="Garamond" w:hAnsi="Garamond"/>
          <w:sz w:val="22"/>
          <w:szCs w:val="22"/>
        </w:rPr>
      </w:pPr>
      <w:r w:rsidRPr="001114AF">
        <w:rPr>
          <w:rFonts w:ascii="Garamond" w:hAnsi="Garamond"/>
          <w:b/>
          <w:sz w:val="22"/>
          <w:szCs w:val="22"/>
        </w:rPr>
        <w:t>Główne wsparcie finansowe będzie dotyczyć realizacji LSR przez s</w:t>
      </w:r>
      <w:r w:rsidR="009D4DBD" w:rsidRPr="001114AF">
        <w:rPr>
          <w:rFonts w:ascii="Garamond" w:hAnsi="Garamond"/>
          <w:b/>
          <w:sz w:val="22"/>
          <w:szCs w:val="22"/>
        </w:rPr>
        <w:t>połeczność obszaru w tym</w:t>
      </w:r>
      <w:r w:rsidR="009D4DBD" w:rsidRPr="001114AF">
        <w:rPr>
          <w:rFonts w:ascii="Garamond" w:hAnsi="Garamond"/>
          <w:sz w:val="22"/>
          <w:szCs w:val="22"/>
        </w:rPr>
        <w:t>:</w:t>
      </w:r>
    </w:p>
    <w:p w14:paraId="0149BE47" w14:textId="77777777" w:rsidR="00336AD1" w:rsidRPr="001114AF" w:rsidRDefault="00336AD1" w:rsidP="00336AD1">
      <w:pPr>
        <w:ind w:left="720"/>
        <w:contextualSpacing/>
        <w:jc w:val="both"/>
        <w:rPr>
          <w:rFonts w:ascii="Garamond" w:hAnsi="Garamond"/>
          <w:sz w:val="22"/>
          <w:szCs w:val="22"/>
        </w:rPr>
      </w:pPr>
    </w:p>
    <w:p w14:paraId="05156A63" w14:textId="77777777" w:rsidR="004E7244" w:rsidRPr="001114AF" w:rsidRDefault="009D4DBD" w:rsidP="009C63DD">
      <w:pPr>
        <w:numPr>
          <w:ilvl w:val="0"/>
          <w:numId w:val="78"/>
        </w:numPr>
        <w:contextualSpacing/>
        <w:jc w:val="both"/>
        <w:rPr>
          <w:rFonts w:ascii="Garamond" w:hAnsi="Garamond"/>
          <w:sz w:val="22"/>
          <w:szCs w:val="22"/>
        </w:rPr>
      </w:pPr>
      <w:r w:rsidRPr="001114AF">
        <w:rPr>
          <w:rFonts w:ascii="Garamond" w:hAnsi="Garamond"/>
          <w:sz w:val="22"/>
          <w:szCs w:val="22"/>
        </w:rPr>
        <w:t>ł</w:t>
      </w:r>
      <w:r w:rsidR="002C7162" w:rsidRPr="001114AF">
        <w:rPr>
          <w:rFonts w:ascii="Garamond" w:hAnsi="Garamond"/>
          <w:sz w:val="22"/>
          <w:szCs w:val="22"/>
        </w:rPr>
        <w:t xml:space="preserve">ącznie przeszło połowa (ok </w:t>
      </w:r>
      <w:r w:rsidR="006F408E" w:rsidRPr="001114AF">
        <w:rPr>
          <w:rFonts w:ascii="Garamond" w:hAnsi="Garamond"/>
          <w:sz w:val="22"/>
          <w:szCs w:val="22"/>
        </w:rPr>
        <w:t>56</w:t>
      </w:r>
      <w:r w:rsidR="002C7162" w:rsidRPr="001114AF">
        <w:rPr>
          <w:rFonts w:ascii="Garamond" w:hAnsi="Garamond"/>
          <w:sz w:val="22"/>
          <w:szCs w:val="22"/>
        </w:rPr>
        <w:t xml:space="preserve"> %) </w:t>
      </w:r>
      <w:r w:rsidR="004E7244" w:rsidRPr="001114AF">
        <w:rPr>
          <w:rFonts w:ascii="Garamond" w:hAnsi="Garamond"/>
          <w:sz w:val="22"/>
          <w:szCs w:val="22"/>
        </w:rPr>
        <w:t xml:space="preserve">środków budżetowych LSR jest przeznaczona na wsparcie projektów dot. </w:t>
      </w:r>
      <w:r w:rsidRPr="001114AF">
        <w:rPr>
          <w:rFonts w:ascii="Garamond" w:hAnsi="Garamond"/>
          <w:sz w:val="22"/>
          <w:szCs w:val="22"/>
        </w:rPr>
        <w:t>rozwoju przedsiębiorczości, na</w:t>
      </w:r>
      <w:r w:rsidR="004E7244" w:rsidRPr="001114AF">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1114AF">
        <w:rPr>
          <w:rFonts w:ascii="Garamond" w:hAnsi="Garamond"/>
          <w:sz w:val="22"/>
          <w:szCs w:val="22"/>
        </w:rPr>
        <w:t>, a</w:t>
      </w:r>
      <w:r w:rsidR="004E7244" w:rsidRPr="001114AF">
        <w:rPr>
          <w:rFonts w:ascii="Garamond" w:hAnsi="Garamond"/>
          <w:sz w:val="22"/>
          <w:szCs w:val="22"/>
        </w:rPr>
        <w:t xml:space="preserve"> w ramach </w:t>
      </w:r>
      <w:r w:rsidR="00B5649E" w:rsidRPr="001114AF">
        <w:rPr>
          <w:rFonts w:ascii="Garamond" w:hAnsi="Garamond"/>
          <w:sz w:val="22"/>
          <w:szCs w:val="22"/>
        </w:rPr>
        <w:t>PO RIM</w:t>
      </w:r>
      <w:r w:rsidR="004E7244" w:rsidRPr="001114AF">
        <w:rPr>
          <w:rFonts w:ascii="Garamond" w:hAnsi="Garamond"/>
          <w:sz w:val="22"/>
          <w:szCs w:val="22"/>
        </w:rPr>
        <w:t xml:space="preserve"> na dywersyfikacja działalności rybackiej, łańcuch dostaw w sektorze rybackim oraz gospodarcze wykorzystanie na</w:t>
      </w:r>
      <w:r w:rsidRPr="001114AF">
        <w:rPr>
          <w:rFonts w:ascii="Garamond" w:hAnsi="Garamond"/>
          <w:sz w:val="22"/>
          <w:szCs w:val="22"/>
        </w:rPr>
        <w:t xml:space="preserve">dmorskiego potencjału obszaru. </w:t>
      </w:r>
      <w:r w:rsidR="004E7244" w:rsidRPr="001114AF">
        <w:rPr>
          <w:rFonts w:ascii="Garamond" w:hAnsi="Garamond"/>
          <w:sz w:val="22"/>
          <w:szCs w:val="22"/>
        </w:rPr>
        <w:t>Projekty te będą realizowały cel ogólny II LSR;</w:t>
      </w:r>
    </w:p>
    <w:p w14:paraId="219EFB1C" w14:textId="77777777" w:rsidR="004E7244" w:rsidRPr="001114AF" w:rsidRDefault="004E7244" w:rsidP="009C63DD">
      <w:pPr>
        <w:numPr>
          <w:ilvl w:val="0"/>
          <w:numId w:val="78"/>
        </w:numPr>
        <w:contextualSpacing/>
        <w:jc w:val="both"/>
        <w:rPr>
          <w:rFonts w:ascii="Garamond" w:hAnsi="Garamond"/>
          <w:sz w:val="22"/>
          <w:szCs w:val="22"/>
        </w:rPr>
      </w:pPr>
      <w:r w:rsidRPr="001114AF">
        <w:rPr>
          <w:rFonts w:ascii="Garamond" w:hAnsi="Garamond"/>
          <w:sz w:val="22"/>
          <w:szCs w:val="22"/>
        </w:rPr>
        <w:t xml:space="preserve">Pozostała część budżetu obu funduszu podzielona została </w:t>
      </w:r>
      <w:r w:rsidR="002C7162" w:rsidRPr="001114AF">
        <w:rPr>
          <w:rFonts w:ascii="Garamond" w:hAnsi="Garamond"/>
          <w:sz w:val="22"/>
          <w:szCs w:val="22"/>
        </w:rPr>
        <w:t>na m.in</w:t>
      </w:r>
      <w:r w:rsidRPr="001114AF">
        <w:rPr>
          <w:rFonts w:ascii="Garamond" w:hAnsi="Garamond"/>
          <w:sz w:val="22"/>
          <w:szCs w:val="22"/>
        </w:rPr>
        <w:t xml:space="preserve">. finansowanie projektów dotyczących ogólnodostępnej infrastruktury: w ramach </w:t>
      </w:r>
      <w:r w:rsidR="00B5649E" w:rsidRPr="001114AF">
        <w:rPr>
          <w:rFonts w:ascii="Garamond" w:hAnsi="Garamond"/>
          <w:sz w:val="22"/>
          <w:szCs w:val="22"/>
        </w:rPr>
        <w:t>PO RIM</w:t>
      </w:r>
      <w:r w:rsidRPr="001114AF">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1114AF">
        <w:rPr>
          <w:rFonts w:ascii="Garamond" w:hAnsi="Garamond"/>
          <w:sz w:val="22"/>
          <w:szCs w:val="22"/>
        </w:rPr>
        <w:t xml:space="preserve">na </w:t>
      </w:r>
      <w:r w:rsidRPr="001114AF">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1114AF">
        <w:rPr>
          <w:rFonts w:ascii="Garamond" w:hAnsi="Garamond"/>
          <w:sz w:val="22"/>
          <w:szCs w:val="22"/>
        </w:rPr>
        <w:t xml:space="preserve">itału społecznego obszaru PLGR i wsparcia grup defaworyzowanych. </w:t>
      </w:r>
      <w:r w:rsidRPr="001114AF">
        <w:rPr>
          <w:rFonts w:ascii="Garamond" w:hAnsi="Garamond"/>
          <w:sz w:val="22"/>
          <w:szCs w:val="22"/>
        </w:rPr>
        <w:t>Projekty te będą realizowały cel ogólny I LSR;</w:t>
      </w:r>
    </w:p>
    <w:p w14:paraId="6B142769" w14:textId="77777777" w:rsidR="004E7244" w:rsidRPr="001114AF" w:rsidRDefault="003806B5" w:rsidP="00ED2481">
      <w:pPr>
        <w:shd w:val="clear" w:color="auto" w:fill="FFFFFF"/>
        <w:spacing w:after="200"/>
        <w:jc w:val="both"/>
        <w:rPr>
          <w:rFonts w:ascii="Garamond" w:hAnsi="Garamond"/>
          <w:sz w:val="22"/>
          <w:szCs w:val="22"/>
        </w:rPr>
      </w:pPr>
      <w:r w:rsidRPr="001114AF">
        <w:rPr>
          <w:rFonts w:ascii="Garamond" w:eastAsia="Calibri" w:hAnsi="Garamond"/>
          <w:b/>
          <w:sz w:val="22"/>
          <w:szCs w:val="22"/>
          <w:lang w:eastAsia="en-US"/>
        </w:rPr>
        <w:t xml:space="preserve">PLGR przewiduje realizację operacje własnych </w:t>
      </w:r>
      <w:r w:rsidRPr="001114AF">
        <w:rPr>
          <w:rFonts w:ascii="Garamond" w:eastAsia="Calibri" w:hAnsi="Garamond"/>
          <w:sz w:val="22"/>
          <w:szCs w:val="22"/>
          <w:lang w:eastAsia="en-US"/>
        </w:rPr>
        <w:t xml:space="preserve">– na bazie szerokich konsultacji oraz w oparciu o doświadczenia z poprzedniego okresu, a także przyjmując </w:t>
      </w:r>
      <w:r w:rsidR="002C7162" w:rsidRPr="001114AF">
        <w:rPr>
          <w:rFonts w:ascii="Garamond" w:eastAsia="Calibri" w:hAnsi="Garamond"/>
          <w:sz w:val="22"/>
          <w:szCs w:val="22"/>
          <w:lang w:eastAsia="en-US"/>
        </w:rPr>
        <w:t>założenie, iż</w:t>
      </w:r>
      <w:r w:rsidRPr="001114AF">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1114AF">
        <w:rPr>
          <w:rFonts w:ascii="Garamond" w:eastAsia="Calibri" w:hAnsi="Garamond"/>
          <w:sz w:val="22"/>
          <w:szCs w:val="22"/>
          <w:lang w:eastAsia="en-US"/>
        </w:rPr>
        <w:t>wdrażane, jako</w:t>
      </w:r>
      <w:r w:rsidRPr="001114AF">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1114AF">
        <w:rPr>
          <w:rFonts w:ascii="Garamond" w:eastAsia="Calibri" w:hAnsi="Garamond"/>
          <w:sz w:val="22"/>
          <w:szCs w:val="22"/>
          <w:lang w:eastAsia="en-US"/>
        </w:rPr>
        <w:t xml:space="preserve">my zrealizować operacje własne </w:t>
      </w:r>
      <w:r w:rsidRPr="001114AF">
        <w:rPr>
          <w:rFonts w:ascii="Garamond" w:eastAsia="Calibri" w:hAnsi="Garamond"/>
          <w:sz w:val="22"/>
          <w:szCs w:val="22"/>
          <w:lang w:eastAsia="en-US"/>
        </w:rPr>
        <w:t xml:space="preserve">z założonym większym udziałem własnym, przy poziomie dofinasowania równym 97%. </w:t>
      </w:r>
      <w:r w:rsidR="00E14156" w:rsidRPr="001114AF">
        <w:rPr>
          <w:rFonts w:ascii="Garamond" w:hAnsi="Garamond"/>
          <w:sz w:val="22"/>
          <w:szCs w:val="22"/>
        </w:rPr>
        <w:t xml:space="preserve">( </w:t>
      </w:r>
      <w:r w:rsidR="00E14156" w:rsidRPr="001114AF">
        <w:rPr>
          <w:rFonts w:ascii="Garamond" w:hAnsi="Garamond"/>
          <w:sz w:val="22"/>
          <w:szCs w:val="22"/>
          <w:u w:val="single"/>
        </w:rPr>
        <w:t>PLGR deklaruje wkład własny w wysokości 3%, możliwości PROW przewidują max. intensywność na poziomie 100%</w:t>
      </w:r>
      <w:r w:rsidR="00E14156" w:rsidRPr="001114AF">
        <w:rPr>
          <w:rFonts w:ascii="Garamond" w:hAnsi="Garamond"/>
          <w:sz w:val="22"/>
          <w:szCs w:val="22"/>
        </w:rPr>
        <w:t xml:space="preserve"> ) </w:t>
      </w:r>
      <w:r w:rsidRPr="001114AF">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sidRPr="001114AF">
        <w:rPr>
          <w:rFonts w:ascii="Garamond" w:eastAsia="Calibri" w:hAnsi="Garamond"/>
          <w:sz w:val="22"/>
          <w:szCs w:val="22"/>
          <w:lang w:eastAsia="en-US"/>
        </w:rPr>
        <w:t xml:space="preserve"> </w:t>
      </w:r>
      <w:r w:rsidR="008620BE" w:rsidRPr="001114AF">
        <w:rPr>
          <w:rFonts w:ascii="Garamond" w:eastAsia="Calibri" w:hAnsi="Garamond"/>
          <w:sz w:val="22"/>
          <w:szCs w:val="22"/>
          <w:lang w:eastAsia="en-US"/>
        </w:rPr>
        <w:t>Przy zdecydowanie ograniczonym w stosunku do LSR</w:t>
      </w:r>
      <w:r w:rsidR="00793CCA" w:rsidRPr="001114AF">
        <w:rPr>
          <w:rFonts w:ascii="Garamond" w:eastAsia="Calibri" w:hAnsi="Garamond"/>
          <w:sz w:val="22"/>
          <w:szCs w:val="22"/>
          <w:lang w:eastAsia="en-US"/>
        </w:rPr>
        <w:t>OR</w:t>
      </w:r>
      <w:r w:rsidR="008620BE" w:rsidRPr="001114AF">
        <w:rPr>
          <w:rFonts w:ascii="Garamond" w:eastAsia="Calibri" w:hAnsi="Garamond"/>
          <w:sz w:val="22"/>
          <w:szCs w:val="22"/>
          <w:lang w:eastAsia="en-US"/>
        </w:rPr>
        <w:t xml:space="preserve"> 2007 – 2013</w:t>
      </w:r>
      <w:r w:rsidR="002C7162" w:rsidRPr="001114AF">
        <w:rPr>
          <w:rFonts w:ascii="Garamond" w:eastAsia="Calibri" w:hAnsi="Garamond"/>
          <w:sz w:val="22"/>
          <w:szCs w:val="22"/>
          <w:lang w:eastAsia="en-US"/>
        </w:rPr>
        <w:t xml:space="preserve"> ( 67 milionów zł</w:t>
      </w:r>
      <w:r w:rsidR="00331411" w:rsidRPr="001114AF">
        <w:rPr>
          <w:rFonts w:ascii="Garamond" w:eastAsia="Calibri" w:hAnsi="Garamond"/>
          <w:sz w:val="22"/>
          <w:szCs w:val="22"/>
          <w:lang w:eastAsia="en-US"/>
        </w:rPr>
        <w:t>)</w:t>
      </w:r>
      <w:r w:rsidR="008620BE" w:rsidRPr="001114AF">
        <w:rPr>
          <w:rFonts w:ascii="Garamond" w:eastAsia="Calibri" w:hAnsi="Garamond"/>
          <w:sz w:val="22"/>
          <w:szCs w:val="22"/>
          <w:lang w:eastAsia="en-US"/>
        </w:rPr>
        <w:t xml:space="preserve"> budżecie LSR</w:t>
      </w:r>
      <w:r w:rsidR="00954DA0" w:rsidRPr="001114AF">
        <w:rPr>
          <w:rFonts w:ascii="Garamond" w:eastAsia="Calibri" w:hAnsi="Garamond"/>
          <w:sz w:val="22"/>
          <w:szCs w:val="22"/>
          <w:lang w:eastAsia="en-US"/>
        </w:rPr>
        <w:t xml:space="preserve"> </w:t>
      </w:r>
      <w:r w:rsidR="00331411" w:rsidRPr="001114AF">
        <w:rPr>
          <w:rFonts w:ascii="Garamond" w:eastAsia="Calibri" w:hAnsi="Garamond"/>
          <w:sz w:val="22"/>
          <w:szCs w:val="22"/>
          <w:lang w:eastAsia="en-US"/>
        </w:rPr>
        <w:t xml:space="preserve">2014 -2020 </w:t>
      </w:r>
      <w:r w:rsidR="00954DA0" w:rsidRPr="001114AF">
        <w:rPr>
          <w:rFonts w:ascii="Garamond" w:eastAsia="Calibri" w:hAnsi="Garamond"/>
          <w:sz w:val="22"/>
          <w:szCs w:val="22"/>
          <w:lang w:eastAsia="en-US"/>
        </w:rPr>
        <w:t xml:space="preserve">oraz </w:t>
      </w:r>
      <w:r w:rsidR="00071B7E" w:rsidRPr="001114AF">
        <w:rPr>
          <w:rFonts w:ascii="Garamond" w:eastAsia="Calibri" w:hAnsi="Garamond"/>
          <w:sz w:val="22"/>
          <w:szCs w:val="22"/>
          <w:lang w:eastAsia="en-US"/>
        </w:rPr>
        <w:t>zdiagnozowanych</w:t>
      </w:r>
      <w:r w:rsidR="00331411" w:rsidRPr="001114AF">
        <w:rPr>
          <w:rFonts w:ascii="Garamond" w:eastAsia="Calibri" w:hAnsi="Garamond"/>
          <w:sz w:val="22"/>
          <w:szCs w:val="22"/>
          <w:lang w:eastAsia="en-US"/>
        </w:rPr>
        <w:t xml:space="preserve"> </w:t>
      </w:r>
      <w:r w:rsidR="00954DA0" w:rsidRPr="001114AF">
        <w:rPr>
          <w:rFonts w:ascii="Garamond" w:eastAsia="Calibri" w:hAnsi="Garamond"/>
          <w:sz w:val="22"/>
          <w:szCs w:val="22"/>
          <w:lang w:eastAsia="en-US"/>
        </w:rPr>
        <w:t>potrzebach obszaru zdecydowanie przekraczających planowany budżet</w:t>
      </w:r>
      <w:r w:rsidR="00331411" w:rsidRPr="001114AF">
        <w:rPr>
          <w:rFonts w:ascii="Garamond" w:eastAsia="Calibri" w:hAnsi="Garamond"/>
          <w:sz w:val="22"/>
          <w:szCs w:val="22"/>
          <w:lang w:eastAsia="en-US"/>
        </w:rPr>
        <w:t xml:space="preserve"> LSR,</w:t>
      </w:r>
      <w:r w:rsidR="00954DA0" w:rsidRPr="001114AF">
        <w:rPr>
          <w:rFonts w:ascii="Garamond" w:eastAsia="Calibri" w:hAnsi="Garamond"/>
          <w:sz w:val="22"/>
          <w:szCs w:val="22"/>
          <w:lang w:eastAsia="en-US"/>
        </w:rPr>
        <w:t xml:space="preserve"> c</w:t>
      </w:r>
      <w:r w:rsidR="008620BE" w:rsidRPr="001114AF">
        <w:rPr>
          <w:rFonts w:ascii="Garamond" w:eastAsia="Calibri" w:hAnsi="Garamond"/>
          <w:sz w:val="22"/>
          <w:szCs w:val="22"/>
          <w:lang w:eastAsia="en-US"/>
        </w:rPr>
        <w:t>elem</w:t>
      </w:r>
      <w:r w:rsidR="00954DA0" w:rsidRPr="001114AF">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1114AF">
        <w:rPr>
          <w:rFonts w:ascii="Garamond" w:eastAsia="Calibri" w:hAnsi="Garamond"/>
          <w:sz w:val="22"/>
          <w:szCs w:val="22"/>
          <w:lang w:eastAsia="en-US"/>
        </w:rPr>
        <w:t xml:space="preserve">obu </w:t>
      </w:r>
      <w:r w:rsidR="00954DA0" w:rsidRPr="001114AF">
        <w:rPr>
          <w:rFonts w:ascii="Garamond" w:eastAsia="Calibri" w:hAnsi="Garamond"/>
          <w:sz w:val="22"/>
          <w:szCs w:val="22"/>
          <w:lang w:eastAsia="en-US"/>
        </w:rPr>
        <w:t xml:space="preserve">funduszy, jednocześnie premiując projekty </w:t>
      </w:r>
      <w:r w:rsidR="00BD462B" w:rsidRPr="001114AF">
        <w:rPr>
          <w:rFonts w:ascii="Garamond" w:eastAsia="Calibri" w:hAnsi="Garamond"/>
          <w:sz w:val="22"/>
          <w:szCs w:val="22"/>
          <w:lang w:eastAsia="en-US"/>
        </w:rPr>
        <w:t xml:space="preserve">o </w:t>
      </w:r>
      <w:r w:rsidR="00954DA0" w:rsidRPr="001114AF">
        <w:rPr>
          <w:rFonts w:ascii="Garamond" w:eastAsia="Calibri" w:hAnsi="Garamond"/>
          <w:sz w:val="22"/>
          <w:szCs w:val="22"/>
          <w:lang w:eastAsia="en-US"/>
        </w:rPr>
        <w:t>mniejszej wartości od</w:t>
      </w:r>
      <w:r w:rsidR="00A40387" w:rsidRPr="001114AF">
        <w:rPr>
          <w:rFonts w:ascii="Garamond" w:eastAsia="Calibri" w:hAnsi="Garamond"/>
          <w:sz w:val="22"/>
          <w:szCs w:val="22"/>
          <w:lang w:eastAsia="en-US"/>
        </w:rPr>
        <w:t xml:space="preserve"> maksymalnych </w:t>
      </w:r>
      <w:r w:rsidR="00BD462B" w:rsidRPr="001114AF">
        <w:rPr>
          <w:rFonts w:ascii="Garamond" w:eastAsia="Calibri" w:hAnsi="Garamond"/>
          <w:sz w:val="22"/>
          <w:szCs w:val="22"/>
          <w:lang w:eastAsia="en-US"/>
        </w:rPr>
        <w:t>wysokości</w:t>
      </w:r>
      <w:r w:rsidR="00A40387" w:rsidRPr="001114AF">
        <w:rPr>
          <w:rFonts w:ascii="Garamond" w:eastAsia="Calibri" w:hAnsi="Garamond"/>
          <w:sz w:val="22"/>
          <w:szCs w:val="22"/>
          <w:lang w:eastAsia="en-US"/>
        </w:rPr>
        <w:t xml:space="preserve"> wsparci</w:t>
      </w:r>
      <w:r w:rsidR="00331411" w:rsidRPr="001114AF">
        <w:rPr>
          <w:rFonts w:ascii="Garamond" w:eastAsia="Calibri" w:hAnsi="Garamond"/>
          <w:sz w:val="22"/>
          <w:szCs w:val="22"/>
          <w:lang w:eastAsia="en-US"/>
        </w:rPr>
        <w:t>a</w:t>
      </w:r>
      <w:r w:rsidR="00A40387" w:rsidRPr="001114AF">
        <w:rPr>
          <w:rFonts w:ascii="Garamond" w:eastAsia="Calibri" w:hAnsi="Garamond"/>
          <w:sz w:val="22"/>
          <w:szCs w:val="22"/>
          <w:lang w:eastAsia="en-US"/>
        </w:rPr>
        <w:t xml:space="preserve">. </w:t>
      </w:r>
      <w:r w:rsidR="00331411" w:rsidRPr="001114AF">
        <w:rPr>
          <w:rFonts w:ascii="Garamond" w:eastAsia="Calibri" w:hAnsi="Garamond"/>
          <w:sz w:val="22"/>
          <w:szCs w:val="22"/>
          <w:lang w:eastAsia="en-US"/>
        </w:rPr>
        <w:t>Przyjęte z</w:t>
      </w:r>
      <w:r w:rsidR="00A40387" w:rsidRPr="001114AF">
        <w:rPr>
          <w:rFonts w:ascii="Garamond" w:eastAsia="Calibri" w:hAnsi="Garamond"/>
          <w:sz w:val="22"/>
          <w:szCs w:val="22"/>
          <w:lang w:eastAsia="en-US"/>
        </w:rPr>
        <w:t>asady zostały szczegółowo określone w kryteriach wyboru proj</w:t>
      </w:r>
      <w:r w:rsidR="007F3467" w:rsidRPr="001114AF">
        <w:rPr>
          <w:rFonts w:ascii="Garamond" w:eastAsia="Calibri" w:hAnsi="Garamond"/>
          <w:sz w:val="22"/>
          <w:szCs w:val="22"/>
          <w:lang w:eastAsia="en-US"/>
        </w:rPr>
        <w:t xml:space="preserve">ektów, gdzie wskazano 2 kryteria: </w:t>
      </w:r>
      <w:r w:rsidR="007F3467" w:rsidRPr="001114AF">
        <w:rPr>
          <w:rFonts w:ascii="Garamond" w:eastAsia="Calibri" w:hAnsi="Garamond"/>
          <w:i/>
          <w:sz w:val="22"/>
          <w:szCs w:val="22"/>
          <w:lang w:eastAsia="en-US"/>
        </w:rPr>
        <w:t>Wartość wnioskowanego dofinansowania</w:t>
      </w:r>
      <w:r w:rsidR="007F3467" w:rsidRPr="001114AF">
        <w:rPr>
          <w:rFonts w:ascii="Garamond" w:eastAsia="Calibri" w:hAnsi="Garamond"/>
          <w:sz w:val="22"/>
          <w:szCs w:val="22"/>
          <w:lang w:eastAsia="en-US"/>
        </w:rPr>
        <w:t xml:space="preserve"> oraz </w:t>
      </w:r>
      <w:r w:rsidR="007F3467" w:rsidRPr="001114AF">
        <w:rPr>
          <w:rFonts w:ascii="Garamond" w:eastAsia="Calibri" w:hAnsi="Garamond"/>
          <w:i/>
          <w:sz w:val="22"/>
          <w:szCs w:val="22"/>
          <w:lang w:eastAsia="en-US"/>
        </w:rPr>
        <w:t>Poziom wnioskowanego dofinansowania</w:t>
      </w:r>
      <w:r w:rsidR="00B25C64" w:rsidRPr="001114AF">
        <w:rPr>
          <w:rFonts w:ascii="Garamond" w:eastAsia="Calibri" w:hAnsi="Garamond"/>
          <w:i/>
          <w:sz w:val="22"/>
          <w:szCs w:val="22"/>
          <w:lang w:eastAsia="en-US"/>
        </w:rPr>
        <w:t xml:space="preserve"> </w:t>
      </w:r>
      <w:r w:rsidR="00B25C64" w:rsidRPr="001114AF">
        <w:rPr>
          <w:rFonts w:ascii="Garamond" w:eastAsia="Calibri" w:hAnsi="Garamond"/>
          <w:sz w:val="22"/>
          <w:szCs w:val="22"/>
          <w:lang w:eastAsia="en-US"/>
        </w:rPr>
        <w:t xml:space="preserve">gdzie premiuje się </w:t>
      </w:r>
      <w:r w:rsidR="002C7162" w:rsidRPr="001114AF">
        <w:rPr>
          <w:rFonts w:ascii="Garamond" w:eastAsia="Calibri" w:hAnsi="Garamond"/>
          <w:sz w:val="22"/>
          <w:szCs w:val="22"/>
          <w:lang w:eastAsia="en-US"/>
        </w:rPr>
        <w:t>projektu, w których</w:t>
      </w:r>
      <w:r w:rsidR="00B25C64" w:rsidRPr="001114AF">
        <w:rPr>
          <w:rFonts w:ascii="Garamond" w:eastAsia="Calibri" w:hAnsi="Garamond"/>
          <w:sz w:val="22"/>
          <w:szCs w:val="22"/>
          <w:lang w:eastAsia="en-US"/>
        </w:rPr>
        <w:t>:</w:t>
      </w:r>
      <w:r w:rsidR="00B25C64" w:rsidRPr="001114AF">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1114AF">
        <w:rPr>
          <w:rFonts w:ascii="Garamond" w:eastAsia="Calibri" w:hAnsi="Garamond"/>
          <w:i/>
          <w:sz w:val="22"/>
          <w:szCs w:val="22"/>
          <w:lang w:eastAsia="en-US"/>
        </w:rPr>
        <w:t>.</w:t>
      </w:r>
      <w:r w:rsidR="00ED2481" w:rsidRPr="001114AF">
        <w:rPr>
          <w:rFonts w:ascii="Garamond" w:eastAsia="Calibri" w:hAnsi="Garamond"/>
          <w:i/>
          <w:sz w:val="22"/>
          <w:szCs w:val="22"/>
          <w:lang w:eastAsia="en-US"/>
        </w:rPr>
        <w:t xml:space="preserve"> </w:t>
      </w:r>
      <w:r w:rsidR="00FF4F15" w:rsidRPr="001114AF">
        <w:rPr>
          <w:rFonts w:ascii="Garamond" w:hAnsi="Garamond"/>
          <w:sz w:val="22"/>
          <w:szCs w:val="22"/>
        </w:rPr>
        <w:t>O</w:t>
      </w:r>
      <w:r w:rsidR="004E7244" w:rsidRPr="001114AF">
        <w:rPr>
          <w:rFonts w:ascii="Garamond" w:hAnsi="Garamond"/>
          <w:sz w:val="22"/>
          <w:szCs w:val="22"/>
        </w:rPr>
        <w:t>pis powiązania budżetu z celami LSR oraz wskazanie funduszy EFSI stanowiących źródło finansowania LSR w latach 2014-2020.</w:t>
      </w:r>
    </w:p>
    <w:p w14:paraId="7F38D792" w14:textId="37634859" w:rsidR="004E7244" w:rsidRPr="001114AF" w:rsidRDefault="00F82A8D" w:rsidP="004E39C3">
      <w:pPr>
        <w:jc w:val="both"/>
        <w:rPr>
          <w:rFonts w:ascii="Garamond" w:hAnsi="Garamond"/>
          <w:b/>
          <w:sz w:val="22"/>
          <w:szCs w:val="22"/>
        </w:rPr>
      </w:pPr>
      <w:r w:rsidRPr="001114AF">
        <w:rPr>
          <w:rFonts w:ascii="Garamond" w:hAnsi="Garamond"/>
          <w:b/>
          <w:sz w:val="22"/>
          <w:szCs w:val="22"/>
        </w:rPr>
        <w:t xml:space="preserve">Tab. 14. </w:t>
      </w:r>
      <w:r w:rsidR="008353F7" w:rsidRPr="001114AF">
        <w:rPr>
          <w:rFonts w:ascii="Garamond" w:hAnsi="Garamond"/>
          <w:b/>
          <w:sz w:val="22"/>
          <w:szCs w:val="22"/>
        </w:rPr>
        <w:t xml:space="preserve">Cel ogólny I </w:t>
      </w:r>
      <w:r w:rsidR="004E7244" w:rsidRPr="001114AF">
        <w:rPr>
          <w:rFonts w:ascii="Garamond" w:hAnsi="Garamond"/>
          <w:b/>
          <w:sz w:val="22"/>
          <w:szCs w:val="22"/>
        </w:rPr>
        <w:t>W</w:t>
      </w:r>
      <w:r w:rsidR="00D50BEA" w:rsidRPr="001114AF">
        <w:rPr>
          <w:rFonts w:ascii="Garamond" w:hAnsi="Garamond"/>
          <w:b/>
          <w:sz w:val="22"/>
          <w:szCs w:val="22"/>
        </w:rPr>
        <w:t>ysoka jakość życia integrująca mieszkańców z miejscem zamieszkania oraz sprzyjająca rozwojowi turystyki</w:t>
      </w:r>
      <w:r w:rsidR="007F0D71" w:rsidRPr="001114AF">
        <w:rPr>
          <w:rFonts w:ascii="Garamond" w:hAnsi="Garamond"/>
          <w:b/>
          <w:sz w:val="22"/>
          <w:szCs w:val="22"/>
        </w:rPr>
        <w:t xml:space="preserve"> ( budżet</w:t>
      </w:r>
      <w:r w:rsidR="00AB22F7" w:rsidRPr="001114AF">
        <w:rPr>
          <w:rFonts w:ascii="Garamond" w:hAnsi="Garamond"/>
          <w:b/>
          <w:sz w:val="22"/>
          <w:szCs w:val="22"/>
        </w:rPr>
        <w:t xml:space="preserve"> dla PO RYBY w zł</w:t>
      </w:r>
      <w:r w:rsidR="007F0D71" w:rsidRPr="001114AF">
        <w:rPr>
          <w:rFonts w:ascii="Garamond" w:hAnsi="Garamond"/>
          <w:b/>
          <w:sz w:val="22"/>
          <w:szCs w:val="22"/>
        </w:rPr>
        <w:t xml:space="preserve"> </w:t>
      </w:r>
      <w:r w:rsidR="00D06CC9" w:rsidRPr="001114AF">
        <w:rPr>
          <w:rFonts w:ascii="Garamond" w:hAnsi="Garamond"/>
          <w:b/>
          <w:sz w:val="22"/>
          <w:szCs w:val="22"/>
        </w:rPr>
        <w:t>indykatywny</w:t>
      </w:r>
      <w:r w:rsidR="004839EF" w:rsidRPr="001114AF">
        <w:rPr>
          <w:rFonts w:ascii="Garamond" w:hAnsi="Garamond"/>
          <w:b/>
          <w:sz w:val="22"/>
          <w:szCs w:val="22"/>
        </w:rPr>
        <w:t xml:space="preserve"> po kursie euro = 4,00</w:t>
      </w:r>
      <w:r w:rsidR="00AB22F7" w:rsidRPr="001114AF">
        <w:rPr>
          <w:rFonts w:ascii="Garamond" w:hAnsi="Garamond"/>
          <w:b/>
          <w:sz w:val="22"/>
          <w:szCs w:val="22"/>
        </w:rPr>
        <w:t>, dla PROW w EURO</w:t>
      </w:r>
      <w:r w:rsidR="007F0D71" w:rsidRPr="001114AF">
        <w:rPr>
          <w:rFonts w:ascii="Garamond" w:hAnsi="Garamond"/>
          <w:b/>
          <w:sz w:val="22"/>
          <w:szCs w:val="22"/>
        </w:rPr>
        <w:t xml:space="preserve"> )  </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3387"/>
        <w:gridCol w:w="1582"/>
        <w:gridCol w:w="1451"/>
        <w:gridCol w:w="1523"/>
      </w:tblGrid>
      <w:tr w:rsidR="001114AF" w:rsidRPr="001114AF" w14:paraId="4C41AA7E" w14:textId="77777777" w:rsidTr="00D06CC9">
        <w:trPr>
          <w:trHeight w:val="498"/>
        </w:trPr>
        <w:tc>
          <w:tcPr>
            <w:tcW w:w="1250" w:type="pct"/>
            <w:shd w:val="clear" w:color="auto" w:fill="DEEAF6"/>
            <w:vAlign w:val="center"/>
          </w:tcPr>
          <w:p w14:paraId="42B2FE57" w14:textId="77777777" w:rsidR="004E7244" w:rsidRPr="001114AF" w:rsidRDefault="002D66CB" w:rsidP="004E39C3">
            <w:pPr>
              <w:jc w:val="center"/>
              <w:rPr>
                <w:rFonts w:ascii="Garamond" w:hAnsi="Garamond"/>
                <w:b/>
                <w:bCs/>
                <w:sz w:val="22"/>
                <w:szCs w:val="22"/>
              </w:rPr>
            </w:pPr>
            <w:r w:rsidRPr="001114AF">
              <w:rPr>
                <w:rFonts w:ascii="Garamond" w:hAnsi="Garamond"/>
                <w:b/>
                <w:sz w:val="22"/>
                <w:szCs w:val="22"/>
              </w:rPr>
              <w:t>CELE SZCZEGÓŁOWE</w:t>
            </w:r>
          </w:p>
        </w:tc>
        <w:tc>
          <w:tcPr>
            <w:tcW w:w="1599" w:type="pct"/>
            <w:shd w:val="clear" w:color="auto" w:fill="DEEAF6"/>
            <w:vAlign w:val="center"/>
          </w:tcPr>
          <w:p w14:paraId="67D424A6" w14:textId="77777777" w:rsidR="004E7244" w:rsidRPr="001114AF" w:rsidRDefault="002D66CB" w:rsidP="004E39C3">
            <w:pPr>
              <w:jc w:val="center"/>
              <w:rPr>
                <w:rFonts w:ascii="Garamond" w:hAnsi="Garamond"/>
                <w:b/>
                <w:sz w:val="22"/>
                <w:szCs w:val="22"/>
              </w:rPr>
            </w:pPr>
            <w:r w:rsidRPr="001114AF">
              <w:rPr>
                <w:rFonts w:ascii="Garamond" w:hAnsi="Garamond"/>
                <w:b/>
                <w:sz w:val="22"/>
                <w:szCs w:val="22"/>
              </w:rPr>
              <w:t>PRZEDSIĘWCIĘCIA</w:t>
            </w:r>
          </w:p>
        </w:tc>
        <w:tc>
          <w:tcPr>
            <w:tcW w:w="747" w:type="pct"/>
            <w:shd w:val="clear" w:color="auto" w:fill="DEEAF6"/>
            <w:vAlign w:val="center"/>
          </w:tcPr>
          <w:p w14:paraId="508ED45D" w14:textId="77777777" w:rsidR="004E7244" w:rsidRPr="001114AF" w:rsidRDefault="002D66CB" w:rsidP="004E39C3">
            <w:pPr>
              <w:jc w:val="center"/>
              <w:rPr>
                <w:rFonts w:ascii="Garamond" w:hAnsi="Garamond"/>
                <w:b/>
                <w:sz w:val="22"/>
                <w:szCs w:val="22"/>
              </w:rPr>
            </w:pPr>
            <w:r w:rsidRPr="001114AF">
              <w:rPr>
                <w:rFonts w:ascii="Garamond" w:hAnsi="Garamond"/>
                <w:b/>
                <w:sz w:val="22"/>
                <w:szCs w:val="22"/>
              </w:rPr>
              <w:t>RODZAJ</w:t>
            </w:r>
          </w:p>
        </w:tc>
        <w:tc>
          <w:tcPr>
            <w:tcW w:w="685" w:type="pct"/>
            <w:shd w:val="clear" w:color="auto" w:fill="DEEAF6"/>
            <w:vAlign w:val="center"/>
          </w:tcPr>
          <w:p w14:paraId="1275C862" w14:textId="77777777" w:rsidR="004E7244" w:rsidRPr="001114AF" w:rsidRDefault="004E7244" w:rsidP="004E39C3">
            <w:pPr>
              <w:jc w:val="center"/>
              <w:rPr>
                <w:rFonts w:ascii="Garamond" w:hAnsi="Garamond"/>
                <w:b/>
                <w:sz w:val="22"/>
                <w:szCs w:val="22"/>
              </w:rPr>
            </w:pPr>
            <w:r w:rsidRPr="001114AF">
              <w:rPr>
                <w:rFonts w:ascii="Garamond" w:hAnsi="Garamond"/>
                <w:b/>
                <w:sz w:val="22"/>
                <w:szCs w:val="22"/>
              </w:rPr>
              <w:t xml:space="preserve">PROW </w:t>
            </w:r>
          </w:p>
          <w:p w14:paraId="4B950DD9" w14:textId="77777777" w:rsidR="004E7244" w:rsidRPr="001114AF" w:rsidRDefault="004E7244" w:rsidP="004E39C3">
            <w:pPr>
              <w:ind w:hanging="108"/>
              <w:jc w:val="center"/>
              <w:rPr>
                <w:rFonts w:ascii="Garamond" w:hAnsi="Garamond"/>
                <w:b/>
                <w:sz w:val="22"/>
                <w:szCs w:val="22"/>
              </w:rPr>
            </w:pPr>
            <w:r w:rsidRPr="001114AF">
              <w:rPr>
                <w:rFonts w:ascii="Garamond" w:hAnsi="Garamond"/>
                <w:b/>
                <w:sz w:val="22"/>
                <w:szCs w:val="22"/>
              </w:rPr>
              <w:t>2014 -2020</w:t>
            </w:r>
          </w:p>
        </w:tc>
        <w:tc>
          <w:tcPr>
            <w:tcW w:w="720" w:type="pct"/>
            <w:shd w:val="clear" w:color="auto" w:fill="DEEAF6"/>
            <w:vAlign w:val="center"/>
          </w:tcPr>
          <w:p w14:paraId="30412B27" w14:textId="77777777" w:rsidR="00D438A8" w:rsidRPr="001114AF" w:rsidRDefault="00B5649E" w:rsidP="004E39C3">
            <w:pPr>
              <w:jc w:val="center"/>
              <w:rPr>
                <w:rFonts w:ascii="Garamond" w:hAnsi="Garamond"/>
                <w:b/>
                <w:sz w:val="22"/>
                <w:szCs w:val="22"/>
              </w:rPr>
            </w:pPr>
            <w:r w:rsidRPr="001114AF">
              <w:rPr>
                <w:rFonts w:ascii="Garamond" w:hAnsi="Garamond"/>
                <w:b/>
                <w:sz w:val="22"/>
                <w:szCs w:val="22"/>
              </w:rPr>
              <w:t>PO RIM</w:t>
            </w:r>
          </w:p>
          <w:p w14:paraId="4F215188" w14:textId="77777777" w:rsidR="004E7244" w:rsidRPr="001114AF" w:rsidRDefault="004E7244" w:rsidP="004E39C3">
            <w:pPr>
              <w:jc w:val="center"/>
              <w:rPr>
                <w:rFonts w:ascii="Garamond" w:hAnsi="Garamond"/>
                <w:b/>
                <w:sz w:val="22"/>
                <w:szCs w:val="22"/>
              </w:rPr>
            </w:pPr>
            <w:r w:rsidRPr="001114AF">
              <w:rPr>
                <w:rFonts w:ascii="Garamond" w:hAnsi="Garamond"/>
                <w:b/>
                <w:sz w:val="22"/>
                <w:szCs w:val="22"/>
              </w:rPr>
              <w:t xml:space="preserve"> 2014 2020</w:t>
            </w:r>
          </w:p>
        </w:tc>
      </w:tr>
      <w:tr w:rsidR="001114AF" w:rsidRPr="001114AF" w14:paraId="00192B09" w14:textId="77777777" w:rsidTr="00D06CC9">
        <w:trPr>
          <w:trHeight w:val="552"/>
        </w:trPr>
        <w:tc>
          <w:tcPr>
            <w:tcW w:w="1250" w:type="pct"/>
            <w:vAlign w:val="center"/>
          </w:tcPr>
          <w:p w14:paraId="0E3686AF" w14:textId="77777777" w:rsidR="004E7244" w:rsidRPr="001114AF" w:rsidRDefault="002C7162" w:rsidP="004E39C3">
            <w:pPr>
              <w:rPr>
                <w:rFonts w:ascii="Garamond" w:hAnsi="Garamond"/>
                <w:bCs/>
                <w:sz w:val="22"/>
                <w:szCs w:val="22"/>
              </w:rPr>
            </w:pPr>
            <w:r w:rsidRPr="001114AF">
              <w:rPr>
                <w:rFonts w:ascii="Garamond" w:hAnsi="Garamond"/>
                <w:bCs/>
                <w:sz w:val="22"/>
                <w:szCs w:val="22"/>
              </w:rPr>
              <w:t>Cel szczegółowy 1.1 poprawa</w:t>
            </w:r>
            <w:r w:rsidR="004E7244" w:rsidRPr="001114AF">
              <w:rPr>
                <w:rFonts w:ascii="Garamond" w:hAnsi="Garamond"/>
                <w:bCs/>
                <w:sz w:val="22"/>
                <w:szCs w:val="22"/>
              </w:rPr>
              <w:t xml:space="preserve"> komunikacji wewnętrznej i dostępności usług społecznych </w:t>
            </w:r>
          </w:p>
        </w:tc>
        <w:tc>
          <w:tcPr>
            <w:tcW w:w="1599" w:type="pct"/>
            <w:vAlign w:val="center"/>
          </w:tcPr>
          <w:p w14:paraId="5CD9920F"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1.1.1 Rozwiązania drogowe poprawiające dostępność usług społecznych i edukacyjnych </w:t>
            </w:r>
          </w:p>
        </w:tc>
        <w:tc>
          <w:tcPr>
            <w:tcW w:w="747" w:type="pct"/>
            <w:vAlign w:val="center"/>
          </w:tcPr>
          <w:p w14:paraId="21C522EA" w14:textId="77777777" w:rsidR="004E7244" w:rsidRPr="001114AF" w:rsidRDefault="004E7244" w:rsidP="004E39C3">
            <w:pPr>
              <w:ind w:left="34" w:hanging="34"/>
              <w:jc w:val="center"/>
              <w:rPr>
                <w:rFonts w:ascii="Garamond" w:hAnsi="Garamond"/>
                <w:sz w:val="22"/>
                <w:szCs w:val="22"/>
              </w:rPr>
            </w:pPr>
            <w:r w:rsidRPr="001114AF">
              <w:rPr>
                <w:rFonts w:ascii="Garamond" w:hAnsi="Garamond"/>
                <w:sz w:val="22"/>
                <w:szCs w:val="22"/>
              </w:rPr>
              <w:t>Konkurs</w:t>
            </w:r>
          </w:p>
        </w:tc>
        <w:tc>
          <w:tcPr>
            <w:tcW w:w="685" w:type="pct"/>
            <w:vAlign w:val="center"/>
          </w:tcPr>
          <w:p w14:paraId="22D94034" w14:textId="3ADC4802" w:rsidR="004E7244" w:rsidRPr="001114AF" w:rsidRDefault="00AB22F7" w:rsidP="004E39C3">
            <w:pPr>
              <w:ind w:left="34" w:hanging="34"/>
              <w:jc w:val="center"/>
              <w:rPr>
                <w:rFonts w:ascii="Garamond" w:hAnsi="Garamond"/>
                <w:sz w:val="22"/>
                <w:szCs w:val="22"/>
              </w:rPr>
            </w:pPr>
            <w:r w:rsidRPr="001114AF">
              <w:rPr>
                <w:rFonts w:ascii="Garamond" w:hAnsi="Garamond"/>
                <w:sz w:val="22"/>
                <w:szCs w:val="22"/>
              </w:rPr>
              <w:t>66 018,22</w:t>
            </w:r>
          </w:p>
        </w:tc>
        <w:tc>
          <w:tcPr>
            <w:tcW w:w="720" w:type="pct"/>
            <w:vAlign w:val="center"/>
          </w:tcPr>
          <w:p w14:paraId="0380D287"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6CA9BC27" w14:textId="77777777" w:rsidTr="00D06CC9">
        <w:trPr>
          <w:trHeight w:val="678"/>
        </w:trPr>
        <w:tc>
          <w:tcPr>
            <w:tcW w:w="1250" w:type="pct"/>
            <w:vMerge w:val="restart"/>
            <w:shd w:val="clear" w:color="auto" w:fill="E2EFD9"/>
            <w:vAlign w:val="center"/>
          </w:tcPr>
          <w:p w14:paraId="6094AF4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 xml:space="preserve">Cel szczegółowy 1.2 ochrona środowiska przyrodniczego oraz udostępnienie i </w:t>
            </w:r>
            <w:r w:rsidRPr="001114AF">
              <w:rPr>
                <w:rFonts w:ascii="Garamond" w:hAnsi="Garamond"/>
                <w:bCs/>
                <w:sz w:val="22"/>
                <w:szCs w:val="22"/>
              </w:rPr>
              <w:lastRenderedPageBreak/>
              <w:t>zrównoważone wykorzystanie walorów przyrodniczych</w:t>
            </w:r>
            <w:r w:rsidRPr="001114AF">
              <w:rPr>
                <w:rFonts w:ascii="Garamond" w:hAnsi="Garamond"/>
                <w:bCs/>
                <w:sz w:val="22"/>
                <w:szCs w:val="22"/>
              </w:rPr>
              <w:tab/>
            </w:r>
          </w:p>
        </w:tc>
        <w:tc>
          <w:tcPr>
            <w:tcW w:w="1599" w:type="pct"/>
            <w:shd w:val="clear" w:color="auto" w:fill="E2EFD9"/>
            <w:vAlign w:val="center"/>
          </w:tcPr>
          <w:p w14:paraId="4314A9FB" w14:textId="77777777" w:rsidR="004E7244" w:rsidRPr="001114AF" w:rsidRDefault="004E7244" w:rsidP="004E39C3">
            <w:pPr>
              <w:jc w:val="both"/>
              <w:rPr>
                <w:rFonts w:ascii="Garamond" w:hAnsi="Garamond"/>
                <w:sz w:val="22"/>
                <w:szCs w:val="22"/>
              </w:rPr>
            </w:pPr>
            <w:r w:rsidRPr="001114AF">
              <w:rPr>
                <w:rFonts w:ascii="Garamond" w:hAnsi="Garamond"/>
                <w:sz w:val="22"/>
                <w:szCs w:val="22"/>
              </w:rPr>
              <w:lastRenderedPageBreak/>
              <w:t>1.2.1 Stwor</w:t>
            </w:r>
            <w:r w:rsidR="002C7162" w:rsidRPr="001114AF">
              <w:rPr>
                <w:rFonts w:ascii="Garamond" w:hAnsi="Garamond"/>
                <w:sz w:val="22"/>
                <w:szCs w:val="22"/>
              </w:rPr>
              <w:t>zenie lokalnego modelu edukacji</w:t>
            </w:r>
            <w:r w:rsidRPr="001114AF">
              <w:rPr>
                <w:rFonts w:ascii="Garamond" w:hAnsi="Garamond"/>
                <w:sz w:val="22"/>
                <w:szCs w:val="22"/>
              </w:rPr>
              <w:t xml:space="preserve"> ekologicznej na obszarze PLGR oraz promocja zachowań proekologicznych </w:t>
            </w:r>
          </w:p>
        </w:tc>
        <w:tc>
          <w:tcPr>
            <w:tcW w:w="747" w:type="pct"/>
            <w:shd w:val="clear" w:color="auto" w:fill="E2EFD9"/>
            <w:vAlign w:val="center"/>
          </w:tcPr>
          <w:p w14:paraId="0AC9E757"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 / projekt własny</w:t>
            </w:r>
          </w:p>
          <w:p w14:paraId="7EBCB052"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współpracy</w:t>
            </w:r>
          </w:p>
        </w:tc>
        <w:tc>
          <w:tcPr>
            <w:tcW w:w="685" w:type="pct"/>
            <w:shd w:val="clear" w:color="auto" w:fill="E2EFD9"/>
            <w:vAlign w:val="center"/>
          </w:tcPr>
          <w:p w14:paraId="09DE9D76" w14:textId="2030A9AD" w:rsidR="00AB22F7" w:rsidRPr="004B67F5" w:rsidRDefault="00271BCC" w:rsidP="004E39C3">
            <w:pPr>
              <w:ind w:left="34" w:hanging="34"/>
              <w:jc w:val="center"/>
              <w:rPr>
                <w:rFonts w:ascii="Garamond" w:hAnsi="Garamond"/>
                <w:b/>
                <w:color w:val="FF0000"/>
                <w:sz w:val="22"/>
                <w:szCs w:val="22"/>
              </w:rPr>
            </w:pPr>
            <w:r>
              <w:rPr>
                <w:rFonts w:ascii="Garamond" w:hAnsi="Garamond"/>
                <w:b/>
                <w:color w:val="FF0000"/>
                <w:sz w:val="22"/>
                <w:szCs w:val="22"/>
              </w:rPr>
              <w:t>9</w:t>
            </w:r>
            <w:r w:rsidR="004B67F5" w:rsidRPr="004B67F5">
              <w:rPr>
                <w:rFonts w:ascii="Garamond" w:hAnsi="Garamond"/>
                <w:b/>
                <w:color w:val="FF0000"/>
                <w:sz w:val="22"/>
                <w:szCs w:val="22"/>
              </w:rPr>
              <w:t xml:space="preserve">7 525,47 </w:t>
            </w:r>
          </w:p>
          <w:p w14:paraId="012A29F8" w14:textId="77777777" w:rsidR="004B67F5" w:rsidRPr="001114AF" w:rsidRDefault="004B67F5" w:rsidP="004E39C3">
            <w:pPr>
              <w:ind w:left="34" w:hanging="34"/>
              <w:jc w:val="center"/>
              <w:rPr>
                <w:rFonts w:ascii="Garamond" w:hAnsi="Garamond"/>
                <w:bCs/>
                <w:sz w:val="22"/>
                <w:szCs w:val="22"/>
              </w:rPr>
            </w:pPr>
          </w:p>
          <w:p w14:paraId="23466251" w14:textId="324E1891"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2</w:t>
            </w:r>
            <w:r w:rsidR="004E7244" w:rsidRPr="001114AF">
              <w:rPr>
                <w:rFonts w:ascii="Garamond" w:hAnsi="Garamond"/>
                <w:bCs/>
                <w:sz w:val="22"/>
                <w:szCs w:val="22"/>
              </w:rPr>
              <w:t>0 000,00</w:t>
            </w:r>
          </w:p>
        </w:tc>
        <w:tc>
          <w:tcPr>
            <w:tcW w:w="720" w:type="pct"/>
            <w:shd w:val="clear" w:color="auto" w:fill="E2EFD9"/>
            <w:vAlign w:val="center"/>
          </w:tcPr>
          <w:p w14:paraId="5E36856E"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3126A5A8" w14:textId="77777777" w:rsidTr="00D06CC9">
        <w:trPr>
          <w:trHeight w:val="896"/>
        </w:trPr>
        <w:tc>
          <w:tcPr>
            <w:tcW w:w="1250" w:type="pct"/>
            <w:vMerge/>
            <w:tcBorders>
              <w:bottom w:val="single" w:sz="4" w:space="0" w:color="auto"/>
            </w:tcBorders>
            <w:shd w:val="clear" w:color="auto" w:fill="E2EFD9"/>
            <w:vAlign w:val="center"/>
          </w:tcPr>
          <w:p w14:paraId="46A41349" w14:textId="77777777" w:rsidR="004E7244" w:rsidRPr="001114AF" w:rsidRDefault="004E7244" w:rsidP="004E39C3">
            <w:pPr>
              <w:jc w:val="both"/>
              <w:rPr>
                <w:rFonts w:ascii="Garamond" w:hAnsi="Garamond"/>
                <w:bCs/>
                <w:sz w:val="22"/>
                <w:szCs w:val="22"/>
              </w:rPr>
            </w:pPr>
          </w:p>
        </w:tc>
        <w:tc>
          <w:tcPr>
            <w:tcW w:w="1599" w:type="pct"/>
            <w:shd w:val="clear" w:color="auto" w:fill="E2EFD9"/>
            <w:vAlign w:val="center"/>
          </w:tcPr>
          <w:p w14:paraId="1F84BFBF" w14:textId="77777777" w:rsidR="004E7244" w:rsidRPr="001114AF" w:rsidRDefault="004E7244" w:rsidP="004E39C3">
            <w:pPr>
              <w:jc w:val="both"/>
              <w:rPr>
                <w:rFonts w:ascii="Garamond" w:hAnsi="Garamond"/>
                <w:sz w:val="22"/>
                <w:szCs w:val="22"/>
              </w:rPr>
            </w:pPr>
            <w:r w:rsidRPr="001114AF">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14:paraId="42BCCF43" w14:textId="77777777" w:rsidR="004E7244" w:rsidRPr="001114AF" w:rsidRDefault="004E7244" w:rsidP="004E39C3">
            <w:pPr>
              <w:ind w:left="34" w:hanging="34"/>
              <w:jc w:val="center"/>
              <w:rPr>
                <w:rFonts w:ascii="Garamond" w:hAnsi="Garamond"/>
                <w:sz w:val="22"/>
                <w:szCs w:val="22"/>
              </w:rPr>
            </w:pPr>
            <w:r w:rsidRPr="001114AF">
              <w:rPr>
                <w:rFonts w:ascii="Garamond" w:hAnsi="Garamond"/>
                <w:sz w:val="22"/>
                <w:szCs w:val="22"/>
              </w:rPr>
              <w:t>Konkurs</w:t>
            </w:r>
          </w:p>
        </w:tc>
        <w:tc>
          <w:tcPr>
            <w:tcW w:w="685" w:type="pct"/>
            <w:shd w:val="clear" w:color="auto" w:fill="E2EFD9"/>
            <w:vAlign w:val="center"/>
          </w:tcPr>
          <w:p w14:paraId="6068251D" w14:textId="77777777" w:rsidR="004E7244" w:rsidRPr="001114AF" w:rsidRDefault="004E7244" w:rsidP="004E39C3">
            <w:pPr>
              <w:ind w:left="34" w:hanging="34"/>
              <w:jc w:val="center"/>
              <w:rPr>
                <w:rFonts w:ascii="Garamond" w:hAnsi="Garamond"/>
                <w:strike/>
                <w:sz w:val="22"/>
                <w:szCs w:val="22"/>
                <w:highlight w:val="yellow"/>
              </w:rPr>
            </w:pPr>
            <w:r w:rsidRPr="001114AF">
              <w:rPr>
                <w:rFonts w:ascii="Garamond" w:hAnsi="Garamond"/>
                <w:sz w:val="22"/>
                <w:szCs w:val="22"/>
              </w:rPr>
              <w:t>0,00</w:t>
            </w:r>
          </w:p>
        </w:tc>
        <w:tc>
          <w:tcPr>
            <w:tcW w:w="720" w:type="pct"/>
            <w:shd w:val="clear" w:color="auto" w:fill="E2EFD9"/>
            <w:vAlign w:val="center"/>
          </w:tcPr>
          <w:p w14:paraId="1664B955" w14:textId="11A41028" w:rsidR="004E7244" w:rsidRPr="001114AF" w:rsidRDefault="0061123C" w:rsidP="004E39C3">
            <w:pPr>
              <w:ind w:left="34"/>
              <w:jc w:val="center"/>
              <w:rPr>
                <w:rFonts w:ascii="Garamond" w:hAnsi="Garamond"/>
                <w:b/>
                <w:bCs/>
                <w:strike/>
                <w:sz w:val="22"/>
                <w:szCs w:val="22"/>
                <w:highlight w:val="yellow"/>
              </w:rPr>
            </w:pPr>
            <w:r w:rsidRPr="001114AF">
              <w:rPr>
                <w:rFonts w:ascii="Garamond" w:hAnsi="Garamond"/>
                <w:b/>
                <w:bCs/>
                <w:sz w:val="22"/>
                <w:szCs w:val="22"/>
              </w:rPr>
              <w:t>3 504 14</w:t>
            </w:r>
            <w:r w:rsidR="004E7244" w:rsidRPr="001114AF">
              <w:rPr>
                <w:rFonts w:ascii="Garamond" w:hAnsi="Garamond"/>
                <w:b/>
                <w:bCs/>
                <w:sz w:val="22"/>
                <w:szCs w:val="22"/>
              </w:rPr>
              <w:t>0</w:t>
            </w:r>
          </w:p>
        </w:tc>
      </w:tr>
      <w:tr w:rsidR="001114AF" w:rsidRPr="001114AF" w14:paraId="11C34C04" w14:textId="77777777" w:rsidTr="00D06CC9">
        <w:trPr>
          <w:trHeight w:val="96"/>
        </w:trPr>
        <w:tc>
          <w:tcPr>
            <w:tcW w:w="1250" w:type="pct"/>
            <w:vMerge w:val="restart"/>
            <w:vAlign w:val="center"/>
          </w:tcPr>
          <w:p w14:paraId="32ADE537"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Cel szczegółowy 1.3</w:t>
            </w:r>
          </w:p>
          <w:p w14:paraId="543F37E3"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Poprawa atrakcyjności osiedleńczej i turystycznej poprzez rozwój oferty czasu wolnego oraz rozwijanie innowacyjnej oferty turystycznej w</w:t>
            </w:r>
          </w:p>
          <w:p w14:paraId="184FCF31"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Oparciu o kulturowe bogactwo obszaru</w:t>
            </w:r>
          </w:p>
          <w:p w14:paraId="48CC4877" w14:textId="77777777" w:rsidR="004E7244" w:rsidRPr="001114AF" w:rsidRDefault="004E7244" w:rsidP="004E39C3">
            <w:pPr>
              <w:jc w:val="both"/>
              <w:rPr>
                <w:rFonts w:ascii="Garamond" w:hAnsi="Garamond"/>
                <w:bCs/>
                <w:sz w:val="22"/>
                <w:szCs w:val="22"/>
              </w:rPr>
            </w:pPr>
          </w:p>
        </w:tc>
        <w:tc>
          <w:tcPr>
            <w:tcW w:w="1599" w:type="pct"/>
            <w:vAlign w:val="center"/>
          </w:tcPr>
          <w:p w14:paraId="6004E9E0"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 xml:space="preserve">1.3.1 Rozwój </w:t>
            </w:r>
            <w:r w:rsidR="002C7162" w:rsidRPr="001114AF">
              <w:rPr>
                <w:rFonts w:ascii="Garamond" w:hAnsi="Garamond"/>
                <w:bCs/>
                <w:sz w:val="22"/>
                <w:szCs w:val="22"/>
              </w:rPr>
              <w:t>ogólnodostępnej, niekomercyjnej</w:t>
            </w:r>
            <w:r w:rsidRPr="001114AF">
              <w:rPr>
                <w:rFonts w:ascii="Garamond" w:hAnsi="Garamond"/>
                <w:bCs/>
                <w:sz w:val="22"/>
                <w:szCs w:val="22"/>
              </w:rPr>
              <w:t xml:space="preserve"> infrastruktury rekreacyjnej i kulturalnej, w tym o funkcjach turystycznych </w:t>
            </w:r>
          </w:p>
        </w:tc>
        <w:tc>
          <w:tcPr>
            <w:tcW w:w="747" w:type="pct"/>
            <w:vAlign w:val="center"/>
          </w:tcPr>
          <w:p w14:paraId="378D1EC0"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3BE18690" w14:textId="02F4181D" w:rsidR="00E94215" w:rsidRPr="004B67F5" w:rsidRDefault="004B67F5" w:rsidP="004E39C3">
            <w:pPr>
              <w:ind w:left="34" w:hanging="34"/>
              <w:jc w:val="center"/>
              <w:rPr>
                <w:rFonts w:ascii="Garamond" w:hAnsi="Garamond"/>
                <w:b/>
                <w:sz w:val="22"/>
                <w:szCs w:val="22"/>
              </w:rPr>
            </w:pPr>
            <w:r w:rsidRPr="004B67F5">
              <w:rPr>
                <w:rFonts w:ascii="Garamond" w:hAnsi="Garamond"/>
                <w:b/>
                <w:color w:val="FF0000"/>
                <w:sz w:val="22"/>
                <w:szCs w:val="22"/>
              </w:rPr>
              <w:t>7</w:t>
            </w:r>
            <w:r w:rsidR="00271BCC">
              <w:rPr>
                <w:rFonts w:ascii="Garamond" w:hAnsi="Garamond"/>
                <w:b/>
                <w:color w:val="FF0000"/>
                <w:sz w:val="22"/>
                <w:szCs w:val="22"/>
              </w:rPr>
              <w:t>6</w:t>
            </w:r>
            <w:r w:rsidRPr="004B67F5">
              <w:rPr>
                <w:rFonts w:ascii="Garamond" w:hAnsi="Garamond"/>
                <w:b/>
                <w:color w:val="FF0000"/>
                <w:sz w:val="22"/>
                <w:szCs w:val="22"/>
              </w:rPr>
              <w:t xml:space="preserve">1 821,96  </w:t>
            </w:r>
          </w:p>
        </w:tc>
        <w:tc>
          <w:tcPr>
            <w:tcW w:w="720" w:type="pct"/>
            <w:vAlign w:val="center"/>
          </w:tcPr>
          <w:p w14:paraId="55F421D8"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56CDDBC3" w14:textId="77777777" w:rsidTr="00D06CC9">
        <w:trPr>
          <w:trHeight w:val="772"/>
        </w:trPr>
        <w:tc>
          <w:tcPr>
            <w:tcW w:w="1250" w:type="pct"/>
            <w:vMerge/>
            <w:vAlign w:val="center"/>
          </w:tcPr>
          <w:p w14:paraId="0C47E230" w14:textId="77777777" w:rsidR="004E7244" w:rsidRPr="001114AF" w:rsidRDefault="004E7244" w:rsidP="004E39C3">
            <w:pPr>
              <w:jc w:val="both"/>
              <w:rPr>
                <w:rFonts w:ascii="Garamond" w:hAnsi="Garamond"/>
                <w:bCs/>
                <w:sz w:val="22"/>
                <w:szCs w:val="22"/>
              </w:rPr>
            </w:pPr>
          </w:p>
        </w:tc>
        <w:tc>
          <w:tcPr>
            <w:tcW w:w="1599" w:type="pct"/>
            <w:vAlign w:val="center"/>
          </w:tcPr>
          <w:p w14:paraId="3CBD0FC6"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 xml:space="preserve">1.3.2 </w:t>
            </w:r>
            <w:r w:rsidRPr="001114AF">
              <w:rPr>
                <w:rFonts w:ascii="Garamond" w:hAnsi="Garamond"/>
                <w:sz w:val="22"/>
                <w:szCs w:val="22"/>
              </w:rPr>
              <w:t xml:space="preserve"> </w:t>
            </w:r>
            <w:r w:rsidRPr="001114AF">
              <w:rPr>
                <w:rFonts w:ascii="Garamond" w:hAnsi="Garamond"/>
                <w:bCs/>
                <w:sz w:val="22"/>
                <w:szCs w:val="22"/>
              </w:rPr>
              <w:t>Rozwój infrastruktury turystycznej i kulturalnej na obszarach historycznie związanych z działalnością rybacką</w:t>
            </w:r>
          </w:p>
        </w:tc>
        <w:tc>
          <w:tcPr>
            <w:tcW w:w="747" w:type="pct"/>
            <w:vAlign w:val="center"/>
          </w:tcPr>
          <w:p w14:paraId="3C12EB95"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3CE48600"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25F583CB" w14:textId="4B247775" w:rsidR="004E7244" w:rsidRPr="001114AF" w:rsidRDefault="0061123C" w:rsidP="004E39C3">
            <w:pPr>
              <w:ind w:left="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 </w:t>
            </w:r>
            <w:r w:rsidRPr="001114AF">
              <w:rPr>
                <w:rFonts w:ascii="Garamond" w:hAnsi="Garamond"/>
                <w:bCs/>
                <w:sz w:val="22"/>
                <w:szCs w:val="22"/>
              </w:rPr>
              <w:t>918</w:t>
            </w:r>
            <w:r w:rsidR="004E7244" w:rsidRPr="001114AF">
              <w:rPr>
                <w:rFonts w:ascii="Garamond" w:hAnsi="Garamond"/>
                <w:bCs/>
                <w:sz w:val="22"/>
                <w:szCs w:val="22"/>
              </w:rPr>
              <w:t> 000</w:t>
            </w:r>
            <w:r w:rsidR="00F3295A" w:rsidRPr="001114AF">
              <w:rPr>
                <w:rFonts w:ascii="Garamond" w:hAnsi="Garamond"/>
                <w:bCs/>
                <w:sz w:val="22"/>
                <w:szCs w:val="22"/>
              </w:rPr>
              <w:t xml:space="preserve"> </w:t>
            </w:r>
          </w:p>
        </w:tc>
      </w:tr>
      <w:tr w:rsidR="001114AF" w:rsidRPr="001114AF" w14:paraId="69F12AA9" w14:textId="77777777" w:rsidTr="00D06CC9">
        <w:trPr>
          <w:trHeight w:val="410"/>
        </w:trPr>
        <w:tc>
          <w:tcPr>
            <w:tcW w:w="1250" w:type="pct"/>
            <w:vMerge/>
            <w:vAlign w:val="center"/>
          </w:tcPr>
          <w:p w14:paraId="32749996" w14:textId="77777777" w:rsidR="004E7244" w:rsidRPr="001114AF" w:rsidRDefault="004E7244" w:rsidP="004E39C3">
            <w:pPr>
              <w:jc w:val="both"/>
              <w:rPr>
                <w:rFonts w:ascii="Garamond" w:hAnsi="Garamond"/>
                <w:bCs/>
                <w:sz w:val="22"/>
                <w:szCs w:val="22"/>
              </w:rPr>
            </w:pPr>
          </w:p>
        </w:tc>
        <w:tc>
          <w:tcPr>
            <w:tcW w:w="1599" w:type="pct"/>
            <w:shd w:val="clear" w:color="auto" w:fill="auto"/>
            <w:vAlign w:val="center"/>
          </w:tcPr>
          <w:p w14:paraId="3E34EFDA"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14:paraId="0FE2484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grantowy</w:t>
            </w:r>
          </w:p>
          <w:p w14:paraId="76FC7E19" w14:textId="77777777" w:rsidR="004E7244" w:rsidRPr="001114AF" w:rsidRDefault="004E7244" w:rsidP="004E39C3">
            <w:pPr>
              <w:ind w:left="34" w:hanging="34"/>
              <w:jc w:val="center"/>
              <w:rPr>
                <w:rFonts w:ascii="Garamond" w:hAnsi="Garamond"/>
                <w:bCs/>
                <w:sz w:val="22"/>
                <w:szCs w:val="22"/>
              </w:rPr>
            </w:pPr>
          </w:p>
          <w:p w14:paraId="4F7E73E6"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Projekt współpracy</w:t>
            </w:r>
          </w:p>
        </w:tc>
        <w:tc>
          <w:tcPr>
            <w:tcW w:w="685" w:type="pct"/>
            <w:shd w:val="clear" w:color="auto" w:fill="auto"/>
            <w:vAlign w:val="center"/>
          </w:tcPr>
          <w:p w14:paraId="58EE139E" w14:textId="68A76A47" w:rsidR="00AB22F7" w:rsidRPr="004B67F5" w:rsidRDefault="004B67F5" w:rsidP="004E39C3">
            <w:pPr>
              <w:ind w:left="34" w:hanging="34"/>
              <w:jc w:val="center"/>
              <w:rPr>
                <w:rFonts w:ascii="Garamond" w:hAnsi="Garamond"/>
                <w:b/>
                <w:sz w:val="22"/>
                <w:szCs w:val="22"/>
              </w:rPr>
            </w:pPr>
            <w:r w:rsidRPr="004B67F5">
              <w:rPr>
                <w:rFonts w:ascii="Garamond" w:hAnsi="Garamond"/>
                <w:b/>
                <w:color w:val="FF0000"/>
                <w:sz w:val="22"/>
                <w:szCs w:val="22"/>
              </w:rPr>
              <w:t>2</w:t>
            </w:r>
            <w:r w:rsidR="00271BCC">
              <w:rPr>
                <w:rFonts w:ascii="Garamond" w:hAnsi="Garamond"/>
                <w:b/>
                <w:color w:val="FF0000"/>
                <w:sz w:val="22"/>
                <w:szCs w:val="22"/>
              </w:rPr>
              <w:t>3</w:t>
            </w:r>
            <w:r w:rsidRPr="004B67F5">
              <w:rPr>
                <w:rFonts w:ascii="Garamond" w:hAnsi="Garamond"/>
                <w:b/>
                <w:color w:val="FF0000"/>
                <w:sz w:val="22"/>
                <w:szCs w:val="22"/>
              </w:rPr>
              <w:t xml:space="preserve">7 930,00 </w:t>
            </w:r>
          </w:p>
          <w:p w14:paraId="049ABE18" w14:textId="77777777" w:rsidR="004B67F5" w:rsidRPr="001114AF" w:rsidRDefault="004B67F5" w:rsidP="004E39C3">
            <w:pPr>
              <w:ind w:left="34" w:hanging="34"/>
              <w:jc w:val="center"/>
              <w:rPr>
                <w:rFonts w:ascii="Garamond" w:hAnsi="Garamond"/>
                <w:bCs/>
                <w:sz w:val="22"/>
                <w:szCs w:val="22"/>
              </w:rPr>
            </w:pPr>
          </w:p>
          <w:p w14:paraId="740F98DF" w14:textId="2709B78A" w:rsidR="004E7244" w:rsidRPr="001114AF" w:rsidRDefault="00AB22F7" w:rsidP="004E39C3">
            <w:pPr>
              <w:ind w:left="34" w:hanging="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0 000,00</w:t>
            </w:r>
          </w:p>
        </w:tc>
        <w:tc>
          <w:tcPr>
            <w:tcW w:w="720" w:type="pct"/>
            <w:vAlign w:val="center"/>
          </w:tcPr>
          <w:p w14:paraId="1568A0E5"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7C39C6AA" w14:textId="77777777" w:rsidTr="00D06CC9">
        <w:trPr>
          <w:trHeight w:val="683"/>
        </w:trPr>
        <w:tc>
          <w:tcPr>
            <w:tcW w:w="1250" w:type="pct"/>
            <w:vMerge/>
            <w:vAlign w:val="center"/>
          </w:tcPr>
          <w:p w14:paraId="63FE7B72" w14:textId="77777777" w:rsidR="004E7244" w:rsidRPr="001114AF" w:rsidRDefault="004E7244" w:rsidP="004E39C3">
            <w:pPr>
              <w:jc w:val="both"/>
              <w:rPr>
                <w:rFonts w:ascii="Garamond" w:hAnsi="Garamond"/>
                <w:bCs/>
                <w:sz w:val="22"/>
                <w:szCs w:val="22"/>
              </w:rPr>
            </w:pPr>
          </w:p>
        </w:tc>
        <w:tc>
          <w:tcPr>
            <w:tcW w:w="1599" w:type="pct"/>
            <w:shd w:val="clear" w:color="auto" w:fill="auto"/>
            <w:vAlign w:val="center"/>
          </w:tcPr>
          <w:p w14:paraId="34D2AD6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1.3.4 Promowanie dziedzictwa rybackiego</w:t>
            </w:r>
          </w:p>
        </w:tc>
        <w:tc>
          <w:tcPr>
            <w:tcW w:w="747" w:type="pct"/>
            <w:vAlign w:val="center"/>
          </w:tcPr>
          <w:p w14:paraId="11529B2A"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p w14:paraId="291758D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 xml:space="preserve">Projekt współpracy </w:t>
            </w:r>
          </w:p>
        </w:tc>
        <w:tc>
          <w:tcPr>
            <w:tcW w:w="685" w:type="pct"/>
            <w:shd w:val="clear" w:color="auto" w:fill="auto"/>
            <w:vAlign w:val="center"/>
          </w:tcPr>
          <w:p w14:paraId="7FB763D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397D994D" w14:textId="183AA7C1" w:rsidR="004E7244" w:rsidRPr="001114AF" w:rsidRDefault="004E00FA" w:rsidP="004E39C3">
            <w:pPr>
              <w:ind w:left="34"/>
              <w:jc w:val="center"/>
              <w:rPr>
                <w:rFonts w:ascii="Garamond" w:hAnsi="Garamond"/>
                <w:bCs/>
                <w:sz w:val="22"/>
                <w:szCs w:val="22"/>
              </w:rPr>
            </w:pPr>
            <w:r w:rsidRPr="00472B94">
              <w:rPr>
                <w:rFonts w:ascii="Garamond" w:hAnsi="Garamond"/>
                <w:bCs/>
                <w:sz w:val="22"/>
                <w:szCs w:val="22"/>
              </w:rPr>
              <w:t>4</w:t>
            </w:r>
            <w:r w:rsidR="0061123C" w:rsidRPr="00472B94">
              <w:rPr>
                <w:rFonts w:ascii="Garamond" w:hAnsi="Garamond"/>
                <w:bCs/>
                <w:sz w:val="22"/>
                <w:szCs w:val="22"/>
              </w:rPr>
              <w:t>40</w:t>
            </w:r>
            <w:r w:rsidR="004E7244" w:rsidRPr="00472B94">
              <w:rPr>
                <w:rFonts w:ascii="Garamond" w:hAnsi="Garamond"/>
                <w:bCs/>
                <w:sz w:val="22"/>
                <w:szCs w:val="22"/>
              </w:rPr>
              <w:t> </w:t>
            </w:r>
            <w:r w:rsidR="00411125" w:rsidRPr="00472B94">
              <w:rPr>
                <w:rFonts w:ascii="Garamond" w:hAnsi="Garamond"/>
                <w:bCs/>
                <w:sz w:val="22"/>
                <w:szCs w:val="22"/>
              </w:rPr>
              <w:t>0</w:t>
            </w:r>
            <w:r w:rsidR="0061123C" w:rsidRPr="00472B94">
              <w:rPr>
                <w:rFonts w:ascii="Garamond" w:hAnsi="Garamond"/>
                <w:bCs/>
                <w:sz w:val="22"/>
                <w:szCs w:val="22"/>
              </w:rPr>
              <w:t>0</w:t>
            </w:r>
            <w:r w:rsidR="004E7244" w:rsidRPr="00472B94">
              <w:rPr>
                <w:rFonts w:ascii="Garamond" w:hAnsi="Garamond"/>
                <w:bCs/>
                <w:sz w:val="22"/>
                <w:szCs w:val="22"/>
              </w:rPr>
              <w:t>0</w:t>
            </w:r>
          </w:p>
          <w:p w14:paraId="5B090383" w14:textId="77777777" w:rsidR="004839EF" w:rsidRPr="001114AF" w:rsidRDefault="004839EF" w:rsidP="00F02D45">
            <w:pPr>
              <w:ind w:left="34"/>
              <w:jc w:val="center"/>
              <w:rPr>
                <w:rFonts w:ascii="Garamond" w:hAnsi="Garamond"/>
                <w:bCs/>
                <w:sz w:val="22"/>
                <w:szCs w:val="22"/>
              </w:rPr>
            </w:pPr>
          </w:p>
          <w:p w14:paraId="60321418" w14:textId="662F0429" w:rsidR="00F3295A" w:rsidRPr="00BF79D3" w:rsidRDefault="00BF79D3" w:rsidP="004839EF">
            <w:pPr>
              <w:ind w:left="34"/>
              <w:jc w:val="center"/>
              <w:rPr>
                <w:rFonts w:ascii="Garamond" w:hAnsi="Garamond"/>
                <w:b/>
                <w:sz w:val="22"/>
                <w:szCs w:val="22"/>
              </w:rPr>
            </w:pPr>
            <w:r w:rsidRPr="00BF79D3">
              <w:rPr>
                <w:rFonts w:ascii="Garamond" w:hAnsi="Garamond"/>
                <w:b/>
                <w:color w:val="FF0000"/>
                <w:sz w:val="22"/>
                <w:szCs w:val="22"/>
              </w:rPr>
              <w:t>820</w:t>
            </w:r>
            <w:r w:rsidR="004E7244" w:rsidRPr="00BF79D3">
              <w:rPr>
                <w:rFonts w:ascii="Garamond" w:hAnsi="Garamond"/>
                <w:b/>
                <w:color w:val="FF0000"/>
                <w:sz w:val="22"/>
                <w:szCs w:val="22"/>
              </w:rPr>
              <w:t> </w:t>
            </w:r>
            <w:r w:rsidRPr="00BF79D3">
              <w:rPr>
                <w:rFonts w:ascii="Garamond" w:hAnsi="Garamond"/>
                <w:b/>
                <w:color w:val="FF0000"/>
                <w:sz w:val="22"/>
                <w:szCs w:val="22"/>
              </w:rPr>
              <w:t>2</w:t>
            </w:r>
            <w:r w:rsidR="004E7244" w:rsidRPr="00BF79D3">
              <w:rPr>
                <w:rFonts w:ascii="Garamond" w:hAnsi="Garamond"/>
                <w:b/>
                <w:color w:val="FF0000"/>
                <w:sz w:val="22"/>
                <w:szCs w:val="22"/>
              </w:rPr>
              <w:t>00</w:t>
            </w:r>
          </w:p>
        </w:tc>
      </w:tr>
      <w:tr w:rsidR="001114AF" w:rsidRPr="001114AF" w14:paraId="7A32DAEA" w14:textId="77777777" w:rsidTr="00D06CC9">
        <w:trPr>
          <w:trHeight w:val="807"/>
        </w:trPr>
        <w:tc>
          <w:tcPr>
            <w:tcW w:w="1250" w:type="pct"/>
            <w:vMerge w:val="restart"/>
            <w:shd w:val="clear" w:color="auto" w:fill="E2EFD9"/>
            <w:vAlign w:val="center"/>
          </w:tcPr>
          <w:p w14:paraId="4F8761D1"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Cel szczegółowy 1.4: </w:t>
            </w:r>
          </w:p>
          <w:p w14:paraId="17C064B9" w14:textId="77777777" w:rsidR="004E7244" w:rsidRPr="001114AF" w:rsidRDefault="004E7244" w:rsidP="004E39C3">
            <w:pPr>
              <w:jc w:val="both"/>
              <w:rPr>
                <w:rFonts w:ascii="Garamond" w:hAnsi="Garamond"/>
                <w:sz w:val="22"/>
                <w:szCs w:val="22"/>
              </w:rPr>
            </w:pPr>
            <w:r w:rsidRPr="001114AF">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14:paraId="4AE4BFDC"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1.4.1 Wspieranie Organizacji Pozarządowych oraz rozwój zasobów ludzkich organizacji</w:t>
            </w:r>
          </w:p>
          <w:p w14:paraId="44A12CAB" w14:textId="77777777" w:rsidR="004E7244" w:rsidRPr="001114AF" w:rsidRDefault="004E7244" w:rsidP="004E39C3">
            <w:pPr>
              <w:rPr>
                <w:rFonts w:ascii="Garamond" w:hAnsi="Garamond"/>
                <w:bCs/>
                <w:sz w:val="22"/>
                <w:szCs w:val="22"/>
              </w:rPr>
            </w:pPr>
            <w:r w:rsidRPr="001114AF">
              <w:rPr>
                <w:rFonts w:ascii="Garamond" w:hAnsi="Garamond"/>
                <w:bCs/>
                <w:sz w:val="22"/>
                <w:szCs w:val="22"/>
              </w:rPr>
              <w:t>Pozarządowych</w:t>
            </w:r>
          </w:p>
        </w:tc>
        <w:tc>
          <w:tcPr>
            <w:tcW w:w="747" w:type="pct"/>
            <w:shd w:val="clear" w:color="auto" w:fill="E2EFD9"/>
            <w:vAlign w:val="center"/>
          </w:tcPr>
          <w:p w14:paraId="763B7C7A"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 / projekt własny</w:t>
            </w:r>
          </w:p>
        </w:tc>
        <w:tc>
          <w:tcPr>
            <w:tcW w:w="685" w:type="pct"/>
            <w:shd w:val="clear" w:color="auto" w:fill="E2EFD9"/>
            <w:vAlign w:val="center"/>
          </w:tcPr>
          <w:p w14:paraId="632344C9" w14:textId="4D22F6AA" w:rsidR="004E7244" w:rsidRPr="004B67F5" w:rsidRDefault="004B67F5" w:rsidP="004E39C3">
            <w:pPr>
              <w:ind w:left="34" w:hanging="34"/>
              <w:jc w:val="center"/>
              <w:rPr>
                <w:rFonts w:ascii="Garamond" w:hAnsi="Garamond"/>
                <w:b/>
                <w:sz w:val="22"/>
                <w:szCs w:val="22"/>
              </w:rPr>
            </w:pPr>
            <w:r w:rsidRPr="004B67F5">
              <w:rPr>
                <w:rFonts w:ascii="Garamond" w:hAnsi="Garamond"/>
                <w:b/>
                <w:color w:val="FF0000"/>
                <w:sz w:val="22"/>
                <w:szCs w:val="22"/>
              </w:rPr>
              <w:t>1</w:t>
            </w:r>
            <w:r w:rsidR="00271BCC">
              <w:rPr>
                <w:rFonts w:ascii="Garamond" w:hAnsi="Garamond"/>
                <w:b/>
                <w:color w:val="FF0000"/>
                <w:sz w:val="22"/>
                <w:szCs w:val="22"/>
              </w:rPr>
              <w:t>2</w:t>
            </w:r>
            <w:r w:rsidRPr="004B67F5">
              <w:rPr>
                <w:rFonts w:ascii="Garamond" w:hAnsi="Garamond"/>
                <w:b/>
                <w:color w:val="FF0000"/>
                <w:sz w:val="22"/>
                <w:szCs w:val="22"/>
              </w:rPr>
              <w:t>1 021,55</w:t>
            </w:r>
          </w:p>
        </w:tc>
        <w:tc>
          <w:tcPr>
            <w:tcW w:w="720" w:type="pct"/>
            <w:shd w:val="clear" w:color="auto" w:fill="E2EFD9"/>
            <w:vAlign w:val="center"/>
          </w:tcPr>
          <w:p w14:paraId="5B12C595"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08A5FF73" w14:textId="77777777" w:rsidTr="00D06CC9">
        <w:trPr>
          <w:trHeight w:val="408"/>
        </w:trPr>
        <w:tc>
          <w:tcPr>
            <w:tcW w:w="1250" w:type="pct"/>
            <w:vMerge/>
            <w:shd w:val="clear" w:color="auto" w:fill="E2EFD9"/>
            <w:vAlign w:val="center"/>
          </w:tcPr>
          <w:p w14:paraId="0C053188" w14:textId="77777777" w:rsidR="004E7244" w:rsidRPr="001114AF" w:rsidRDefault="004E7244" w:rsidP="004E39C3">
            <w:pPr>
              <w:jc w:val="both"/>
              <w:rPr>
                <w:rFonts w:ascii="Garamond" w:hAnsi="Garamond"/>
                <w:sz w:val="22"/>
                <w:szCs w:val="22"/>
              </w:rPr>
            </w:pPr>
          </w:p>
        </w:tc>
        <w:tc>
          <w:tcPr>
            <w:tcW w:w="1599" w:type="pct"/>
            <w:shd w:val="clear" w:color="auto" w:fill="E2EFD9"/>
            <w:vAlign w:val="center"/>
          </w:tcPr>
          <w:p w14:paraId="3E49DEE3" w14:textId="77777777" w:rsidR="004E7244" w:rsidRPr="001114AF" w:rsidRDefault="004E7244" w:rsidP="004E39C3">
            <w:pPr>
              <w:rPr>
                <w:rFonts w:ascii="Garamond" w:hAnsi="Garamond"/>
                <w:bCs/>
                <w:sz w:val="22"/>
                <w:szCs w:val="22"/>
              </w:rPr>
            </w:pPr>
            <w:r w:rsidRPr="001114AF">
              <w:rPr>
                <w:rFonts w:ascii="Garamond" w:hAnsi="Garamond"/>
                <w:bCs/>
                <w:sz w:val="22"/>
                <w:szCs w:val="22"/>
              </w:rPr>
              <w:t>1.4.2 Funkcjonowanie i animacja LGR</w:t>
            </w:r>
          </w:p>
        </w:tc>
        <w:tc>
          <w:tcPr>
            <w:tcW w:w="747" w:type="pct"/>
            <w:shd w:val="clear" w:color="auto" w:fill="E2EFD9"/>
            <w:vAlign w:val="center"/>
          </w:tcPr>
          <w:p w14:paraId="32F871F3"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Funkcjonowanie i aktywizacja</w:t>
            </w:r>
          </w:p>
        </w:tc>
        <w:tc>
          <w:tcPr>
            <w:tcW w:w="685" w:type="pct"/>
            <w:shd w:val="clear" w:color="auto" w:fill="E2EFD9"/>
            <w:vAlign w:val="center"/>
          </w:tcPr>
          <w:p w14:paraId="003835B2" w14:textId="2699BA96" w:rsidR="004E7244" w:rsidRPr="004B67F5" w:rsidRDefault="00AB22F7" w:rsidP="00890333">
            <w:pPr>
              <w:ind w:left="34" w:hanging="34"/>
              <w:jc w:val="center"/>
              <w:rPr>
                <w:rFonts w:ascii="Garamond" w:hAnsi="Garamond"/>
                <w:b/>
                <w:sz w:val="22"/>
                <w:szCs w:val="22"/>
              </w:rPr>
            </w:pPr>
            <w:r w:rsidRPr="004B67F5">
              <w:rPr>
                <w:rFonts w:ascii="Garamond" w:hAnsi="Garamond"/>
                <w:b/>
                <w:color w:val="FF0000"/>
                <w:sz w:val="22"/>
                <w:szCs w:val="22"/>
              </w:rPr>
              <w:t>8</w:t>
            </w:r>
            <w:r w:rsidR="004B67F5" w:rsidRPr="004B67F5">
              <w:rPr>
                <w:rFonts w:ascii="Garamond" w:hAnsi="Garamond"/>
                <w:b/>
                <w:color w:val="FF0000"/>
                <w:sz w:val="22"/>
                <w:szCs w:val="22"/>
              </w:rPr>
              <w:t>8</w:t>
            </w:r>
            <w:r w:rsidR="003C191A">
              <w:rPr>
                <w:rFonts w:ascii="Garamond" w:hAnsi="Garamond"/>
                <w:b/>
                <w:color w:val="FF0000"/>
                <w:sz w:val="22"/>
                <w:szCs w:val="22"/>
              </w:rPr>
              <w:t>1</w:t>
            </w:r>
            <w:r w:rsidR="00890333" w:rsidRPr="004B67F5">
              <w:rPr>
                <w:rFonts w:ascii="Garamond" w:hAnsi="Garamond"/>
                <w:b/>
                <w:color w:val="FF0000"/>
                <w:sz w:val="22"/>
                <w:szCs w:val="22"/>
              </w:rPr>
              <w:t xml:space="preserve"> </w:t>
            </w:r>
            <w:r w:rsidRPr="004B67F5">
              <w:rPr>
                <w:rFonts w:ascii="Garamond" w:hAnsi="Garamond"/>
                <w:b/>
                <w:color w:val="FF0000"/>
                <w:sz w:val="22"/>
                <w:szCs w:val="22"/>
              </w:rPr>
              <w:t>5</w:t>
            </w:r>
            <w:r w:rsidR="00890333" w:rsidRPr="004B67F5">
              <w:rPr>
                <w:rFonts w:ascii="Garamond" w:hAnsi="Garamond"/>
                <w:b/>
                <w:color w:val="FF0000"/>
                <w:sz w:val="22"/>
                <w:szCs w:val="22"/>
              </w:rPr>
              <w:t>00,00</w:t>
            </w:r>
          </w:p>
        </w:tc>
        <w:tc>
          <w:tcPr>
            <w:tcW w:w="720" w:type="pct"/>
            <w:shd w:val="clear" w:color="auto" w:fill="E2EFD9"/>
            <w:vAlign w:val="center"/>
          </w:tcPr>
          <w:p w14:paraId="0770ACE8" w14:textId="77777777" w:rsidR="004E7244" w:rsidRPr="001114AF" w:rsidRDefault="004E7244" w:rsidP="004E39C3">
            <w:pPr>
              <w:ind w:left="34"/>
              <w:jc w:val="center"/>
              <w:rPr>
                <w:rFonts w:ascii="Garamond" w:hAnsi="Garamond"/>
                <w:bCs/>
                <w:sz w:val="22"/>
                <w:szCs w:val="22"/>
              </w:rPr>
            </w:pPr>
          </w:p>
        </w:tc>
      </w:tr>
      <w:tr w:rsidR="001114AF" w:rsidRPr="001114AF" w14:paraId="0E05F649" w14:textId="77777777" w:rsidTr="00D06CC9">
        <w:trPr>
          <w:trHeight w:val="412"/>
        </w:trPr>
        <w:tc>
          <w:tcPr>
            <w:tcW w:w="1250" w:type="pct"/>
            <w:vMerge w:val="restart"/>
            <w:vAlign w:val="center"/>
          </w:tcPr>
          <w:p w14:paraId="6345A559" w14:textId="77777777" w:rsidR="004E7244" w:rsidRPr="001114AF" w:rsidRDefault="004E7244" w:rsidP="004E39C3">
            <w:pPr>
              <w:jc w:val="both"/>
              <w:rPr>
                <w:rFonts w:ascii="Garamond" w:hAnsi="Garamond"/>
                <w:bCs/>
                <w:sz w:val="22"/>
                <w:szCs w:val="22"/>
              </w:rPr>
            </w:pPr>
            <w:r w:rsidRPr="001114AF">
              <w:rPr>
                <w:rFonts w:ascii="Garamond" w:hAnsi="Garamond"/>
                <w:sz w:val="22"/>
                <w:szCs w:val="22"/>
              </w:rPr>
              <w:t xml:space="preserve">Cel szczegółowy 1.5: </w:t>
            </w:r>
            <w:r w:rsidRPr="001114AF">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14:paraId="01E53C54" w14:textId="77777777" w:rsidR="004E7244" w:rsidRPr="001114AF" w:rsidRDefault="004E7244" w:rsidP="004E39C3">
            <w:pPr>
              <w:jc w:val="both"/>
              <w:rPr>
                <w:rFonts w:ascii="Garamond" w:hAnsi="Garamond"/>
                <w:bCs/>
                <w:sz w:val="22"/>
                <w:szCs w:val="22"/>
              </w:rPr>
            </w:pPr>
            <w:r w:rsidRPr="001114AF">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14:paraId="52480BC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 xml:space="preserve">Konkurs </w:t>
            </w:r>
          </w:p>
        </w:tc>
        <w:tc>
          <w:tcPr>
            <w:tcW w:w="685" w:type="pct"/>
            <w:vAlign w:val="center"/>
          </w:tcPr>
          <w:p w14:paraId="30F9948A" w14:textId="1583923B" w:rsidR="00E94215" w:rsidRPr="004B67F5" w:rsidRDefault="004B67F5" w:rsidP="004E39C3">
            <w:pPr>
              <w:ind w:left="34" w:hanging="34"/>
              <w:jc w:val="center"/>
              <w:rPr>
                <w:rFonts w:ascii="Garamond" w:hAnsi="Garamond"/>
                <w:b/>
                <w:sz w:val="22"/>
                <w:szCs w:val="22"/>
              </w:rPr>
            </w:pPr>
            <w:r w:rsidRPr="004B67F5">
              <w:rPr>
                <w:rFonts w:ascii="Garamond" w:hAnsi="Garamond"/>
                <w:b/>
                <w:color w:val="FF0000"/>
                <w:sz w:val="22"/>
                <w:szCs w:val="22"/>
              </w:rPr>
              <w:t>2</w:t>
            </w:r>
            <w:r w:rsidR="003C191A">
              <w:rPr>
                <w:rFonts w:ascii="Garamond" w:hAnsi="Garamond"/>
                <w:b/>
                <w:color w:val="FF0000"/>
                <w:sz w:val="22"/>
                <w:szCs w:val="22"/>
              </w:rPr>
              <w:t>44</w:t>
            </w:r>
            <w:r w:rsidRPr="004B67F5">
              <w:rPr>
                <w:rFonts w:ascii="Garamond" w:hAnsi="Garamond"/>
                <w:b/>
                <w:color w:val="FF0000"/>
                <w:sz w:val="22"/>
                <w:szCs w:val="22"/>
              </w:rPr>
              <w:t xml:space="preserve"> </w:t>
            </w:r>
            <w:r w:rsidR="003C191A">
              <w:rPr>
                <w:rFonts w:ascii="Garamond" w:hAnsi="Garamond"/>
                <w:b/>
                <w:color w:val="FF0000"/>
                <w:sz w:val="22"/>
                <w:szCs w:val="22"/>
              </w:rPr>
              <w:t>9</w:t>
            </w:r>
            <w:r w:rsidRPr="004B67F5">
              <w:rPr>
                <w:rFonts w:ascii="Garamond" w:hAnsi="Garamond"/>
                <w:b/>
                <w:color w:val="FF0000"/>
                <w:sz w:val="22"/>
                <w:szCs w:val="22"/>
              </w:rPr>
              <w:t>15,64</w:t>
            </w:r>
          </w:p>
        </w:tc>
        <w:tc>
          <w:tcPr>
            <w:tcW w:w="720" w:type="pct"/>
            <w:vAlign w:val="center"/>
          </w:tcPr>
          <w:p w14:paraId="71C42D2C" w14:textId="77777777" w:rsidR="004E7244" w:rsidRPr="001114AF" w:rsidRDefault="004E7244" w:rsidP="004E39C3">
            <w:pPr>
              <w:ind w:left="34"/>
              <w:jc w:val="center"/>
              <w:rPr>
                <w:rFonts w:ascii="Garamond" w:hAnsi="Garamond"/>
                <w:bCs/>
                <w:sz w:val="22"/>
                <w:szCs w:val="22"/>
              </w:rPr>
            </w:pPr>
            <w:r w:rsidRPr="001114AF">
              <w:rPr>
                <w:rFonts w:ascii="Garamond" w:hAnsi="Garamond"/>
                <w:bCs/>
                <w:sz w:val="22"/>
                <w:szCs w:val="22"/>
              </w:rPr>
              <w:t>0,00</w:t>
            </w:r>
          </w:p>
        </w:tc>
      </w:tr>
      <w:tr w:rsidR="001114AF" w:rsidRPr="001114AF" w14:paraId="6637E36A" w14:textId="77777777" w:rsidTr="00D06CC9">
        <w:trPr>
          <w:trHeight w:val="557"/>
        </w:trPr>
        <w:tc>
          <w:tcPr>
            <w:tcW w:w="1250" w:type="pct"/>
            <w:vMerge/>
            <w:vAlign w:val="center"/>
          </w:tcPr>
          <w:p w14:paraId="15C60765" w14:textId="77777777" w:rsidR="004E7244" w:rsidRPr="001114AF" w:rsidRDefault="004E7244" w:rsidP="004E39C3">
            <w:pPr>
              <w:jc w:val="both"/>
              <w:rPr>
                <w:rFonts w:ascii="Garamond" w:hAnsi="Garamond"/>
                <w:sz w:val="22"/>
                <w:szCs w:val="22"/>
              </w:rPr>
            </w:pPr>
          </w:p>
        </w:tc>
        <w:tc>
          <w:tcPr>
            <w:tcW w:w="1599" w:type="pct"/>
            <w:vAlign w:val="center"/>
          </w:tcPr>
          <w:p w14:paraId="69165BFF" w14:textId="77777777" w:rsidR="004E7244" w:rsidRPr="001114AF" w:rsidRDefault="004E7244" w:rsidP="004E39C3">
            <w:pPr>
              <w:jc w:val="both"/>
              <w:rPr>
                <w:rFonts w:ascii="Garamond" w:hAnsi="Garamond"/>
                <w:sz w:val="22"/>
                <w:szCs w:val="22"/>
              </w:rPr>
            </w:pPr>
            <w:r w:rsidRPr="001114AF">
              <w:rPr>
                <w:rFonts w:ascii="Garamond" w:hAnsi="Garamond"/>
                <w:sz w:val="22"/>
                <w:szCs w:val="22"/>
              </w:rPr>
              <w:t>1.5.2 Edukacja morska i żeglarska na obszarze PLGR</w:t>
            </w:r>
          </w:p>
        </w:tc>
        <w:tc>
          <w:tcPr>
            <w:tcW w:w="747" w:type="pct"/>
            <w:vAlign w:val="center"/>
          </w:tcPr>
          <w:p w14:paraId="19D42938"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Konkurs</w:t>
            </w:r>
          </w:p>
        </w:tc>
        <w:tc>
          <w:tcPr>
            <w:tcW w:w="685" w:type="pct"/>
            <w:vAlign w:val="center"/>
          </w:tcPr>
          <w:p w14:paraId="7B3E0C2D" w14:textId="77777777" w:rsidR="004E7244" w:rsidRPr="001114AF" w:rsidRDefault="004E7244" w:rsidP="004E39C3">
            <w:pPr>
              <w:ind w:left="34" w:hanging="34"/>
              <w:jc w:val="center"/>
              <w:rPr>
                <w:rFonts w:ascii="Garamond" w:hAnsi="Garamond"/>
                <w:bCs/>
                <w:sz w:val="22"/>
                <w:szCs w:val="22"/>
              </w:rPr>
            </w:pPr>
            <w:r w:rsidRPr="001114AF">
              <w:rPr>
                <w:rFonts w:ascii="Garamond" w:hAnsi="Garamond"/>
                <w:bCs/>
                <w:sz w:val="22"/>
                <w:szCs w:val="22"/>
              </w:rPr>
              <w:t>0,00</w:t>
            </w:r>
          </w:p>
        </w:tc>
        <w:tc>
          <w:tcPr>
            <w:tcW w:w="720" w:type="pct"/>
            <w:vAlign w:val="center"/>
          </w:tcPr>
          <w:p w14:paraId="16661B74" w14:textId="29029EB7" w:rsidR="004E7244" w:rsidRPr="001114AF" w:rsidRDefault="004E00FA" w:rsidP="004E39C3">
            <w:pPr>
              <w:ind w:left="34"/>
              <w:jc w:val="center"/>
              <w:rPr>
                <w:rFonts w:ascii="Garamond" w:hAnsi="Garamond"/>
                <w:bCs/>
                <w:sz w:val="22"/>
                <w:szCs w:val="22"/>
              </w:rPr>
            </w:pPr>
            <w:r w:rsidRPr="001114AF">
              <w:rPr>
                <w:rFonts w:ascii="Garamond" w:hAnsi="Garamond"/>
                <w:bCs/>
                <w:sz w:val="22"/>
                <w:szCs w:val="22"/>
              </w:rPr>
              <w:t>3</w:t>
            </w:r>
            <w:r w:rsidR="004E7244" w:rsidRPr="001114AF">
              <w:rPr>
                <w:rFonts w:ascii="Garamond" w:hAnsi="Garamond"/>
                <w:bCs/>
                <w:sz w:val="22"/>
                <w:szCs w:val="22"/>
              </w:rPr>
              <w:t>00 000</w:t>
            </w:r>
          </w:p>
        </w:tc>
      </w:tr>
    </w:tbl>
    <w:p w14:paraId="091C5525" w14:textId="77777777" w:rsidR="004E7244" w:rsidRPr="001114AF" w:rsidRDefault="008353F7" w:rsidP="004E39C3">
      <w:pPr>
        <w:jc w:val="both"/>
        <w:rPr>
          <w:rFonts w:ascii="Garamond" w:hAnsi="Garamond"/>
          <w:b/>
          <w:sz w:val="22"/>
          <w:szCs w:val="22"/>
        </w:rPr>
      </w:pPr>
      <w:r w:rsidRPr="001114AF">
        <w:rPr>
          <w:rFonts w:ascii="Garamond" w:hAnsi="Garamond"/>
          <w:b/>
          <w:sz w:val="22"/>
          <w:szCs w:val="22"/>
        </w:rPr>
        <w:t>Tab.</w:t>
      </w:r>
      <w:r w:rsidR="00F82A8D" w:rsidRPr="001114AF">
        <w:rPr>
          <w:rFonts w:ascii="Garamond" w:hAnsi="Garamond"/>
          <w:b/>
          <w:sz w:val="22"/>
          <w:szCs w:val="22"/>
        </w:rPr>
        <w:t xml:space="preserve">15 </w:t>
      </w:r>
      <w:r w:rsidRPr="001114AF">
        <w:rPr>
          <w:rFonts w:ascii="Garamond" w:hAnsi="Garamond"/>
          <w:b/>
          <w:sz w:val="22"/>
          <w:szCs w:val="22"/>
        </w:rPr>
        <w:t xml:space="preserve">Cel ogólny </w:t>
      </w:r>
      <w:r w:rsidR="004E7244" w:rsidRPr="001114AF">
        <w:rPr>
          <w:rFonts w:ascii="Garamond" w:hAnsi="Garamond"/>
          <w:b/>
          <w:sz w:val="22"/>
          <w:szCs w:val="22"/>
        </w:rPr>
        <w:t>II K</w:t>
      </w:r>
      <w:r w:rsidR="00D50BEA" w:rsidRPr="001114AF">
        <w:rPr>
          <w:rFonts w:ascii="Garamond" w:hAnsi="Garamond"/>
          <w:b/>
          <w:sz w:val="22"/>
          <w:szCs w:val="22"/>
        </w:rPr>
        <w:t>onkurencyjna gospodarka oferująca mieszkańcom atrakcyjne i różnorodne miejsca prac</w:t>
      </w:r>
      <w:r w:rsidR="002B50F8" w:rsidRPr="001114AF">
        <w:rPr>
          <w:rFonts w:ascii="Garamond" w:hAnsi="Garamond"/>
          <w:b/>
          <w:sz w:val="22"/>
          <w:szCs w:val="22"/>
        </w:rPr>
        <w:t>y</w:t>
      </w:r>
    </w:p>
    <w:p w14:paraId="1EFB14AE" w14:textId="77777777" w:rsidR="002B50F8" w:rsidRPr="001114AF"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6"/>
        <w:gridCol w:w="1621"/>
        <w:gridCol w:w="1472"/>
        <w:gridCol w:w="1466"/>
      </w:tblGrid>
      <w:tr w:rsidR="001114AF" w:rsidRPr="001114AF" w14:paraId="00B3FE39" w14:textId="77777777" w:rsidTr="002B50F8">
        <w:trPr>
          <w:trHeight w:val="498"/>
        </w:trPr>
        <w:tc>
          <w:tcPr>
            <w:tcW w:w="1249" w:type="pct"/>
            <w:shd w:val="clear" w:color="auto" w:fill="DBE5F1" w:themeFill="accent1" w:themeFillTint="33"/>
            <w:vAlign w:val="center"/>
          </w:tcPr>
          <w:p w14:paraId="21551F72" w14:textId="77777777" w:rsidR="004E7244" w:rsidRPr="001114AF" w:rsidRDefault="002D66CB" w:rsidP="004E39C3">
            <w:pPr>
              <w:ind w:left="170"/>
              <w:jc w:val="center"/>
              <w:rPr>
                <w:rFonts w:ascii="Garamond" w:hAnsi="Garamond"/>
                <w:b/>
                <w:bCs/>
                <w:sz w:val="22"/>
                <w:szCs w:val="22"/>
              </w:rPr>
            </w:pPr>
            <w:r w:rsidRPr="001114AF">
              <w:rPr>
                <w:rFonts w:ascii="Garamond" w:hAnsi="Garamond"/>
                <w:b/>
                <w:sz w:val="22"/>
                <w:szCs w:val="22"/>
              </w:rPr>
              <w:t>CELE SZCZEGÓŁOWE</w:t>
            </w:r>
          </w:p>
        </w:tc>
        <w:tc>
          <w:tcPr>
            <w:tcW w:w="1598" w:type="pct"/>
            <w:shd w:val="clear" w:color="auto" w:fill="DBE5F1" w:themeFill="accent1" w:themeFillTint="33"/>
            <w:vAlign w:val="center"/>
          </w:tcPr>
          <w:p w14:paraId="59A40FC9"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PRZEDSIĘWCIĘCIA</w:t>
            </w:r>
          </w:p>
        </w:tc>
        <w:tc>
          <w:tcPr>
            <w:tcW w:w="765" w:type="pct"/>
            <w:shd w:val="clear" w:color="auto" w:fill="DBE5F1" w:themeFill="accent1" w:themeFillTint="33"/>
            <w:vAlign w:val="center"/>
          </w:tcPr>
          <w:p w14:paraId="05FE74C7"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RODZAJ</w:t>
            </w:r>
          </w:p>
        </w:tc>
        <w:tc>
          <w:tcPr>
            <w:tcW w:w="695" w:type="pct"/>
            <w:shd w:val="clear" w:color="auto" w:fill="DBE5F1" w:themeFill="accent1" w:themeFillTint="33"/>
            <w:vAlign w:val="center"/>
          </w:tcPr>
          <w:p w14:paraId="0DD2B935" w14:textId="77777777" w:rsidR="002D66CB" w:rsidRPr="001114AF" w:rsidRDefault="002D66CB" w:rsidP="004E39C3">
            <w:pPr>
              <w:ind w:left="170"/>
              <w:jc w:val="center"/>
              <w:rPr>
                <w:rFonts w:ascii="Garamond" w:hAnsi="Garamond"/>
                <w:b/>
                <w:sz w:val="22"/>
                <w:szCs w:val="22"/>
              </w:rPr>
            </w:pPr>
            <w:r w:rsidRPr="001114AF">
              <w:rPr>
                <w:rFonts w:ascii="Garamond" w:hAnsi="Garamond"/>
                <w:b/>
                <w:sz w:val="22"/>
                <w:szCs w:val="22"/>
              </w:rPr>
              <w:t xml:space="preserve">PROW </w:t>
            </w:r>
          </w:p>
          <w:p w14:paraId="6817E198" w14:textId="77777777" w:rsidR="004E7244" w:rsidRPr="001114AF" w:rsidRDefault="002D66CB" w:rsidP="004E39C3">
            <w:pPr>
              <w:ind w:left="170"/>
              <w:jc w:val="center"/>
              <w:rPr>
                <w:rFonts w:ascii="Garamond" w:hAnsi="Garamond"/>
                <w:b/>
                <w:sz w:val="22"/>
                <w:szCs w:val="22"/>
              </w:rPr>
            </w:pPr>
            <w:r w:rsidRPr="001114AF">
              <w:rPr>
                <w:rFonts w:ascii="Garamond" w:hAnsi="Garamond"/>
                <w:b/>
                <w:sz w:val="22"/>
                <w:szCs w:val="22"/>
              </w:rPr>
              <w:t>2014 -2020</w:t>
            </w:r>
          </w:p>
        </w:tc>
        <w:tc>
          <w:tcPr>
            <w:tcW w:w="692" w:type="pct"/>
            <w:shd w:val="clear" w:color="auto" w:fill="DBE5F1" w:themeFill="accent1" w:themeFillTint="33"/>
            <w:vAlign w:val="center"/>
          </w:tcPr>
          <w:p w14:paraId="77367F06" w14:textId="77777777" w:rsidR="004E7244" w:rsidRPr="001114AF" w:rsidRDefault="00B5649E" w:rsidP="004E39C3">
            <w:pPr>
              <w:jc w:val="center"/>
              <w:rPr>
                <w:rFonts w:ascii="Garamond" w:hAnsi="Garamond"/>
                <w:b/>
                <w:sz w:val="22"/>
                <w:szCs w:val="22"/>
              </w:rPr>
            </w:pPr>
            <w:r w:rsidRPr="001114AF">
              <w:rPr>
                <w:rFonts w:ascii="Garamond" w:hAnsi="Garamond"/>
                <w:b/>
                <w:sz w:val="22"/>
                <w:szCs w:val="22"/>
              </w:rPr>
              <w:t>PO RIM</w:t>
            </w:r>
            <w:r w:rsidR="002D66CB" w:rsidRPr="001114AF">
              <w:rPr>
                <w:rFonts w:ascii="Garamond" w:hAnsi="Garamond"/>
                <w:b/>
                <w:sz w:val="22"/>
                <w:szCs w:val="22"/>
              </w:rPr>
              <w:t xml:space="preserve"> 2014 2020</w:t>
            </w:r>
          </w:p>
        </w:tc>
      </w:tr>
      <w:tr w:rsidR="001114AF" w:rsidRPr="001114AF" w14:paraId="62F1F968" w14:textId="77777777" w:rsidTr="00D50BEA">
        <w:trPr>
          <w:trHeight w:val="899"/>
        </w:trPr>
        <w:tc>
          <w:tcPr>
            <w:tcW w:w="1249" w:type="pct"/>
            <w:vAlign w:val="center"/>
          </w:tcPr>
          <w:p w14:paraId="142C79B2" w14:textId="77777777" w:rsidR="004E7244" w:rsidRPr="001114AF" w:rsidRDefault="004E7244" w:rsidP="00D50BEA">
            <w:pPr>
              <w:ind w:left="29" w:hanging="29"/>
              <w:rPr>
                <w:rFonts w:ascii="Garamond" w:hAnsi="Garamond"/>
                <w:sz w:val="22"/>
                <w:szCs w:val="22"/>
              </w:rPr>
            </w:pPr>
            <w:r w:rsidRPr="001114AF">
              <w:rPr>
                <w:rFonts w:ascii="Garamond" w:hAnsi="Garamond"/>
                <w:sz w:val="22"/>
                <w:szCs w:val="22"/>
              </w:rPr>
              <w:t>Cel szczegółowy 2.1</w:t>
            </w:r>
          </w:p>
          <w:p w14:paraId="094562DB" w14:textId="77777777" w:rsidR="004E7244" w:rsidRPr="001114AF" w:rsidRDefault="004E7244" w:rsidP="00D50BEA">
            <w:pPr>
              <w:ind w:left="29" w:hanging="29"/>
              <w:rPr>
                <w:rFonts w:ascii="Garamond" w:hAnsi="Garamond"/>
                <w:sz w:val="22"/>
                <w:szCs w:val="22"/>
              </w:rPr>
            </w:pPr>
            <w:r w:rsidRPr="001114AF">
              <w:rPr>
                <w:rFonts w:ascii="Garamond" w:hAnsi="Garamond"/>
                <w:sz w:val="22"/>
                <w:szCs w:val="22"/>
              </w:rPr>
              <w:t xml:space="preserve">Budowa wizerunku obszaru i wzrost jego rozpoznawalności </w:t>
            </w:r>
          </w:p>
        </w:tc>
        <w:tc>
          <w:tcPr>
            <w:tcW w:w="1598" w:type="pct"/>
            <w:vAlign w:val="center"/>
          </w:tcPr>
          <w:p w14:paraId="45EE2B96"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shd w:val="clear" w:color="auto" w:fill="FFFFFF"/>
              </w:rPr>
              <w:t>2.1.1 Działania promocyjne oraz</w:t>
            </w:r>
            <w:r w:rsidRPr="001114AF">
              <w:rPr>
                <w:rFonts w:ascii="Garamond" w:hAnsi="Garamond"/>
                <w:sz w:val="22"/>
                <w:szCs w:val="22"/>
              </w:rPr>
              <w:t xml:space="preserve"> współpraca na rzecz budowy marki w oparciu o specyfikę obszaru</w:t>
            </w:r>
          </w:p>
        </w:tc>
        <w:tc>
          <w:tcPr>
            <w:tcW w:w="765" w:type="pct"/>
            <w:vAlign w:val="center"/>
          </w:tcPr>
          <w:p w14:paraId="5D0AE847"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vAlign w:val="center"/>
          </w:tcPr>
          <w:p w14:paraId="067DD898" w14:textId="23906A86" w:rsidR="004E7244" w:rsidRPr="001114AF" w:rsidRDefault="00AB22F7" w:rsidP="004E39C3">
            <w:pPr>
              <w:ind w:left="33"/>
              <w:jc w:val="center"/>
              <w:rPr>
                <w:rFonts w:ascii="Garamond" w:hAnsi="Garamond"/>
                <w:sz w:val="22"/>
                <w:szCs w:val="22"/>
              </w:rPr>
            </w:pPr>
            <w:r w:rsidRPr="001114AF">
              <w:rPr>
                <w:rFonts w:ascii="Garamond" w:hAnsi="Garamond"/>
                <w:sz w:val="22"/>
                <w:szCs w:val="22"/>
              </w:rPr>
              <w:t>43 839,55</w:t>
            </w:r>
          </w:p>
        </w:tc>
        <w:tc>
          <w:tcPr>
            <w:tcW w:w="692" w:type="pct"/>
            <w:vAlign w:val="center"/>
          </w:tcPr>
          <w:p w14:paraId="24EAE8CE" w14:textId="77777777" w:rsidR="004E7244" w:rsidRPr="001114AF" w:rsidRDefault="004E7244" w:rsidP="004E39C3">
            <w:pPr>
              <w:ind w:left="34"/>
              <w:jc w:val="center"/>
              <w:rPr>
                <w:rFonts w:ascii="Garamond" w:hAnsi="Garamond"/>
                <w:sz w:val="22"/>
                <w:szCs w:val="22"/>
              </w:rPr>
            </w:pPr>
            <w:r w:rsidRPr="001114AF">
              <w:rPr>
                <w:rFonts w:ascii="Garamond" w:hAnsi="Garamond"/>
                <w:sz w:val="22"/>
                <w:szCs w:val="22"/>
              </w:rPr>
              <w:t>0,00</w:t>
            </w:r>
          </w:p>
        </w:tc>
      </w:tr>
      <w:tr w:rsidR="001114AF" w:rsidRPr="001114AF" w14:paraId="4CC116D6" w14:textId="77777777" w:rsidTr="00D50BEA">
        <w:trPr>
          <w:trHeight w:val="420"/>
        </w:trPr>
        <w:tc>
          <w:tcPr>
            <w:tcW w:w="1249" w:type="pct"/>
            <w:vMerge w:val="restart"/>
            <w:shd w:val="clear" w:color="auto" w:fill="E2EFD9"/>
            <w:vAlign w:val="center"/>
          </w:tcPr>
          <w:p w14:paraId="77F9EB10" w14:textId="77777777" w:rsidR="004E7244" w:rsidRPr="001114AF" w:rsidRDefault="004E7244" w:rsidP="00D50BEA">
            <w:pPr>
              <w:ind w:left="29" w:hanging="29"/>
              <w:jc w:val="both"/>
              <w:rPr>
                <w:rFonts w:ascii="Garamond" w:hAnsi="Garamond"/>
                <w:bCs/>
                <w:sz w:val="22"/>
                <w:szCs w:val="22"/>
              </w:rPr>
            </w:pPr>
          </w:p>
          <w:p w14:paraId="49BBAE50"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2.2</w:t>
            </w:r>
          </w:p>
          <w:p w14:paraId="401B0350" w14:textId="77777777" w:rsidR="004E7244" w:rsidRPr="001114AF" w:rsidRDefault="004E7244" w:rsidP="002C7162">
            <w:pPr>
              <w:ind w:left="29" w:hanging="29"/>
              <w:jc w:val="both"/>
              <w:rPr>
                <w:rFonts w:ascii="Garamond" w:hAnsi="Garamond"/>
                <w:bCs/>
                <w:sz w:val="22"/>
                <w:szCs w:val="22"/>
              </w:rPr>
            </w:pPr>
            <w:r w:rsidRPr="001114AF">
              <w:rPr>
                <w:rFonts w:ascii="Garamond" w:hAnsi="Garamond"/>
                <w:bCs/>
                <w:sz w:val="22"/>
                <w:szCs w:val="22"/>
              </w:rPr>
              <w:t xml:space="preserve">Rozwój przedsiębiorczości i tworzenie miejsc pracy odpowiadających specyfice potencjałów rozwojowych </w:t>
            </w:r>
          </w:p>
        </w:tc>
        <w:tc>
          <w:tcPr>
            <w:tcW w:w="1598" w:type="pct"/>
            <w:shd w:val="clear" w:color="auto" w:fill="E2EFD9"/>
            <w:vAlign w:val="center"/>
          </w:tcPr>
          <w:p w14:paraId="675ADC24"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t xml:space="preserve">2.2.1 Stwarzanie korzystnych warunków dla podejmowania i rozwoju działalności gospodarczej o społecznych celach   </w:t>
            </w:r>
          </w:p>
        </w:tc>
        <w:tc>
          <w:tcPr>
            <w:tcW w:w="765" w:type="pct"/>
            <w:shd w:val="clear" w:color="auto" w:fill="E2EFD9"/>
            <w:vAlign w:val="center"/>
          </w:tcPr>
          <w:p w14:paraId="23BC473E"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shd w:val="clear" w:color="auto" w:fill="E2EFD9"/>
            <w:vAlign w:val="center"/>
          </w:tcPr>
          <w:p w14:paraId="0905DA29" w14:textId="03827537" w:rsidR="00E94215" w:rsidRPr="001114AF" w:rsidRDefault="00E94215" w:rsidP="004E39C3">
            <w:pPr>
              <w:ind w:left="33"/>
              <w:jc w:val="center"/>
              <w:rPr>
                <w:rFonts w:ascii="Garamond" w:hAnsi="Garamond"/>
                <w:sz w:val="22"/>
                <w:szCs w:val="22"/>
              </w:rPr>
            </w:pPr>
            <w:r w:rsidRPr="004B67F5">
              <w:rPr>
                <w:rFonts w:ascii="Garamond" w:hAnsi="Garamond"/>
                <w:sz w:val="22"/>
                <w:szCs w:val="22"/>
              </w:rPr>
              <w:t>123 724,04</w:t>
            </w:r>
          </w:p>
        </w:tc>
        <w:tc>
          <w:tcPr>
            <w:tcW w:w="692" w:type="pct"/>
            <w:shd w:val="clear" w:color="auto" w:fill="E2EFD9"/>
            <w:vAlign w:val="center"/>
          </w:tcPr>
          <w:p w14:paraId="408F190E" w14:textId="77777777" w:rsidR="004E7244" w:rsidRPr="001114AF" w:rsidRDefault="004E7244" w:rsidP="004E39C3">
            <w:pPr>
              <w:ind w:left="34" w:hanging="34"/>
              <w:contextualSpacing/>
              <w:jc w:val="center"/>
              <w:rPr>
                <w:rFonts w:ascii="Garamond" w:eastAsia="Calibri" w:hAnsi="Garamond"/>
                <w:sz w:val="22"/>
                <w:szCs w:val="22"/>
                <w:lang w:eastAsia="en-US"/>
              </w:rPr>
            </w:pPr>
            <w:r w:rsidRPr="001114AF">
              <w:rPr>
                <w:rFonts w:ascii="Garamond" w:eastAsia="Calibri" w:hAnsi="Garamond"/>
                <w:sz w:val="22"/>
                <w:szCs w:val="22"/>
                <w:lang w:eastAsia="en-US"/>
              </w:rPr>
              <w:t>0,00</w:t>
            </w:r>
          </w:p>
        </w:tc>
      </w:tr>
      <w:tr w:rsidR="001114AF" w:rsidRPr="001114AF" w14:paraId="2AFD7215" w14:textId="77777777" w:rsidTr="00D50BEA">
        <w:trPr>
          <w:trHeight w:val="698"/>
        </w:trPr>
        <w:tc>
          <w:tcPr>
            <w:tcW w:w="1249" w:type="pct"/>
            <w:vMerge/>
            <w:vAlign w:val="center"/>
          </w:tcPr>
          <w:p w14:paraId="2695E709" w14:textId="77777777" w:rsidR="004E7244" w:rsidRPr="001114AF" w:rsidRDefault="004E7244" w:rsidP="00D50BEA">
            <w:pPr>
              <w:ind w:left="29" w:hanging="29"/>
              <w:jc w:val="both"/>
              <w:rPr>
                <w:rFonts w:ascii="Garamond" w:hAnsi="Garamond"/>
                <w:bCs/>
                <w:sz w:val="22"/>
                <w:szCs w:val="22"/>
              </w:rPr>
            </w:pPr>
          </w:p>
        </w:tc>
        <w:tc>
          <w:tcPr>
            <w:tcW w:w="1598" w:type="pct"/>
            <w:shd w:val="clear" w:color="auto" w:fill="E2EFD9"/>
            <w:vAlign w:val="center"/>
          </w:tcPr>
          <w:p w14:paraId="5FCD0F32" w14:textId="77777777" w:rsidR="004E7244" w:rsidRPr="001114AF" w:rsidRDefault="004E7244" w:rsidP="00F80FF7">
            <w:pPr>
              <w:ind w:left="34"/>
              <w:jc w:val="both"/>
              <w:rPr>
                <w:rFonts w:ascii="Garamond" w:hAnsi="Garamond"/>
                <w:sz w:val="22"/>
                <w:szCs w:val="22"/>
              </w:rPr>
            </w:pPr>
            <w:r w:rsidRPr="001114AF">
              <w:rPr>
                <w:rFonts w:ascii="Garamond" w:hAnsi="Garamond"/>
                <w:sz w:val="22"/>
                <w:szCs w:val="22"/>
              </w:rPr>
              <w:t>2.2.</w:t>
            </w:r>
            <w:r w:rsidR="00F80FF7" w:rsidRPr="001114AF">
              <w:rPr>
                <w:rFonts w:ascii="Garamond" w:hAnsi="Garamond"/>
                <w:sz w:val="22"/>
                <w:szCs w:val="22"/>
              </w:rPr>
              <w:t>2</w:t>
            </w:r>
            <w:r w:rsidRPr="001114AF">
              <w:rPr>
                <w:rFonts w:ascii="Garamond" w:hAnsi="Garamond"/>
                <w:sz w:val="22"/>
                <w:szCs w:val="22"/>
              </w:rPr>
              <w:t xml:space="preserve"> Zwiększanie konkurencyjności sektora mikro i małych firm na obszarze </w:t>
            </w:r>
          </w:p>
        </w:tc>
        <w:tc>
          <w:tcPr>
            <w:tcW w:w="765" w:type="pct"/>
            <w:shd w:val="clear" w:color="auto" w:fill="E2EFD9"/>
            <w:vAlign w:val="center"/>
          </w:tcPr>
          <w:p w14:paraId="58CCE394"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p w14:paraId="47438C9E" w14:textId="77777777" w:rsidR="004E7244" w:rsidRPr="001114AF" w:rsidRDefault="004E7244" w:rsidP="004E39C3">
            <w:pPr>
              <w:ind w:left="33"/>
              <w:jc w:val="center"/>
              <w:rPr>
                <w:rFonts w:ascii="Garamond" w:hAnsi="Garamond"/>
                <w:sz w:val="22"/>
                <w:szCs w:val="22"/>
              </w:rPr>
            </w:pPr>
          </w:p>
          <w:p w14:paraId="057659C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Premie</w:t>
            </w:r>
          </w:p>
        </w:tc>
        <w:tc>
          <w:tcPr>
            <w:tcW w:w="695" w:type="pct"/>
            <w:shd w:val="clear" w:color="auto" w:fill="E2EFD9"/>
            <w:vAlign w:val="center"/>
          </w:tcPr>
          <w:p w14:paraId="7BE7628B" w14:textId="7AE3DC85" w:rsidR="004E7244" w:rsidRPr="001114AF" w:rsidRDefault="00AB22F7" w:rsidP="004E39C3">
            <w:pPr>
              <w:ind w:left="33"/>
              <w:jc w:val="center"/>
              <w:rPr>
                <w:rFonts w:ascii="Garamond" w:hAnsi="Garamond"/>
                <w:sz w:val="22"/>
                <w:szCs w:val="22"/>
              </w:rPr>
            </w:pPr>
            <w:r w:rsidRPr="001114AF">
              <w:rPr>
                <w:rFonts w:ascii="Garamond" w:hAnsi="Garamond"/>
                <w:sz w:val="22"/>
                <w:szCs w:val="22"/>
              </w:rPr>
              <w:t>736 446,63</w:t>
            </w:r>
          </w:p>
          <w:p w14:paraId="128FCEFC" w14:textId="77777777" w:rsidR="00AB22F7" w:rsidRPr="001114AF" w:rsidRDefault="00AB22F7" w:rsidP="004E39C3">
            <w:pPr>
              <w:ind w:left="33"/>
              <w:jc w:val="center"/>
              <w:rPr>
                <w:rFonts w:ascii="Garamond" w:hAnsi="Garamond"/>
                <w:sz w:val="22"/>
                <w:szCs w:val="22"/>
              </w:rPr>
            </w:pPr>
          </w:p>
          <w:p w14:paraId="76BC5A3D" w14:textId="39FBCDDE" w:rsidR="00E94215" w:rsidRPr="004B67F5" w:rsidRDefault="004B67F5" w:rsidP="004E39C3">
            <w:pPr>
              <w:ind w:left="33"/>
              <w:jc w:val="center"/>
              <w:rPr>
                <w:rFonts w:ascii="Garamond" w:hAnsi="Garamond"/>
                <w:b/>
                <w:bCs/>
                <w:sz w:val="22"/>
                <w:szCs w:val="22"/>
              </w:rPr>
            </w:pPr>
            <w:r w:rsidRPr="004B67F5">
              <w:rPr>
                <w:rFonts w:ascii="Garamond" w:hAnsi="Garamond"/>
                <w:b/>
                <w:bCs/>
                <w:color w:val="FF0000"/>
                <w:sz w:val="22"/>
                <w:szCs w:val="22"/>
              </w:rPr>
              <w:t>87</w:t>
            </w:r>
            <w:r w:rsidR="007173CA">
              <w:rPr>
                <w:rFonts w:ascii="Garamond" w:hAnsi="Garamond"/>
                <w:b/>
                <w:bCs/>
                <w:color w:val="FF0000"/>
                <w:sz w:val="22"/>
                <w:szCs w:val="22"/>
              </w:rPr>
              <w:t>6</w:t>
            </w:r>
            <w:r w:rsidRPr="004B67F5">
              <w:rPr>
                <w:rFonts w:ascii="Garamond" w:hAnsi="Garamond"/>
                <w:b/>
                <w:bCs/>
                <w:color w:val="FF0000"/>
                <w:sz w:val="22"/>
                <w:szCs w:val="22"/>
              </w:rPr>
              <w:t xml:space="preserve"> </w:t>
            </w:r>
            <w:r w:rsidR="007173CA">
              <w:rPr>
                <w:rFonts w:ascii="Garamond" w:hAnsi="Garamond"/>
                <w:b/>
                <w:bCs/>
                <w:color w:val="FF0000"/>
                <w:sz w:val="22"/>
                <w:szCs w:val="22"/>
              </w:rPr>
              <w:t>0</w:t>
            </w:r>
            <w:r w:rsidRPr="004B67F5">
              <w:rPr>
                <w:rFonts w:ascii="Garamond" w:hAnsi="Garamond"/>
                <w:b/>
                <w:bCs/>
                <w:color w:val="FF0000"/>
                <w:sz w:val="22"/>
                <w:szCs w:val="22"/>
              </w:rPr>
              <w:t>83,11</w:t>
            </w:r>
          </w:p>
        </w:tc>
        <w:tc>
          <w:tcPr>
            <w:tcW w:w="692" w:type="pct"/>
            <w:shd w:val="clear" w:color="auto" w:fill="E2EFD9"/>
            <w:vAlign w:val="center"/>
          </w:tcPr>
          <w:p w14:paraId="32DEDE28" w14:textId="77777777" w:rsidR="004E7244" w:rsidRPr="001114AF" w:rsidRDefault="004E7244" w:rsidP="004E39C3">
            <w:pPr>
              <w:ind w:left="34"/>
              <w:contextualSpacing/>
              <w:jc w:val="center"/>
              <w:rPr>
                <w:rFonts w:ascii="Garamond" w:eastAsia="Calibri" w:hAnsi="Garamond"/>
                <w:sz w:val="22"/>
                <w:szCs w:val="22"/>
                <w:lang w:eastAsia="en-US"/>
              </w:rPr>
            </w:pPr>
            <w:r w:rsidRPr="001114AF">
              <w:rPr>
                <w:rFonts w:ascii="Garamond" w:eastAsia="Calibri" w:hAnsi="Garamond"/>
                <w:sz w:val="22"/>
                <w:szCs w:val="22"/>
                <w:lang w:eastAsia="en-US"/>
              </w:rPr>
              <w:t>0,00</w:t>
            </w:r>
          </w:p>
        </w:tc>
      </w:tr>
      <w:tr w:rsidR="001114AF" w:rsidRPr="001114AF" w14:paraId="57517631" w14:textId="77777777" w:rsidTr="00D50BEA">
        <w:trPr>
          <w:trHeight w:val="583"/>
        </w:trPr>
        <w:tc>
          <w:tcPr>
            <w:tcW w:w="1249" w:type="pct"/>
            <w:vMerge/>
            <w:vAlign w:val="center"/>
          </w:tcPr>
          <w:p w14:paraId="580E6964" w14:textId="77777777" w:rsidR="004E7244" w:rsidRPr="001114AF" w:rsidRDefault="004E7244" w:rsidP="00D50BEA">
            <w:pPr>
              <w:ind w:left="29" w:hanging="29"/>
              <w:jc w:val="both"/>
              <w:rPr>
                <w:rFonts w:ascii="Garamond" w:hAnsi="Garamond"/>
                <w:bCs/>
                <w:sz w:val="22"/>
                <w:szCs w:val="22"/>
              </w:rPr>
            </w:pPr>
          </w:p>
        </w:tc>
        <w:tc>
          <w:tcPr>
            <w:tcW w:w="1598" w:type="pct"/>
            <w:shd w:val="clear" w:color="auto" w:fill="E2EFD9"/>
            <w:vAlign w:val="center"/>
          </w:tcPr>
          <w:p w14:paraId="3BEE1265" w14:textId="77777777" w:rsidR="004E7244" w:rsidRPr="001114AF" w:rsidRDefault="00F80FF7" w:rsidP="00D50BEA">
            <w:pPr>
              <w:ind w:left="34"/>
              <w:jc w:val="both"/>
              <w:rPr>
                <w:rFonts w:ascii="Garamond" w:hAnsi="Garamond"/>
                <w:sz w:val="22"/>
                <w:szCs w:val="22"/>
              </w:rPr>
            </w:pPr>
            <w:r w:rsidRPr="001114AF">
              <w:rPr>
                <w:rFonts w:ascii="Garamond" w:hAnsi="Garamond"/>
                <w:sz w:val="22"/>
                <w:szCs w:val="22"/>
              </w:rPr>
              <w:t>2.2.3</w:t>
            </w:r>
            <w:r w:rsidR="004E7244" w:rsidRPr="001114AF">
              <w:rPr>
                <w:rFonts w:ascii="Garamond" w:hAnsi="Garamond"/>
                <w:sz w:val="22"/>
                <w:szCs w:val="22"/>
              </w:rPr>
              <w:t xml:space="preserve"> </w:t>
            </w:r>
            <w:r w:rsidR="0035523E" w:rsidRPr="001114AF">
              <w:rPr>
                <w:rFonts w:ascii="Garamond" w:hAnsi="Garamond"/>
                <w:sz w:val="22"/>
                <w:szCs w:val="22"/>
              </w:rPr>
              <w:t>Podejmowanie, wykonywanie lub rozwijanie działalności gospodarczej służącej rozwojowi obszarów rybackich i obszarów akwakultury</w:t>
            </w:r>
          </w:p>
        </w:tc>
        <w:tc>
          <w:tcPr>
            <w:tcW w:w="765" w:type="pct"/>
            <w:shd w:val="clear" w:color="auto" w:fill="E2EFD9"/>
            <w:vAlign w:val="center"/>
          </w:tcPr>
          <w:p w14:paraId="37448A34"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tc>
        <w:tc>
          <w:tcPr>
            <w:tcW w:w="695" w:type="pct"/>
            <w:shd w:val="clear" w:color="auto" w:fill="E2EFD9"/>
            <w:vAlign w:val="center"/>
          </w:tcPr>
          <w:p w14:paraId="5B76BAB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0,00</w:t>
            </w:r>
          </w:p>
        </w:tc>
        <w:tc>
          <w:tcPr>
            <w:tcW w:w="692" w:type="pct"/>
            <w:shd w:val="clear" w:color="auto" w:fill="E2EFD9"/>
            <w:vAlign w:val="center"/>
          </w:tcPr>
          <w:p w14:paraId="74E6DA4B" w14:textId="5C965261" w:rsidR="004E7244" w:rsidRPr="001114AF" w:rsidRDefault="00BC63EA" w:rsidP="00F02D45">
            <w:pPr>
              <w:ind w:left="34"/>
              <w:jc w:val="center"/>
              <w:rPr>
                <w:rFonts w:ascii="Garamond" w:hAnsi="Garamond"/>
                <w:sz w:val="22"/>
                <w:szCs w:val="22"/>
              </w:rPr>
            </w:pPr>
            <w:r w:rsidRPr="001114AF">
              <w:rPr>
                <w:rFonts w:ascii="Garamond" w:hAnsi="Garamond"/>
                <w:sz w:val="22"/>
                <w:szCs w:val="22"/>
              </w:rPr>
              <w:t>3 246 700</w:t>
            </w:r>
          </w:p>
        </w:tc>
      </w:tr>
      <w:tr w:rsidR="001114AF" w:rsidRPr="001114AF" w14:paraId="3BFA6152" w14:textId="77777777" w:rsidTr="001E02E1">
        <w:trPr>
          <w:trHeight w:val="739"/>
        </w:trPr>
        <w:tc>
          <w:tcPr>
            <w:tcW w:w="1249" w:type="pct"/>
            <w:vMerge w:val="restart"/>
            <w:vAlign w:val="center"/>
          </w:tcPr>
          <w:p w14:paraId="6B3014E2"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2.3</w:t>
            </w:r>
          </w:p>
          <w:p w14:paraId="2E9E0F33"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lastRenderedPageBreak/>
              <w:t xml:space="preserve">Maksymalizowanie i dywersyfikacja dochodów z rybołówstwa oraz promocja produktów / rybołówstwa </w:t>
            </w:r>
          </w:p>
        </w:tc>
        <w:tc>
          <w:tcPr>
            <w:tcW w:w="1598" w:type="pct"/>
            <w:vAlign w:val="center"/>
          </w:tcPr>
          <w:p w14:paraId="00B9DCFD"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lastRenderedPageBreak/>
              <w:t xml:space="preserve">2.3.1 Wspieranie różnicowania działalności rybackiej </w:t>
            </w:r>
          </w:p>
        </w:tc>
        <w:tc>
          <w:tcPr>
            <w:tcW w:w="765" w:type="pct"/>
            <w:vAlign w:val="center"/>
          </w:tcPr>
          <w:p w14:paraId="755F97FE" w14:textId="77777777" w:rsidR="004E7244" w:rsidRPr="001114AF" w:rsidRDefault="004E7244" w:rsidP="004E39C3">
            <w:pPr>
              <w:ind w:left="33"/>
              <w:jc w:val="center"/>
              <w:rPr>
                <w:rFonts w:ascii="Garamond" w:hAnsi="Garamond"/>
                <w:bCs/>
                <w:sz w:val="22"/>
                <w:szCs w:val="22"/>
              </w:rPr>
            </w:pPr>
            <w:r w:rsidRPr="001114AF">
              <w:rPr>
                <w:rFonts w:ascii="Garamond" w:hAnsi="Garamond"/>
                <w:sz w:val="22"/>
                <w:szCs w:val="22"/>
              </w:rPr>
              <w:t>Konkurs</w:t>
            </w:r>
          </w:p>
        </w:tc>
        <w:tc>
          <w:tcPr>
            <w:tcW w:w="695" w:type="pct"/>
            <w:vAlign w:val="center"/>
          </w:tcPr>
          <w:p w14:paraId="6F56F36B"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shd w:val="clear" w:color="auto" w:fill="FFFFFF"/>
            <w:vAlign w:val="center"/>
          </w:tcPr>
          <w:p w14:paraId="75C536E5" w14:textId="77777777" w:rsidR="004E7244" w:rsidRPr="001114AF" w:rsidRDefault="004E7244" w:rsidP="004E39C3">
            <w:pPr>
              <w:ind w:left="34"/>
              <w:contextualSpacing/>
              <w:jc w:val="center"/>
              <w:rPr>
                <w:rFonts w:ascii="Garamond" w:eastAsia="Calibri" w:hAnsi="Garamond"/>
                <w:bCs/>
                <w:sz w:val="22"/>
                <w:szCs w:val="22"/>
                <w:lang w:eastAsia="en-US"/>
              </w:rPr>
            </w:pPr>
          </w:p>
          <w:p w14:paraId="475FA99A" w14:textId="3FC82CD5" w:rsidR="004E7244" w:rsidRPr="001114AF" w:rsidRDefault="00BC63EA" w:rsidP="00BC63EA">
            <w:pPr>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6 013 640</w:t>
            </w:r>
          </w:p>
        </w:tc>
      </w:tr>
      <w:tr w:rsidR="001114AF" w:rsidRPr="001114AF" w14:paraId="144F14DC" w14:textId="77777777" w:rsidTr="00D50BEA">
        <w:trPr>
          <w:trHeight w:val="621"/>
        </w:trPr>
        <w:tc>
          <w:tcPr>
            <w:tcW w:w="1249" w:type="pct"/>
            <w:vMerge/>
            <w:vAlign w:val="center"/>
          </w:tcPr>
          <w:p w14:paraId="0F74619B" w14:textId="77777777" w:rsidR="004E7244" w:rsidRPr="001114AF" w:rsidRDefault="004E7244" w:rsidP="00D50BEA">
            <w:pPr>
              <w:ind w:left="29" w:hanging="29"/>
              <w:jc w:val="both"/>
              <w:rPr>
                <w:rFonts w:ascii="Garamond" w:hAnsi="Garamond"/>
                <w:bCs/>
                <w:sz w:val="22"/>
                <w:szCs w:val="22"/>
              </w:rPr>
            </w:pPr>
          </w:p>
        </w:tc>
        <w:tc>
          <w:tcPr>
            <w:tcW w:w="1598" w:type="pct"/>
            <w:vAlign w:val="center"/>
          </w:tcPr>
          <w:p w14:paraId="7ED1307A" w14:textId="77777777" w:rsidR="004E7244" w:rsidRPr="001114AF" w:rsidRDefault="004E7244" w:rsidP="00D50BEA">
            <w:pPr>
              <w:ind w:left="34"/>
              <w:jc w:val="both"/>
              <w:rPr>
                <w:rFonts w:ascii="Garamond" w:hAnsi="Garamond"/>
                <w:sz w:val="22"/>
                <w:szCs w:val="22"/>
              </w:rPr>
            </w:pPr>
            <w:r w:rsidRPr="001114AF">
              <w:rPr>
                <w:rFonts w:ascii="Garamond" w:hAnsi="Garamond"/>
                <w:sz w:val="22"/>
                <w:szCs w:val="22"/>
              </w:rPr>
              <w:t xml:space="preserve">2.3.2 Wspierania tworzenia łańcucha dostaw produktów rybackich </w:t>
            </w:r>
          </w:p>
        </w:tc>
        <w:tc>
          <w:tcPr>
            <w:tcW w:w="765" w:type="pct"/>
            <w:vAlign w:val="center"/>
          </w:tcPr>
          <w:p w14:paraId="3A3DA8DD" w14:textId="77777777" w:rsidR="004E7244" w:rsidRPr="001114AF" w:rsidRDefault="004E7244" w:rsidP="004E39C3">
            <w:pPr>
              <w:ind w:left="33"/>
              <w:jc w:val="center"/>
              <w:rPr>
                <w:rFonts w:ascii="Garamond" w:hAnsi="Garamond"/>
                <w:sz w:val="22"/>
                <w:szCs w:val="22"/>
              </w:rPr>
            </w:pPr>
            <w:r w:rsidRPr="001114AF">
              <w:rPr>
                <w:rFonts w:ascii="Garamond" w:hAnsi="Garamond"/>
                <w:sz w:val="22"/>
                <w:szCs w:val="22"/>
              </w:rPr>
              <w:t>Konkurs</w:t>
            </w:r>
          </w:p>
          <w:p w14:paraId="6A83F987" w14:textId="77777777" w:rsidR="004E7244" w:rsidRPr="001114AF" w:rsidRDefault="004E7244" w:rsidP="004E39C3">
            <w:pPr>
              <w:ind w:left="33"/>
              <w:jc w:val="center"/>
              <w:rPr>
                <w:rFonts w:ascii="Garamond" w:hAnsi="Garamond"/>
                <w:sz w:val="22"/>
                <w:szCs w:val="22"/>
              </w:rPr>
            </w:pPr>
          </w:p>
          <w:p w14:paraId="6408A8AD" w14:textId="77777777" w:rsidR="004E7244" w:rsidRPr="001114AF" w:rsidRDefault="004E7244" w:rsidP="004E39C3">
            <w:pPr>
              <w:ind w:left="33"/>
              <w:jc w:val="center"/>
              <w:rPr>
                <w:rFonts w:ascii="Garamond" w:hAnsi="Garamond"/>
                <w:bCs/>
                <w:sz w:val="22"/>
                <w:szCs w:val="22"/>
              </w:rPr>
            </w:pPr>
            <w:r w:rsidRPr="001114AF">
              <w:rPr>
                <w:rFonts w:ascii="Garamond" w:hAnsi="Garamond"/>
                <w:sz w:val="22"/>
                <w:szCs w:val="22"/>
              </w:rPr>
              <w:t xml:space="preserve">Projekt Współpracy </w:t>
            </w:r>
          </w:p>
        </w:tc>
        <w:tc>
          <w:tcPr>
            <w:tcW w:w="695" w:type="pct"/>
            <w:vAlign w:val="center"/>
          </w:tcPr>
          <w:p w14:paraId="3B3BDF9F"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shd w:val="clear" w:color="auto" w:fill="FFFFFF"/>
            <w:vAlign w:val="center"/>
          </w:tcPr>
          <w:p w14:paraId="02FEAA63" w14:textId="41D4FF20" w:rsidR="004E7244" w:rsidRPr="001114AF" w:rsidRDefault="00BC63EA" w:rsidP="004E39C3">
            <w:pPr>
              <w:ind w:left="34"/>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397</w:t>
            </w:r>
            <w:r w:rsidR="004E7244" w:rsidRPr="001114AF">
              <w:rPr>
                <w:rFonts w:ascii="Garamond" w:eastAsia="Calibri" w:hAnsi="Garamond"/>
                <w:bCs/>
                <w:sz w:val="22"/>
                <w:szCs w:val="22"/>
                <w:lang w:eastAsia="en-US"/>
              </w:rPr>
              <w:t> 000</w:t>
            </w:r>
          </w:p>
          <w:p w14:paraId="7EDB4059" w14:textId="77777777" w:rsidR="004E7244" w:rsidRPr="001114AF" w:rsidRDefault="004E7244" w:rsidP="004E39C3">
            <w:pPr>
              <w:ind w:left="34"/>
              <w:contextualSpacing/>
              <w:jc w:val="center"/>
              <w:rPr>
                <w:rFonts w:ascii="Garamond" w:eastAsia="Calibri" w:hAnsi="Garamond"/>
                <w:bCs/>
                <w:sz w:val="22"/>
                <w:szCs w:val="22"/>
                <w:lang w:eastAsia="en-US"/>
              </w:rPr>
            </w:pPr>
          </w:p>
          <w:p w14:paraId="3C4092DE" w14:textId="0996F034" w:rsidR="004E7244" w:rsidRPr="00BF79D3" w:rsidRDefault="00BF79D3" w:rsidP="004E39C3">
            <w:pPr>
              <w:ind w:left="34"/>
              <w:contextualSpacing/>
              <w:jc w:val="center"/>
              <w:rPr>
                <w:rFonts w:ascii="Garamond" w:eastAsia="Calibri" w:hAnsi="Garamond"/>
                <w:b/>
                <w:sz w:val="22"/>
                <w:szCs w:val="22"/>
                <w:lang w:eastAsia="en-US"/>
              </w:rPr>
            </w:pPr>
            <w:r w:rsidRPr="00BF79D3">
              <w:rPr>
                <w:rFonts w:ascii="Garamond" w:eastAsia="Calibri" w:hAnsi="Garamond"/>
                <w:b/>
                <w:color w:val="FF0000"/>
                <w:sz w:val="22"/>
                <w:szCs w:val="22"/>
                <w:lang w:eastAsia="en-US"/>
              </w:rPr>
              <w:t>55</w:t>
            </w:r>
            <w:r w:rsidR="004E7244" w:rsidRPr="00BF79D3">
              <w:rPr>
                <w:rFonts w:ascii="Garamond" w:eastAsia="Calibri" w:hAnsi="Garamond"/>
                <w:b/>
                <w:color w:val="FF0000"/>
                <w:sz w:val="22"/>
                <w:szCs w:val="22"/>
                <w:lang w:eastAsia="en-US"/>
              </w:rPr>
              <w:t> </w:t>
            </w:r>
            <w:r w:rsidRPr="00BF79D3">
              <w:rPr>
                <w:rFonts w:ascii="Garamond" w:eastAsia="Calibri" w:hAnsi="Garamond"/>
                <w:b/>
                <w:color w:val="FF0000"/>
                <w:sz w:val="22"/>
                <w:szCs w:val="22"/>
                <w:lang w:eastAsia="en-US"/>
              </w:rPr>
              <w:t>6</w:t>
            </w:r>
            <w:r w:rsidR="004E7244" w:rsidRPr="00BF79D3">
              <w:rPr>
                <w:rFonts w:ascii="Garamond" w:eastAsia="Calibri" w:hAnsi="Garamond"/>
                <w:b/>
                <w:color w:val="FF0000"/>
                <w:sz w:val="22"/>
                <w:szCs w:val="22"/>
                <w:lang w:eastAsia="en-US"/>
              </w:rPr>
              <w:t>00</w:t>
            </w:r>
          </w:p>
        </w:tc>
      </w:tr>
      <w:tr w:rsidR="001114AF" w:rsidRPr="001114AF" w14:paraId="39E871FF" w14:textId="77777777" w:rsidTr="00D50BEA">
        <w:trPr>
          <w:trHeight w:val="802"/>
        </w:trPr>
        <w:tc>
          <w:tcPr>
            <w:tcW w:w="1249" w:type="pct"/>
            <w:vMerge w:val="restart"/>
            <w:tcBorders>
              <w:right w:val="single" w:sz="4" w:space="0" w:color="auto"/>
            </w:tcBorders>
            <w:shd w:val="clear" w:color="auto" w:fill="E2EFD9"/>
            <w:vAlign w:val="center"/>
          </w:tcPr>
          <w:p w14:paraId="38DFF6F7"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Cel szczegółowy 2.4</w:t>
            </w:r>
          </w:p>
          <w:p w14:paraId="031240AB" w14:textId="77777777" w:rsidR="004E7244" w:rsidRPr="001114AF" w:rsidRDefault="004E7244" w:rsidP="00D50BEA">
            <w:pPr>
              <w:ind w:left="29" w:hanging="29"/>
              <w:jc w:val="both"/>
              <w:rPr>
                <w:rFonts w:ascii="Garamond" w:hAnsi="Garamond"/>
                <w:bCs/>
                <w:sz w:val="22"/>
                <w:szCs w:val="22"/>
              </w:rPr>
            </w:pPr>
            <w:r w:rsidRPr="001114AF">
              <w:rPr>
                <w:rFonts w:ascii="Garamond" w:hAnsi="Garamond"/>
                <w:bCs/>
                <w:sz w:val="22"/>
                <w:szCs w:val="22"/>
              </w:rPr>
              <w:t>Efektywna współpraca i promocja na rzecz przedłużenia sezonu turystycznego i zwiększenie dochodów z turystyki</w:t>
            </w:r>
          </w:p>
          <w:p w14:paraId="6E4798EA" w14:textId="77777777" w:rsidR="004E7244" w:rsidRPr="001114AF" w:rsidRDefault="004E7244" w:rsidP="00D50BEA">
            <w:pPr>
              <w:ind w:left="29" w:hanging="29"/>
              <w:jc w:val="both"/>
              <w:rPr>
                <w:rFonts w:ascii="Garamond" w:hAnsi="Garamond"/>
                <w:sz w:val="22"/>
                <w:szCs w:val="22"/>
              </w:rPr>
            </w:pPr>
          </w:p>
        </w:tc>
        <w:tc>
          <w:tcPr>
            <w:tcW w:w="1598" w:type="pct"/>
            <w:shd w:val="clear" w:color="auto" w:fill="E2EFD9"/>
            <w:vAlign w:val="center"/>
          </w:tcPr>
          <w:p w14:paraId="4BC23D13" w14:textId="77777777" w:rsidR="004E7244" w:rsidRPr="001114AF" w:rsidRDefault="004E7244" w:rsidP="00D50BEA">
            <w:pPr>
              <w:ind w:left="34"/>
              <w:jc w:val="both"/>
              <w:rPr>
                <w:rFonts w:ascii="Garamond" w:hAnsi="Garamond"/>
                <w:bCs/>
                <w:sz w:val="22"/>
                <w:szCs w:val="22"/>
              </w:rPr>
            </w:pPr>
            <w:r w:rsidRPr="001114AF">
              <w:rPr>
                <w:rFonts w:ascii="Garamond" w:hAnsi="Garamond"/>
                <w:bCs/>
                <w:sz w:val="22"/>
                <w:szCs w:val="22"/>
              </w:rPr>
              <w:t>2.4.1 Wspieranie budowy i promocja marki obszaru w oparciu o zi</w:t>
            </w:r>
            <w:r w:rsidR="009D4DBD" w:rsidRPr="001114AF">
              <w:rPr>
                <w:rFonts w:ascii="Garamond" w:hAnsi="Garamond"/>
                <w:bCs/>
                <w:sz w:val="22"/>
                <w:szCs w:val="22"/>
              </w:rPr>
              <w:t xml:space="preserve">ntegrowane pakiety turystyczne </w:t>
            </w:r>
          </w:p>
        </w:tc>
        <w:tc>
          <w:tcPr>
            <w:tcW w:w="765" w:type="pct"/>
            <w:shd w:val="clear" w:color="auto" w:fill="E2EFD9"/>
            <w:vAlign w:val="center"/>
          </w:tcPr>
          <w:p w14:paraId="75ADDA3D"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14:paraId="299A5C49" w14:textId="5ACB290E" w:rsidR="004E7244" w:rsidRPr="001114AF" w:rsidRDefault="00AB22F7" w:rsidP="004E39C3">
            <w:pPr>
              <w:ind w:left="33"/>
              <w:jc w:val="center"/>
              <w:rPr>
                <w:rFonts w:ascii="Garamond" w:hAnsi="Garamond"/>
                <w:bCs/>
                <w:sz w:val="22"/>
                <w:szCs w:val="22"/>
              </w:rPr>
            </w:pPr>
            <w:r w:rsidRPr="001114AF">
              <w:rPr>
                <w:rFonts w:ascii="Garamond" w:hAnsi="Garamond"/>
                <w:bCs/>
                <w:sz w:val="22"/>
                <w:szCs w:val="22"/>
              </w:rPr>
              <w:t>40 673,83</w:t>
            </w:r>
          </w:p>
        </w:tc>
        <w:tc>
          <w:tcPr>
            <w:tcW w:w="692" w:type="pct"/>
            <w:tcBorders>
              <w:left w:val="single" w:sz="4" w:space="0" w:color="auto"/>
              <w:right w:val="single" w:sz="4" w:space="0" w:color="auto"/>
            </w:tcBorders>
            <w:shd w:val="clear" w:color="auto" w:fill="E2EFD9"/>
            <w:vAlign w:val="center"/>
          </w:tcPr>
          <w:p w14:paraId="21D31564" w14:textId="77777777" w:rsidR="004E7244" w:rsidRPr="001114AF" w:rsidRDefault="004E7244" w:rsidP="004E39C3">
            <w:pPr>
              <w:ind w:left="34"/>
              <w:contextualSpacing/>
              <w:jc w:val="center"/>
              <w:rPr>
                <w:rFonts w:ascii="Garamond" w:eastAsia="Calibri" w:hAnsi="Garamond"/>
                <w:bCs/>
                <w:sz w:val="22"/>
                <w:szCs w:val="22"/>
                <w:lang w:eastAsia="en-US"/>
              </w:rPr>
            </w:pPr>
            <w:r w:rsidRPr="001114AF">
              <w:rPr>
                <w:rFonts w:ascii="Garamond" w:eastAsia="Calibri" w:hAnsi="Garamond"/>
                <w:bCs/>
                <w:sz w:val="22"/>
                <w:szCs w:val="22"/>
                <w:lang w:eastAsia="en-US"/>
              </w:rPr>
              <w:t>0,00</w:t>
            </w:r>
          </w:p>
        </w:tc>
      </w:tr>
      <w:tr w:rsidR="001114AF" w:rsidRPr="001114AF" w14:paraId="23621A8D" w14:textId="77777777" w:rsidTr="00D50BEA">
        <w:trPr>
          <w:trHeight w:val="390"/>
        </w:trPr>
        <w:tc>
          <w:tcPr>
            <w:tcW w:w="1249" w:type="pct"/>
            <w:vMerge/>
            <w:tcBorders>
              <w:right w:val="single" w:sz="4" w:space="0" w:color="auto"/>
            </w:tcBorders>
            <w:vAlign w:val="center"/>
          </w:tcPr>
          <w:p w14:paraId="256A2738" w14:textId="77777777" w:rsidR="004E7244" w:rsidRPr="001114AF" w:rsidRDefault="004E7244" w:rsidP="004E39C3">
            <w:pPr>
              <w:ind w:left="33"/>
              <w:jc w:val="both"/>
              <w:rPr>
                <w:rFonts w:ascii="Garamond" w:hAnsi="Garamond"/>
                <w:bCs/>
                <w:sz w:val="22"/>
                <w:szCs w:val="22"/>
              </w:rPr>
            </w:pPr>
          </w:p>
        </w:tc>
        <w:tc>
          <w:tcPr>
            <w:tcW w:w="1598" w:type="pct"/>
            <w:shd w:val="clear" w:color="auto" w:fill="E2EFD9"/>
            <w:vAlign w:val="center"/>
          </w:tcPr>
          <w:p w14:paraId="746F522D" w14:textId="77777777" w:rsidR="004E7244" w:rsidRPr="001114AF" w:rsidRDefault="004E7244" w:rsidP="00D50BEA">
            <w:pPr>
              <w:ind w:left="34"/>
              <w:jc w:val="both"/>
              <w:rPr>
                <w:rFonts w:ascii="Garamond" w:hAnsi="Garamond"/>
                <w:bCs/>
                <w:sz w:val="22"/>
                <w:szCs w:val="22"/>
              </w:rPr>
            </w:pPr>
            <w:r w:rsidRPr="001114AF">
              <w:rPr>
                <w:rFonts w:ascii="Garamond" w:hAnsi="Garamond"/>
                <w:bCs/>
                <w:sz w:val="22"/>
                <w:szCs w:val="22"/>
              </w:rPr>
              <w:t>2.4.2 Wspieranie budowy marki obszaru - integrowanie lokalnych produktów i usług rybackich</w:t>
            </w:r>
          </w:p>
        </w:tc>
        <w:tc>
          <w:tcPr>
            <w:tcW w:w="765" w:type="pct"/>
            <w:shd w:val="clear" w:color="auto" w:fill="E2EFD9"/>
            <w:vAlign w:val="center"/>
          </w:tcPr>
          <w:p w14:paraId="6DB08972"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14:paraId="2895D96B" w14:textId="77777777" w:rsidR="004E7244" w:rsidRPr="001114AF" w:rsidRDefault="004E7244" w:rsidP="004E39C3">
            <w:pPr>
              <w:ind w:left="33"/>
              <w:jc w:val="center"/>
              <w:rPr>
                <w:rFonts w:ascii="Garamond" w:hAnsi="Garamond"/>
                <w:bCs/>
                <w:sz w:val="22"/>
                <w:szCs w:val="22"/>
              </w:rPr>
            </w:pPr>
            <w:r w:rsidRPr="001114AF">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14:paraId="17C2B338" w14:textId="62470104" w:rsidR="004E7244" w:rsidRPr="00BF79D3" w:rsidRDefault="00BF79D3" w:rsidP="004E39C3">
            <w:pPr>
              <w:jc w:val="center"/>
              <w:rPr>
                <w:rFonts w:ascii="Garamond" w:hAnsi="Garamond"/>
                <w:b/>
                <w:sz w:val="22"/>
                <w:szCs w:val="22"/>
              </w:rPr>
            </w:pPr>
            <w:r w:rsidRPr="00BF79D3">
              <w:rPr>
                <w:rFonts w:ascii="Garamond" w:hAnsi="Garamond"/>
                <w:b/>
                <w:color w:val="FF0000"/>
                <w:sz w:val="22"/>
                <w:szCs w:val="22"/>
              </w:rPr>
              <w:t xml:space="preserve">60 </w:t>
            </w:r>
            <w:r w:rsidR="004E7244" w:rsidRPr="00BF79D3">
              <w:rPr>
                <w:rFonts w:ascii="Garamond" w:hAnsi="Garamond"/>
                <w:b/>
                <w:color w:val="FF0000"/>
                <w:sz w:val="22"/>
                <w:szCs w:val="22"/>
              </w:rPr>
              <w:t>000</w:t>
            </w:r>
          </w:p>
        </w:tc>
      </w:tr>
    </w:tbl>
    <w:p w14:paraId="05A15756" w14:textId="77777777" w:rsidR="004E7244" w:rsidRPr="001114AF" w:rsidRDefault="004E7244" w:rsidP="004E39C3">
      <w:pPr>
        <w:rPr>
          <w:rFonts w:ascii="Garamond" w:hAnsi="Garamond"/>
          <w:sz w:val="22"/>
          <w:szCs w:val="22"/>
        </w:rPr>
      </w:pPr>
      <w:r w:rsidRPr="001114AF">
        <w:rPr>
          <w:rFonts w:ascii="Garamond" w:hAnsi="Garamond"/>
          <w:sz w:val="22"/>
          <w:szCs w:val="22"/>
        </w:rPr>
        <w:t xml:space="preserve">PROW 2014 -2020 – Europejski Fundusz Rolny na rzecz Rozwoju Obszarów Wiejskich </w:t>
      </w:r>
    </w:p>
    <w:p w14:paraId="19A035FE" w14:textId="77777777" w:rsidR="004E7244" w:rsidRPr="001114AF" w:rsidRDefault="00B5649E" w:rsidP="004E39C3">
      <w:pPr>
        <w:rPr>
          <w:rFonts w:ascii="Garamond" w:hAnsi="Garamond"/>
          <w:sz w:val="22"/>
          <w:szCs w:val="22"/>
        </w:rPr>
      </w:pPr>
      <w:r w:rsidRPr="001114AF">
        <w:rPr>
          <w:rFonts w:ascii="Garamond" w:hAnsi="Garamond"/>
          <w:sz w:val="22"/>
          <w:szCs w:val="22"/>
        </w:rPr>
        <w:t>PO RIM</w:t>
      </w:r>
      <w:r w:rsidR="004E7244" w:rsidRPr="001114AF">
        <w:rPr>
          <w:rFonts w:ascii="Garamond" w:hAnsi="Garamond"/>
          <w:sz w:val="22"/>
          <w:szCs w:val="22"/>
        </w:rPr>
        <w:t xml:space="preserve"> 2014 2020 – Europejski Fundusz Morski i Rybacki </w:t>
      </w:r>
    </w:p>
    <w:p w14:paraId="32440A25" w14:textId="77777777" w:rsidR="00933C03" w:rsidRPr="001114AF" w:rsidRDefault="00933C03" w:rsidP="004E39C3">
      <w:pPr>
        <w:rPr>
          <w:rFonts w:ascii="Garamond" w:hAnsi="Garamond"/>
          <w:sz w:val="22"/>
          <w:szCs w:val="22"/>
        </w:rPr>
      </w:pPr>
    </w:p>
    <w:p w14:paraId="7746021B" w14:textId="77777777" w:rsidR="007C2066" w:rsidRPr="001114AF" w:rsidRDefault="007C2066" w:rsidP="002B624D">
      <w:pPr>
        <w:pStyle w:val="Nagwek1"/>
      </w:pPr>
      <w:bookmarkStart w:id="104" w:name="_Toc439094758"/>
      <w:r w:rsidRPr="001114AF">
        <w:t>IX. PLAN K</w:t>
      </w:r>
      <w:r w:rsidRPr="001114AF">
        <w:rPr>
          <w:shd w:val="clear" w:color="auto" w:fill="E5B8B7" w:themeFill="accent2" w:themeFillTint="66"/>
        </w:rPr>
        <w:t>OMUNIKACJI</w:t>
      </w:r>
      <w:bookmarkEnd w:id="104"/>
    </w:p>
    <w:p w14:paraId="53CBCFC0" w14:textId="77777777" w:rsidR="007C2066" w:rsidRPr="001114AF" w:rsidRDefault="007C2066" w:rsidP="004E39C3">
      <w:pPr>
        <w:rPr>
          <w:rFonts w:ascii="Garamond" w:hAnsi="Garamond"/>
          <w:sz w:val="22"/>
          <w:szCs w:val="22"/>
        </w:rPr>
      </w:pPr>
    </w:p>
    <w:p w14:paraId="4CEDE206" w14:textId="77777777" w:rsidR="007C2066" w:rsidRPr="001114AF" w:rsidRDefault="007C2066" w:rsidP="00ED210B">
      <w:pPr>
        <w:spacing w:after="120"/>
        <w:jc w:val="both"/>
        <w:rPr>
          <w:rFonts w:ascii="Garamond" w:hAnsi="Garamond" w:cs="Arial"/>
          <w:sz w:val="22"/>
          <w:szCs w:val="22"/>
        </w:rPr>
      </w:pPr>
      <w:r w:rsidRPr="001114AF">
        <w:rPr>
          <w:rFonts w:ascii="Garamond" w:hAnsi="Garamond" w:cs="Arial"/>
          <w:sz w:val="22"/>
          <w:szCs w:val="22"/>
        </w:rPr>
        <w:t>Plan komunikacji Stowarzys</w:t>
      </w:r>
      <w:r w:rsidR="002C7162" w:rsidRPr="001114AF">
        <w:rPr>
          <w:rFonts w:ascii="Garamond" w:hAnsi="Garamond" w:cs="Arial"/>
          <w:sz w:val="22"/>
          <w:szCs w:val="22"/>
        </w:rPr>
        <w:t xml:space="preserve">zenia PLGR w ramach realizacji </w:t>
      </w:r>
      <w:r w:rsidRPr="001114AF">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1114AF">
        <w:rPr>
          <w:rFonts w:ascii="Garamond" w:hAnsi="Garamond" w:cs="Arial"/>
          <w:sz w:val="22"/>
          <w:szCs w:val="22"/>
        </w:rPr>
        <w:t xml:space="preserve">następujące </w:t>
      </w:r>
      <w:r w:rsidRPr="001114AF">
        <w:rPr>
          <w:rFonts w:ascii="Garamond" w:hAnsi="Garamond" w:cs="Arial"/>
          <w:sz w:val="22"/>
          <w:szCs w:val="22"/>
        </w:rPr>
        <w:t>potrzeby w obszarze komunikacji:</w:t>
      </w:r>
    </w:p>
    <w:p w14:paraId="5D04E1E2" w14:textId="77777777" w:rsidR="007C2066" w:rsidRPr="001114AF" w:rsidRDefault="007C2066" w:rsidP="009C63DD">
      <w:pPr>
        <w:numPr>
          <w:ilvl w:val="0"/>
          <w:numId w:val="74"/>
        </w:numPr>
        <w:spacing w:after="120"/>
        <w:contextualSpacing/>
        <w:jc w:val="both"/>
        <w:rPr>
          <w:rFonts w:ascii="Garamond" w:hAnsi="Garamond" w:cs="Arial"/>
          <w:sz w:val="22"/>
          <w:szCs w:val="22"/>
        </w:rPr>
      </w:pPr>
      <w:r w:rsidRPr="001114AF">
        <w:rPr>
          <w:rFonts w:ascii="Garamond" w:hAnsi="Garamond" w:cs="Arial"/>
          <w:sz w:val="22"/>
          <w:szCs w:val="22"/>
        </w:rPr>
        <w:t>informowania o działaniach realizowanych przez Stowarzyszenie PLGR;</w:t>
      </w:r>
    </w:p>
    <w:p w14:paraId="1F5A95E9"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informowanie o celach i założeniach LSR 2014-2020;</w:t>
      </w:r>
    </w:p>
    <w:p w14:paraId="7135DA51"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 xml:space="preserve">informowanie o zasadach i kryteriach udzielania wsparcia z budżetu LSR, </w:t>
      </w:r>
    </w:p>
    <w:p w14:paraId="3A054AFD" w14:textId="77777777" w:rsidR="007C2066" w:rsidRPr="001114AF" w:rsidRDefault="007C2066" w:rsidP="009C63DD">
      <w:pPr>
        <w:numPr>
          <w:ilvl w:val="0"/>
          <w:numId w:val="74"/>
        </w:numPr>
        <w:spacing w:after="160"/>
        <w:contextualSpacing/>
        <w:jc w:val="both"/>
        <w:rPr>
          <w:rFonts w:ascii="Garamond" w:hAnsi="Garamond" w:cs="Arial"/>
          <w:sz w:val="22"/>
          <w:szCs w:val="22"/>
        </w:rPr>
      </w:pPr>
      <w:r w:rsidRPr="001114AF">
        <w:rPr>
          <w:rFonts w:ascii="Garamond" w:hAnsi="Garamond" w:cs="Arial"/>
          <w:sz w:val="22"/>
          <w:szCs w:val="22"/>
        </w:rPr>
        <w:t>promowanie lokalnych dobrych praktyk w zakresie wdrażania LSR.</w:t>
      </w:r>
    </w:p>
    <w:p w14:paraId="781AA599" w14:textId="77777777" w:rsidR="007C2066" w:rsidRPr="001114AF" w:rsidRDefault="007C2066" w:rsidP="004E39C3">
      <w:pPr>
        <w:jc w:val="both"/>
        <w:rPr>
          <w:rFonts w:ascii="Garamond" w:hAnsi="Garamond" w:cs="Arial"/>
          <w:sz w:val="22"/>
          <w:szCs w:val="22"/>
        </w:rPr>
      </w:pPr>
      <w:r w:rsidRPr="001114AF">
        <w:rPr>
          <w:rFonts w:ascii="Garamond" w:hAnsi="Garamond" w:cs="Arial"/>
          <w:sz w:val="22"/>
          <w:szCs w:val="22"/>
        </w:rPr>
        <w:t>oraz określono pożądane przez społeczność lokalną kanały komunikacji, szczegółowo opisane w załączniku do LSR.</w:t>
      </w:r>
    </w:p>
    <w:p w14:paraId="314FC8AF" w14:textId="77777777" w:rsidR="00ED2481" w:rsidRPr="001114AF" w:rsidRDefault="00ED2481" w:rsidP="004E39C3">
      <w:pPr>
        <w:jc w:val="both"/>
        <w:rPr>
          <w:rFonts w:ascii="Garamond" w:hAnsi="Garamond" w:cs="Arial"/>
          <w:sz w:val="22"/>
          <w:szCs w:val="22"/>
        </w:rPr>
      </w:pPr>
    </w:p>
    <w:p w14:paraId="5CD29CD7" w14:textId="77777777" w:rsidR="007C2066" w:rsidRPr="001114AF" w:rsidRDefault="007C2066" w:rsidP="004E39C3">
      <w:pPr>
        <w:jc w:val="both"/>
        <w:rPr>
          <w:rFonts w:ascii="Garamond" w:hAnsi="Garamond" w:cs="Arial"/>
          <w:sz w:val="22"/>
          <w:szCs w:val="22"/>
        </w:rPr>
      </w:pPr>
      <w:r w:rsidRPr="001114AF">
        <w:rPr>
          <w:rFonts w:ascii="Garamond" w:hAnsi="Garamond" w:cs="Arial"/>
          <w:b/>
          <w:sz w:val="22"/>
          <w:szCs w:val="22"/>
        </w:rPr>
        <w:t>Celem ogólnym Planu Komunikacji Lokalnej Strategii Rozwoju na lata 2014-2020</w:t>
      </w:r>
      <w:r w:rsidRPr="001114AF">
        <w:rPr>
          <w:rFonts w:ascii="Garamond" w:hAnsi="Garamond" w:cs="Arial"/>
          <w:sz w:val="22"/>
          <w:szCs w:val="22"/>
        </w:rPr>
        <w:t xml:space="preserve"> jest zapewnienie pewnej, aktualnej i przejrzystej informacji o LSR 2014 -2020 </w:t>
      </w:r>
      <w:r w:rsidR="00C32467" w:rsidRPr="001114AF">
        <w:rPr>
          <w:rFonts w:ascii="Garamond" w:hAnsi="Garamond" w:cs="Arial"/>
          <w:sz w:val="22"/>
          <w:szCs w:val="22"/>
        </w:rPr>
        <w:t xml:space="preserve">ze szczegółowymi, wiarygodnymi i aktualnymi informacjami dotyczącą zakresu, warunków i wysokości możliwego wsparcia finansowego </w:t>
      </w:r>
      <w:r w:rsidRPr="001114AF">
        <w:rPr>
          <w:rFonts w:ascii="Garamond" w:hAnsi="Garamond" w:cs="Arial"/>
          <w:sz w:val="22"/>
          <w:szCs w:val="22"/>
        </w:rPr>
        <w:t xml:space="preserve">wśród wszystkich mieszkańców i mediów oraz promowanie instrumentu </w:t>
      </w:r>
      <w:r w:rsidR="002C7162" w:rsidRPr="001114AF">
        <w:rPr>
          <w:rFonts w:ascii="Garamond" w:hAnsi="Garamond" w:cs="Arial"/>
          <w:sz w:val="22"/>
          <w:szCs w:val="22"/>
        </w:rPr>
        <w:t>RLKS, jako</w:t>
      </w:r>
      <w:r w:rsidRPr="001114AF">
        <w:rPr>
          <w:rFonts w:ascii="Garamond" w:hAnsi="Garamond" w:cs="Arial"/>
          <w:sz w:val="22"/>
          <w:szCs w:val="22"/>
        </w:rPr>
        <w:t xml:space="preserve"> efektywnego środka wspierającego rozwój obszarów wiejskich i rybackich.</w:t>
      </w:r>
      <w:r w:rsidR="00476A73" w:rsidRPr="001114AF">
        <w:rPr>
          <w:rFonts w:ascii="Garamond" w:hAnsi="Garamond" w:cs="Arial"/>
          <w:sz w:val="22"/>
          <w:szCs w:val="22"/>
        </w:rPr>
        <w:t xml:space="preserve"> </w:t>
      </w:r>
      <w:r w:rsidRPr="001114AF">
        <w:rPr>
          <w:rFonts w:ascii="Garamond" w:hAnsi="Garamond" w:cs="Arial"/>
          <w:b/>
          <w:sz w:val="22"/>
          <w:szCs w:val="22"/>
        </w:rPr>
        <w:t>Cele szczegółowe:</w:t>
      </w:r>
    </w:p>
    <w:p w14:paraId="16D7D7F3"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1114AF">
        <w:rPr>
          <w:rFonts w:ascii="Garamond" w:hAnsi="Garamond" w:cs="Arial"/>
          <w:sz w:val="22"/>
          <w:szCs w:val="22"/>
        </w:rPr>
        <w:t>korzyściach, jakie</w:t>
      </w:r>
      <w:r w:rsidRPr="001114AF">
        <w:rPr>
          <w:rFonts w:ascii="Garamond" w:hAnsi="Garamond" w:cs="Arial"/>
          <w:sz w:val="22"/>
          <w:szCs w:val="22"/>
        </w:rPr>
        <w:t xml:space="preserve"> daje realizacja LSR na obszarze,</w:t>
      </w:r>
    </w:p>
    <w:p w14:paraId="718431B5"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kompleksowe informowanie i wsparcie potencjalnych beneficjentów i beneficjentów w zakresie pozyskiwania środków w ramach LSR oraz w procesie realizacji i rozliczania projektów,</w:t>
      </w:r>
    </w:p>
    <w:p w14:paraId="7773E1F0"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motywowanie projektodawców i edukowanie w obszarze właściwego przygotowania i realizacji projektów,</w:t>
      </w:r>
    </w:p>
    <w:p w14:paraId="33AFB7B0"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zwiększenie poziomu świadomości i wiedzy mieszkańców na temat korzyści z członkostwa w Unii Europejskiej dla gmin i mieszkańców obszaru,</w:t>
      </w:r>
    </w:p>
    <w:p w14:paraId="7726AC62"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1114AF">
        <w:rPr>
          <w:rFonts w:ascii="Garamond" w:hAnsi="Garamond" w:cs="Arial"/>
          <w:sz w:val="22"/>
          <w:szCs w:val="22"/>
        </w:rPr>
        <w:t>PROW, jako</w:t>
      </w:r>
      <w:r w:rsidRPr="001114AF">
        <w:rPr>
          <w:rFonts w:ascii="Garamond" w:hAnsi="Garamond" w:cs="Arial"/>
          <w:sz w:val="22"/>
          <w:szCs w:val="22"/>
        </w:rPr>
        <w:t xml:space="preserve"> programu wyłącznie wspierającego rolnictwo a </w:t>
      </w:r>
      <w:r w:rsidR="00B5649E" w:rsidRPr="001114AF">
        <w:rPr>
          <w:rFonts w:ascii="Garamond" w:hAnsi="Garamond" w:cs="Arial"/>
          <w:sz w:val="22"/>
          <w:szCs w:val="22"/>
        </w:rPr>
        <w:t>PO RIM</w:t>
      </w:r>
      <w:r w:rsidR="002C7162" w:rsidRPr="001114AF">
        <w:rPr>
          <w:rFonts w:ascii="Garamond" w:hAnsi="Garamond" w:cs="Arial"/>
          <w:sz w:val="22"/>
          <w:szCs w:val="22"/>
        </w:rPr>
        <w:t>, jako</w:t>
      </w:r>
      <w:r w:rsidRPr="001114AF">
        <w:rPr>
          <w:rFonts w:ascii="Garamond" w:hAnsi="Garamond" w:cs="Arial"/>
          <w:sz w:val="22"/>
          <w:szCs w:val="22"/>
        </w:rPr>
        <w:t xml:space="preserve"> programu adresowanego do rybaków,</w:t>
      </w:r>
    </w:p>
    <w:p w14:paraId="21B01674" w14:textId="77777777" w:rsidR="007C2066" w:rsidRPr="001114AF" w:rsidRDefault="007C2066" w:rsidP="009C63DD">
      <w:pPr>
        <w:numPr>
          <w:ilvl w:val="0"/>
          <w:numId w:val="75"/>
        </w:numPr>
        <w:spacing w:after="160"/>
        <w:contextualSpacing/>
        <w:jc w:val="both"/>
        <w:rPr>
          <w:rFonts w:ascii="Garamond" w:hAnsi="Garamond" w:cs="Arial"/>
          <w:sz w:val="22"/>
          <w:szCs w:val="22"/>
        </w:rPr>
      </w:pPr>
      <w:r w:rsidRPr="001114AF">
        <w:rPr>
          <w:rFonts w:ascii="Garamond" w:hAnsi="Garamond" w:cs="Arial"/>
          <w:sz w:val="22"/>
          <w:szCs w:val="22"/>
        </w:rPr>
        <w:t xml:space="preserve">wzmocnienie pozytywnego wizerunku </w:t>
      </w:r>
      <w:r w:rsidR="002C7162" w:rsidRPr="001114AF">
        <w:rPr>
          <w:rFonts w:ascii="Garamond" w:hAnsi="Garamond" w:cs="Arial"/>
          <w:sz w:val="22"/>
          <w:szCs w:val="22"/>
        </w:rPr>
        <w:t>PLGR, jako</w:t>
      </w:r>
      <w:r w:rsidRPr="001114AF">
        <w:rPr>
          <w:rFonts w:ascii="Garamond" w:hAnsi="Garamond" w:cs="Arial"/>
          <w:sz w:val="22"/>
          <w:szCs w:val="22"/>
        </w:rPr>
        <w:t xml:space="preserve"> partnerskie nastawionej na dialog trójsektorowej organizacji efektywnie wykorzystującej szanse związane z wdrażaniem RLKS </w:t>
      </w:r>
    </w:p>
    <w:p w14:paraId="7B5A1483" w14:textId="77777777" w:rsidR="007C2066" w:rsidRPr="001114AF" w:rsidRDefault="007C2066" w:rsidP="00ED2481">
      <w:pPr>
        <w:numPr>
          <w:ilvl w:val="0"/>
          <w:numId w:val="75"/>
        </w:numPr>
        <w:contextualSpacing/>
        <w:jc w:val="both"/>
        <w:rPr>
          <w:rFonts w:ascii="Garamond" w:hAnsi="Garamond" w:cs="Arial"/>
          <w:sz w:val="22"/>
          <w:szCs w:val="22"/>
        </w:rPr>
      </w:pPr>
      <w:r w:rsidRPr="001114AF">
        <w:rPr>
          <w:rFonts w:ascii="Garamond" w:hAnsi="Garamond" w:cs="Arial"/>
          <w:sz w:val="22"/>
          <w:szCs w:val="22"/>
        </w:rPr>
        <w:t>utrwalenie spójnego systemu identyfikacji projektów zrealizowanych za pośrednictwem LSR dla obszaru PLGR,</w:t>
      </w:r>
    </w:p>
    <w:p w14:paraId="49D1E485" w14:textId="77777777" w:rsidR="00ED2481" w:rsidRPr="001114AF" w:rsidRDefault="00ED2481" w:rsidP="00ED2481">
      <w:pPr>
        <w:jc w:val="both"/>
        <w:rPr>
          <w:rFonts w:ascii="Garamond" w:hAnsi="Garamond" w:cs="Arial"/>
          <w:sz w:val="22"/>
          <w:szCs w:val="22"/>
        </w:rPr>
      </w:pPr>
    </w:p>
    <w:p w14:paraId="143890C5" w14:textId="77777777" w:rsidR="007C2066" w:rsidRPr="001114AF" w:rsidRDefault="007C2066" w:rsidP="00ED2481">
      <w:pPr>
        <w:jc w:val="both"/>
        <w:rPr>
          <w:rFonts w:ascii="Garamond" w:hAnsi="Garamond" w:cs="Arial"/>
          <w:sz w:val="22"/>
          <w:szCs w:val="22"/>
        </w:rPr>
      </w:pPr>
      <w:r w:rsidRPr="001114AF">
        <w:rPr>
          <w:rFonts w:ascii="Garamond" w:hAnsi="Garamond" w:cs="Arial"/>
          <w:sz w:val="22"/>
          <w:szCs w:val="22"/>
        </w:rPr>
        <w:t>Przewidywane kategorie działań komunikacyjnych obejmują:</w:t>
      </w:r>
    </w:p>
    <w:p w14:paraId="59168FDC"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 xml:space="preserve">Kampania informacyjna nt. głównych założeń LSR na lata 2014-2020, </w:t>
      </w:r>
    </w:p>
    <w:p w14:paraId="5199D0E6" w14:textId="77777777" w:rsidR="007C2066" w:rsidRPr="001114AF" w:rsidRDefault="002C7162"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 xml:space="preserve">Zapewnienie </w:t>
      </w:r>
      <w:r w:rsidR="007C2066" w:rsidRPr="001114AF">
        <w:rPr>
          <w:rFonts w:ascii="Garamond" w:hAnsi="Garamond" w:cs="Arial"/>
          <w:sz w:val="22"/>
          <w:szCs w:val="22"/>
        </w:rPr>
        <w:t>informacji nt. ogłaszanych konkursów, zasad oceniania i wyboru operacji przez PLGR</w:t>
      </w:r>
      <w:r w:rsidRPr="001114AF">
        <w:rPr>
          <w:rFonts w:ascii="Garamond" w:hAnsi="Garamond" w:cs="Arial"/>
          <w:sz w:val="22"/>
          <w:szCs w:val="22"/>
        </w:rPr>
        <w:t>,</w:t>
      </w:r>
    </w:p>
    <w:p w14:paraId="14EFE990"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Informowanie o rezultatach realizacji LSR na obszarze PLGR oraz zapewnienie odpowiedniej wizua</w:t>
      </w:r>
      <w:r w:rsidR="002C7162" w:rsidRPr="001114AF">
        <w:rPr>
          <w:rFonts w:ascii="Garamond" w:hAnsi="Garamond" w:cs="Arial"/>
          <w:sz w:val="22"/>
          <w:szCs w:val="22"/>
        </w:rPr>
        <w:t>lizacji efektów realizacji LSR,</w:t>
      </w:r>
    </w:p>
    <w:p w14:paraId="52E00344" w14:textId="77777777" w:rsidR="007C2066" w:rsidRPr="001114AF" w:rsidRDefault="007C2066" w:rsidP="009C63DD">
      <w:pPr>
        <w:numPr>
          <w:ilvl w:val="0"/>
          <w:numId w:val="76"/>
        </w:numPr>
        <w:spacing w:after="160"/>
        <w:contextualSpacing/>
        <w:jc w:val="both"/>
        <w:rPr>
          <w:rFonts w:ascii="Garamond" w:hAnsi="Garamond" w:cs="Arial"/>
          <w:sz w:val="22"/>
          <w:szCs w:val="22"/>
        </w:rPr>
      </w:pPr>
      <w:r w:rsidRPr="001114AF">
        <w:rPr>
          <w:rFonts w:ascii="Garamond" w:hAnsi="Garamond" w:cs="Arial"/>
          <w:sz w:val="22"/>
          <w:szCs w:val="22"/>
        </w:rPr>
        <w:t>Badanie dot. realizacji LSR, zasad wdrażania LSR oraz jakości pomocy świadczonej na etapie przygotowywania wniosków</w:t>
      </w:r>
      <w:r w:rsidR="002C7162" w:rsidRPr="001114AF">
        <w:rPr>
          <w:rFonts w:ascii="Garamond" w:hAnsi="Garamond" w:cs="Arial"/>
          <w:sz w:val="22"/>
          <w:szCs w:val="22"/>
        </w:rPr>
        <w:t>.</w:t>
      </w:r>
    </w:p>
    <w:p w14:paraId="76EA2C41" w14:textId="77777777" w:rsidR="00ED2481" w:rsidRPr="001114AF" w:rsidRDefault="008464DA" w:rsidP="004E39C3">
      <w:pPr>
        <w:jc w:val="both"/>
        <w:rPr>
          <w:rFonts w:ascii="Garamond" w:hAnsi="Garamond" w:cs="Arial"/>
          <w:sz w:val="22"/>
          <w:szCs w:val="22"/>
        </w:rPr>
      </w:pPr>
      <w:r w:rsidRPr="001114AF">
        <w:rPr>
          <w:rFonts w:ascii="Garamond" w:hAnsi="Garamond" w:cs="Arial"/>
          <w:sz w:val="22"/>
          <w:szCs w:val="22"/>
        </w:rPr>
        <w:t>Indywidualne podejście</w:t>
      </w:r>
      <w:r w:rsidR="00ED2481" w:rsidRPr="001114AF">
        <w:rPr>
          <w:rFonts w:ascii="Garamond" w:hAnsi="Garamond" w:cs="Arial"/>
          <w:sz w:val="22"/>
          <w:szCs w:val="22"/>
        </w:rPr>
        <w:t xml:space="preserve"> stosowane będzie w przypadku grup defaworyzowanych ( min. współpraca z ośrodkami pomocy i OWES ) oraz przedstawicieli </w:t>
      </w:r>
      <w:r w:rsidRPr="001114AF">
        <w:rPr>
          <w:rFonts w:ascii="Garamond" w:hAnsi="Garamond" w:cs="Arial"/>
          <w:sz w:val="22"/>
          <w:szCs w:val="22"/>
        </w:rPr>
        <w:t>sektora rybackiego</w:t>
      </w:r>
      <w:r w:rsidR="00ED2481" w:rsidRPr="001114AF">
        <w:rPr>
          <w:rFonts w:ascii="Garamond" w:hAnsi="Garamond" w:cs="Arial"/>
          <w:sz w:val="22"/>
          <w:szCs w:val="22"/>
        </w:rPr>
        <w:t>. Doświadczenia z wdrażania LSROR pokazują iż rybacy to osoby</w:t>
      </w:r>
      <w:r w:rsidRPr="001114AF">
        <w:rPr>
          <w:rFonts w:ascii="Garamond" w:hAnsi="Garamond" w:cs="Arial"/>
          <w:sz w:val="22"/>
          <w:szCs w:val="22"/>
        </w:rPr>
        <w:t xml:space="preserve"> konserwatywne i nieu</w:t>
      </w:r>
      <w:r w:rsidR="00ED2481" w:rsidRPr="001114AF">
        <w:rPr>
          <w:rFonts w:ascii="Garamond" w:hAnsi="Garamond" w:cs="Arial"/>
          <w:sz w:val="22"/>
          <w:szCs w:val="22"/>
        </w:rPr>
        <w:t xml:space="preserve">fnej do procedur aplikacyjnych </w:t>
      </w:r>
      <w:r w:rsidRPr="001114AF">
        <w:rPr>
          <w:rFonts w:ascii="Garamond" w:hAnsi="Garamond" w:cs="Arial"/>
          <w:sz w:val="22"/>
          <w:szCs w:val="22"/>
        </w:rPr>
        <w:t>UE</w:t>
      </w:r>
      <w:r w:rsidR="00ED2481" w:rsidRPr="001114AF">
        <w:rPr>
          <w:rFonts w:ascii="Garamond" w:hAnsi="Garamond" w:cs="Arial"/>
          <w:sz w:val="22"/>
          <w:szCs w:val="22"/>
        </w:rPr>
        <w:t>, a najlepsza forma komunikacji to bezpośrednie spotkania oraz</w:t>
      </w:r>
      <w:r w:rsidRPr="001114AF">
        <w:rPr>
          <w:rFonts w:ascii="Garamond" w:hAnsi="Garamond" w:cs="Arial"/>
          <w:sz w:val="22"/>
          <w:szCs w:val="22"/>
        </w:rPr>
        <w:t xml:space="preserve"> ogłosze</w:t>
      </w:r>
      <w:r w:rsidR="00ED2481" w:rsidRPr="001114AF">
        <w:rPr>
          <w:rFonts w:ascii="Garamond" w:hAnsi="Garamond" w:cs="Arial"/>
          <w:sz w:val="22"/>
          <w:szCs w:val="22"/>
        </w:rPr>
        <w:t xml:space="preserve">nia parafialne. Istotne jest także wykorzystanie liderów rybackich, osób z autorytetem wśród rybaków oraz współpraca </w:t>
      </w:r>
      <w:r w:rsidRPr="001114AF">
        <w:rPr>
          <w:rFonts w:ascii="Garamond" w:hAnsi="Garamond" w:cs="Arial"/>
          <w:sz w:val="22"/>
          <w:szCs w:val="22"/>
        </w:rPr>
        <w:t xml:space="preserve">z organizacjami rybackimi: Zrzeszeniem Rybaków Morskich oraz Związkiem Rybaków Polskich zrzeszającymi prawie </w:t>
      </w:r>
      <w:r w:rsidRPr="001114AF">
        <w:rPr>
          <w:rFonts w:ascii="Garamond" w:hAnsi="Garamond" w:cs="Arial"/>
          <w:sz w:val="22"/>
          <w:szCs w:val="22"/>
        </w:rPr>
        <w:lastRenderedPageBreak/>
        <w:t>wszystkich rybaków na obsza</w:t>
      </w:r>
      <w:r w:rsidR="00ED2481" w:rsidRPr="001114AF">
        <w:rPr>
          <w:rFonts w:ascii="Garamond" w:hAnsi="Garamond" w:cs="Arial"/>
          <w:sz w:val="22"/>
          <w:szCs w:val="22"/>
        </w:rPr>
        <w:t xml:space="preserve">rze. </w:t>
      </w:r>
      <w:r w:rsidR="007C2066" w:rsidRPr="001114AF">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1114AF">
        <w:rPr>
          <w:rFonts w:ascii="Garamond" w:hAnsi="Garamond" w:cs="Arial"/>
          <w:b/>
          <w:sz w:val="22"/>
          <w:szCs w:val="22"/>
        </w:rPr>
        <w:t>charakter innowacyjny</w:t>
      </w:r>
      <w:r w:rsidR="007C2066" w:rsidRPr="001114AF">
        <w:rPr>
          <w:rFonts w:ascii="Garamond" w:hAnsi="Garamond" w:cs="Arial"/>
          <w:sz w:val="22"/>
          <w:szCs w:val="22"/>
        </w:rPr>
        <w:t>.</w:t>
      </w:r>
      <w:r w:rsidR="002B50F8" w:rsidRPr="001114AF">
        <w:rPr>
          <w:rFonts w:ascii="Garamond" w:hAnsi="Garamond" w:cs="Arial"/>
          <w:sz w:val="22"/>
          <w:szCs w:val="22"/>
        </w:rPr>
        <w:t xml:space="preserve"> </w:t>
      </w:r>
      <w:r w:rsidR="007C2066" w:rsidRPr="001114AF">
        <w:rPr>
          <w:rFonts w:ascii="Garamond" w:hAnsi="Garamond" w:cs="Arial"/>
          <w:b/>
          <w:sz w:val="22"/>
          <w:szCs w:val="22"/>
        </w:rPr>
        <w:t>Komunikacja wewnętrzna</w:t>
      </w:r>
      <w:r w:rsidR="007C2066" w:rsidRPr="001114AF">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sidRPr="001114AF">
        <w:rPr>
          <w:rFonts w:ascii="Garamond" w:hAnsi="Garamond" w:cs="Arial"/>
          <w:sz w:val="22"/>
          <w:szCs w:val="22"/>
        </w:rPr>
        <w:t xml:space="preserve"> </w:t>
      </w:r>
    </w:p>
    <w:p w14:paraId="10B0B0AD" w14:textId="77777777" w:rsidR="00BE3506" w:rsidRPr="001114AF" w:rsidRDefault="00BE3506" w:rsidP="004E39C3">
      <w:pPr>
        <w:jc w:val="both"/>
        <w:rPr>
          <w:rFonts w:ascii="Garamond" w:hAnsi="Garamond" w:cs="Arial"/>
          <w:sz w:val="22"/>
          <w:szCs w:val="22"/>
        </w:rPr>
      </w:pPr>
      <w:r w:rsidRPr="001114AF">
        <w:rPr>
          <w:rFonts w:ascii="Garamond" w:hAnsi="Garamond" w:cs="Arial"/>
          <w:sz w:val="22"/>
          <w:szCs w:val="22"/>
        </w:rPr>
        <w:t>Szczegółowe rozwiązania dotyczące komunikacji zawarte zostały w załączniku do LSR.</w:t>
      </w:r>
    </w:p>
    <w:p w14:paraId="6576A873" w14:textId="77777777" w:rsidR="00751174" w:rsidRPr="001114AF" w:rsidRDefault="00751174" w:rsidP="004E39C3">
      <w:pPr>
        <w:rPr>
          <w:rFonts w:ascii="Garamond" w:hAnsi="Garamond"/>
          <w:sz w:val="22"/>
          <w:szCs w:val="22"/>
        </w:rPr>
      </w:pPr>
    </w:p>
    <w:p w14:paraId="1429282F" w14:textId="77777777" w:rsidR="007C2066" w:rsidRPr="001114AF" w:rsidRDefault="00FF4F15" w:rsidP="002B624D">
      <w:pPr>
        <w:pStyle w:val="Nagwek1"/>
      </w:pPr>
      <w:bookmarkStart w:id="105" w:name="_Toc439094759"/>
      <w:r w:rsidRPr="001114AF">
        <w:t>X</w:t>
      </w:r>
      <w:r w:rsidR="007C2066" w:rsidRPr="001114AF">
        <w:t>. ZINTEGROWANIE</w:t>
      </w:r>
      <w:bookmarkEnd w:id="105"/>
    </w:p>
    <w:p w14:paraId="09F755D7" w14:textId="77777777" w:rsidR="007C2066" w:rsidRPr="001114AF" w:rsidRDefault="007C2066" w:rsidP="004E39C3">
      <w:pPr>
        <w:rPr>
          <w:rFonts w:ascii="Garamond" w:hAnsi="Garamond"/>
          <w:sz w:val="22"/>
          <w:szCs w:val="22"/>
        </w:rPr>
      </w:pPr>
    </w:p>
    <w:p w14:paraId="70A4C682" w14:textId="77777777" w:rsidR="007C2066" w:rsidRPr="001114AF" w:rsidRDefault="007C2066" w:rsidP="002941A3">
      <w:pPr>
        <w:pStyle w:val="Nagwek2"/>
      </w:pPr>
      <w:bookmarkStart w:id="106" w:name="_Toc439094760"/>
      <w:r w:rsidRPr="001114AF">
        <w:t>Wprowadzenie</w:t>
      </w:r>
      <w:bookmarkEnd w:id="106"/>
      <w:r w:rsidRPr="001114AF">
        <w:t xml:space="preserve"> </w:t>
      </w:r>
    </w:p>
    <w:p w14:paraId="7C606C46" w14:textId="77777777" w:rsidR="007C2066" w:rsidRPr="001114AF" w:rsidRDefault="007C206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 xml:space="preserve">Realizacja wielofunduszowej strategii jest pierwszym tak szeroko </w:t>
      </w:r>
      <w:r w:rsidR="002C7162" w:rsidRPr="001114AF">
        <w:rPr>
          <w:rFonts w:ascii="Garamond" w:eastAsia="Calibri" w:hAnsi="Garamond"/>
          <w:sz w:val="22"/>
          <w:szCs w:val="22"/>
          <w:lang w:eastAsia="en-US"/>
        </w:rPr>
        <w:t>i w takim zakresie wdrażanym na</w:t>
      </w:r>
      <w:r w:rsidRPr="001114AF">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1114AF">
        <w:rPr>
          <w:rFonts w:ascii="Garamond" w:eastAsia="Calibri" w:hAnsi="Garamond"/>
          <w:sz w:val="22"/>
          <w:szCs w:val="22"/>
          <w:lang w:eastAsia="en-US"/>
        </w:rPr>
        <w:t>3</w:t>
      </w:r>
      <w:r w:rsidRPr="001114AF">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14:paraId="1A26ADCC" w14:textId="77777777" w:rsidR="007C2066" w:rsidRPr="001114AF" w:rsidRDefault="007C2066" w:rsidP="002941A3">
      <w:pPr>
        <w:jc w:val="both"/>
        <w:rPr>
          <w:rFonts w:ascii="Garamond" w:eastAsia="Calibri" w:hAnsi="Garamond"/>
          <w:sz w:val="22"/>
          <w:szCs w:val="22"/>
          <w:lang w:eastAsia="en-US"/>
        </w:rPr>
      </w:pPr>
      <w:r w:rsidRPr="001114AF">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1114AF">
        <w:rPr>
          <w:rFonts w:ascii="Garamond" w:eastAsia="Calibri" w:hAnsi="Garamond"/>
          <w:sz w:val="22"/>
          <w:szCs w:val="22"/>
          <w:lang w:eastAsia="en-US"/>
        </w:rPr>
        <w:t>–</w:t>
      </w:r>
      <w:r w:rsidRPr="001114AF">
        <w:rPr>
          <w:rFonts w:ascii="Garamond" w:eastAsia="Calibri" w:hAnsi="Garamond"/>
          <w:sz w:val="22"/>
          <w:szCs w:val="22"/>
          <w:lang w:eastAsia="en-US"/>
        </w:rPr>
        <w:t xml:space="preserve"> </w:t>
      </w:r>
      <w:r w:rsidR="00071B7E" w:rsidRPr="001114AF">
        <w:rPr>
          <w:rFonts w:ascii="Garamond" w:eastAsia="Calibri" w:hAnsi="Garamond"/>
          <w:sz w:val="22"/>
          <w:szCs w:val="22"/>
          <w:lang w:eastAsia="en-US"/>
        </w:rPr>
        <w:t xml:space="preserve">geograficznych, </w:t>
      </w:r>
      <w:r w:rsidRPr="001114AF">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sidRPr="001114AF">
        <w:rPr>
          <w:rFonts w:ascii="Garamond" w:eastAsia="Calibri" w:hAnsi="Garamond"/>
          <w:sz w:val="22"/>
          <w:szCs w:val="22"/>
          <w:lang w:eastAsia="en-US"/>
        </w:rPr>
        <w:t>i Puckiej na lata 2016 – 2025 (</w:t>
      </w:r>
      <w:r w:rsidRPr="001114AF">
        <w:rPr>
          <w:rFonts w:ascii="Garamond" w:eastAsia="Calibri" w:hAnsi="Garamond"/>
          <w:sz w:val="22"/>
          <w:szCs w:val="22"/>
          <w:lang w:eastAsia="en-US"/>
        </w:rPr>
        <w:t>zakończenie p</w:t>
      </w:r>
      <w:r w:rsidR="002C7162" w:rsidRPr="001114AF">
        <w:rPr>
          <w:rFonts w:ascii="Garamond" w:eastAsia="Calibri" w:hAnsi="Garamond"/>
          <w:sz w:val="22"/>
          <w:szCs w:val="22"/>
          <w:lang w:eastAsia="en-US"/>
        </w:rPr>
        <w:t>rac planowane jest na luty 2016</w:t>
      </w:r>
      <w:r w:rsidRPr="001114AF">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1114AF">
        <w:rPr>
          <w:rFonts w:ascii="Garamond" w:eastAsia="Calibri" w:hAnsi="Garamond"/>
          <w:sz w:val="22"/>
          <w:szCs w:val="22"/>
          <w:lang w:eastAsia="en-US"/>
        </w:rPr>
        <w:t xml:space="preserve">w tym samym czasie powodując </w:t>
      </w:r>
      <w:r w:rsidRPr="001114AF">
        <w:rPr>
          <w:rFonts w:ascii="Garamond" w:eastAsia="Calibri" w:hAnsi="Garamond"/>
          <w:sz w:val="22"/>
          <w:szCs w:val="22"/>
          <w:lang w:eastAsia="en-US"/>
        </w:rPr>
        <w:t xml:space="preserve">wzajemne zintegrowanie </w:t>
      </w:r>
      <w:r w:rsidR="0081253D" w:rsidRPr="001114AF">
        <w:rPr>
          <w:rFonts w:ascii="Garamond" w:eastAsia="Calibri" w:hAnsi="Garamond"/>
          <w:sz w:val="22"/>
          <w:szCs w:val="22"/>
          <w:lang w:eastAsia="en-US"/>
        </w:rPr>
        <w:t xml:space="preserve">obu dokumentów. </w:t>
      </w:r>
    </w:p>
    <w:p w14:paraId="58E62208" w14:textId="77777777" w:rsidR="002941A3" w:rsidRPr="001114AF" w:rsidRDefault="002941A3" w:rsidP="002941A3">
      <w:pPr>
        <w:jc w:val="both"/>
        <w:rPr>
          <w:rFonts w:ascii="Garamond" w:eastAsia="Calibri" w:hAnsi="Garamond"/>
          <w:sz w:val="22"/>
          <w:szCs w:val="22"/>
          <w:lang w:eastAsia="en-US"/>
        </w:rPr>
      </w:pPr>
    </w:p>
    <w:p w14:paraId="0FB46C38" w14:textId="77777777" w:rsidR="007C2066" w:rsidRPr="001114AF" w:rsidRDefault="007C2066" w:rsidP="002941A3">
      <w:pPr>
        <w:pStyle w:val="Nagwek2"/>
        <w:spacing w:after="0"/>
      </w:pPr>
      <w:bookmarkStart w:id="107" w:name="_Toc438586333"/>
      <w:bookmarkStart w:id="108" w:name="_Toc439094761"/>
      <w:r w:rsidRPr="001114AF">
        <w:t>Opis zgodno</w:t>
      </w:r>
      <w:r w:rsidR="00D271C7" w:rsidRPr="001114AF">
        <w:t>ści i komplementarności z</w:t>
      </w:r>
      <w:r w:rsidRPr="001114AF">
        <w:t xml:space="preserve"> dokumentami planistycznymi</w:t>
      </w:r>
      <w:bookmarkEnd w:id="107"/>
      <w:bookmarkEnd w:id="108"/>
    </w:p>
    <w:p w14:paraId="17A8559F" w14:textId="77777777" w:rsidR="007C2066" w:rsidRPr="001114AF" w:rsidRDefault="007C2066" w:rsidP="004E39C3">
      <w:pPr>
        <w:jc w:val="both"/>
        <w:rPr>
          <w:rFonts w:ascii="Garamond" w:eastAsia="Calibri" w:hAnsi="Garamond"/>
          <w:sz w:val="22"/>
          <w:szCs w:val="22"/>
          <w:lang w:eastAsia="en-US"/>
        </w:rPr>
      </w:pPr>
      <w:r w:rsidRPr="001114AF">
        <w:rPr>
          <w:rFonts w:ascii="Garamond" w:eastAsia="Calibri" w:hAnsi="Garamond"/>
          <w:sz w:val="22"/>
          <w:szCs w:val="22"/>
          <w:lang w:eastAsia="en-US"/>
        </w:rPr>
        <w:t>Poniżej zostało przedstawione zestawienie celów</w:t>
      </w:r>
      <w:r w:rsidR="009164F6" w:rsidRPr="001114AF">
        <w:rPr>
          <w:rFonts w:ascii="Garamond" w:eastAsia="Calibri" w:hAnsi="Garamond"/>
          <w:sz w:val="22"/>
          <w:szCs w:val="22"/>
          <w:lang w:eastAsia="en-US"/>
        </w:rPr>
        <w:t xml:space="preserve"> LSR </w:t>
      </w:r>
      <w:r w:rsidRPr="001114AF">
        <w:rPr>
          <w:rFonts w:ascii="Garamond" w:eastAsia="Calibri" w:hAnsi="Garamond"/>
          <w:sz w:val="22"/>
          <w:szCs w:val="22"/>
          <w:lang w:eastAsia="en-US"/>
        </w:rPr>
        <w:t>z celami (ew. priorytetami) wyz</w:t>
      </w:r>
      <w:r w:rsidR="002C7162" w:rsidRPr="001114AF">
        <w:rPr>
          <w:rFonts w:ascii="Garamond" w:eastAsia="Calibri" w:hAnsi="Garamond"/>
          <w:sz w:val="22"/>
          <w:szCs w:val="22"/>
          <w:lang w:eastAsia="en-US"/>
        </w:rPr>
        <w:t xml:space="preserve">naczonymi </w:t>
      </w:r>
      <w:r w:rsidRPr="001114AF">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14:paraId="2FE96DDC" w14:textId="77777777" w:rsidR="00E65A1C" w:rsidRPr="001114AF" w:rsidRDefault="00E65A1C" w:rsidP="004E39C3">
      <w:pPr>
        <w:jc w:val="both"/>
        <w:rPr>
          <w:rFonts w:ascii="Garamond" w:eastAsia="Calibri" w:hAnsi="Garamond"/>
          <w:sz w:val="22"/>
          <w:szCs w:val="22"/>
          <w:lang w:eastAsia="en-US"/>
        </w:rPr>
      </w:pPr>
    </w:p>
    <w:p w14:paraId="29285422" w14:textId="77777777" w:rsidR="007C2066" w:rsidRPr="001114AF" w:rsidRDefault="007C2066" w:rsidP="004E39C3">
      <w:pPr>
        <w:spacing w:after="160"/>
        <w:jc w:val="both"/>
        <w:rPr>
          <w:rFonts w:ascii="Garamond" w:eastAsia="Calibri" w:hAnsi="Garamond"/>
          <w:b/>
          <w:sz w:val="22"/>
          <w:szCs w:val="22"/>
          <w:lang w:eastAsia="en-US"/>
        </w:rPr>
      </w:pPr>
      <w:r w:rsidRPr="001114AF">
        <w:rPr>
          <w:rFonts w:ascii="Garamond" w:eastAsia="Calibri" w:hAnsi="Garamond"/>
          <w:b/>
          <w:sz w:val="22"/>
          <w:szCs w:val="22"/>
          <w:lang w:eastAsia="en-US"/>
        </w:rPr>
        <w:t>Tab. 1</w:t>
      </w:r>
      <w:r w:rsidR="00F82A8D" w:rsidRPr="001114AF">
        <w:rPr>
          <w:rFonts w:ascii="Garamond" w:eastAsia="Calibri" w:hAnsi="Garamond"/>
          <w:b/>
          <w:sz w:val="22"/>
          <w:szCs w:val="22"/>
          <w:lang w:eastAsia="en-US"/>
        </w:rPr>
        <w:t xml:space="preserve">6 </w:t>
      </w:r>
      <w:r w:rsidRPr="001114AF">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1114AF" w:rsidRPr="001114AF" w14:paraId="317B8784" w14:textId="77777777" w:rsidTr="00F93C10">
        <w:trPr>
          <w:trHeight w:val="948"/>
        </w:trPr>
        <w:tc>
          <w:tcPr>
            <w:tcW w:w="4390" w:type="dxa"/>
            <w:shd w:val="clear" w:color="auto" w:fill="C5E0B3"/>
          </w:tcPr>
          <w:p w14:paraId="0B307392" w14:textId="77777777" w:rsidR="007C2066" w:rsidRPr="001114AF" w:rsidRDefault="007C2066" w:rsidP="004E39C3">
            <w:pPr>
              <w:ind w:left="360" w:hanging="473"/>
              <w:jc w:val="center"/>
              <w:rPr>
                <w:rFonts w:ascii="Garamond" w:hAnsi="Garamond"/>
                <w:b/>
                <w:sz w:val="22"/>
                <w:szCs w:val="22"/>
              </w:rPr>
            </w:pPr>
            <w:r w:rsidRPr="001114AF">
              <w:rPr>
                <w:rFonts w:ascii="Garamond" w:hAnsi="Garamond"/>
                <w:b/>
                <w:sz w:val="22"/>
                <w:szCs w:val="22"/>
              </w:rPr>
              <w:t xml:space="preserve">LSR 2014 – 2020 </w:t>
            </w:r>
          </w:p>
          <w:p w14:paraId="5CCE6BFF" w14:textId="77777777" w:rsidR="007C2066" w:rsidRPr="001114AF" w:rsidRDefault="007C2066" w:rsidP="004E39C3">
            <w:pPr>
              <w:ind w:left="360"/>
              <w:jc w:val="center"/>
              <w:rPr>
                <w:rFonts w:ascii="Garamond" w:hAnsi="Garamond"/>
                <w:b/>
                <w:sz w:val="22"/>
                <w:szCs w:val="22"/>
              </w:rPr>
            </w:pPr>
          </w:p>
        </w:tc>
        <w:tc>
          <w:tcPr>
            <w:tcW w:w="3118" w:type="dxa"/>
            <w:shd w:val="clear" w:color="auto" w:fill="C5E0B3"/>
          </w:tcPr>
          <w:p w14:paraId="76120C2C" w14:textId="77777777" w:rsidR="007C2066" w:rsidRPr="001114AF" w:rsidRDefault="007C2066" w:rsidP="004E39C3">
            <w:pPr>
              <w:ind w:left="34"/>
              <w:jc w:val="center"/>
              <w:rPr>
                <w:rFonts w:ascii="Garamond" w:hAnsi="Garamond"/>
                <w:b/>
                <w:sz w:val="22"/>
                <w:szCs w:val="22"/>
              </w:rPr>
            </w:pPr>
            <w:r w:rsidRPr="001114AF">
              <w:rPr>
                <w:rFonts w:ascii="Garamond" w:hAnsi="Garamond"/>
                <w:b/>
                <w:sz w:val="22"/>
                <w:szCs w:val="22"/>
              </w:rPr>
              <w:t>STRATEGIA ROZWOJU WOJEWÓDZTWA POMORSKIEGO 2020</w:t>
            </w:r>
          </w:p>
          <w:p w14:paraId="2D69DB76" w14:textId="77777777" w:rsidR="007C2066" w:rsidRPr="001114AF" w:rsidRDefault="007C2066" w:rsidP="004E39C3">
            <w:pPr>
              <w:ind w:left="34"/>
              <w:jc w:val="center"/>
              <w:rPr>
                <w:rFonts w:ascii="Garamond" w:hAnsi="Garamond"/>
                <w:b/>
                <w:sz w:val="22"/>
                <w:szCs w:val="22"/>
              </w:rPr>
            </w:pPr>
          </w:p>
        </w:tc>
        <w:tc>
          <w:tcPr>
            <w:tcW w:w="3119" w:type="dxa"/>
            <w:shd w:val="clear" w:color="auto" w:fill="C5E0B3"/>
          </w:tcPr>
          <w:p w14:paraId="511511DC"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REGIONALNY PROGRAM OPERACYJNY WOJEWÓDZTWA POMORSKIEGO</w:t>
            </w:r>
          </w:p>
          <w:p w14:paraId="305B1684"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2014- 2020</w:t>
            </w:r>
          </w:p>
        </w:tc>
      </w:tr>
      <w:tr w:rsidR="001114AF" w:rsidRPr="001114AF" w14:paraId="1334DDB0" w14:textId="77777777" w:rsidTr="00F93C10">
        <w:trPr>
          <w:trHeight w:val="581"/>
        </w:trPr>
        <w:tc>
          <w:tcPr>
            <w:tcW w:w="10627" w:type="dxa"/>
            <w:gridSpan w:val="3"/>
            <w:shd w:val="clear" w:color="auto" w:fill="DEEAF6"/>
          </w:tcPr>
          <w:p w14:paraId="6B0AAA51" w14:textId="77777777" w:rsidR="007C2066" w:rsidRPr="001114AF" w:rsidRDefault="007C2066" w:rsidP="004E39C3">
            <w:pPr>
              <w:autoSpaceDE w:val="0"/>
              <w:autoSpaceDN w:val="0"/>
              <w:adjustRightInd w:val="0"/>
              <w:ind w:left="-113"/>
              <w:jc w:val="both"/>
              <w:rPr>
                <w:rFonts w:ascii="Garamond" w:hAnsi="Garamond"/>
                <w:sz w:val="22"/>
                <w:szCs w:val="22"/>
              </w:rPr>
            </w:pPr>
            <w:r w:rsidRPr="001114AF">
              <w:rPr>
                <w:rFonts w:ascii="Garamond" w:hAnsi="Garamond"/>
                <w:b/>
                <w:sz w:val="22"/>
                <w:szCs w:val="22"/>
              </w:rPr>
              <w:t>CEL: I.</w:t>
            </w:r>
            <w:r w:rsidRPr="001114AF">
              <w:rPr>
                <w:rFonts w:ascii="Garamond" w:hAnsi="Garamond"/>
                <w:b/>
                <w:sz w:val="22"/>
                <w:szCs w:val="22"/>
              </w:rPr>
              <w:tab/>
              <w:t>W</w:t>
            </w:r>
            <w:r w:rsidR="002B50F8" w:rsidRPr="001114AF">
              <w:rPr>
                <w:rFonts w:ascii="Garamond" w:hAnsi="Garamond"/>
                <w:b/>
                <w:sz w:val="22"/>
                <w:szCs w:val="22"/>
              </w:rPr>
              <w:t>ysoka jakość życia integrująca mieszkańców z miejscem zamieszkania oraz sprzyjająca rozwojowi turystyki</w:t>
            </w:r>
            <w:r w:rsidR="002B50F8" w:rsidRPr="001114AF">
              <w:rPr>
                <w:rFonts w:ascii="Garamond" w:hAnsi="Garamond"/>
                <w:sz w:val="22"/>
                <w:szCs w:val="22"/>
              </w:rPr>
              <w:t>.</w:t>
            </w:r>
          </w:p>
        </w:tc>
      </w:tr>
      <w:tr w:rsidR="001114AF" w:rsidRPr="001114AF" w14:paraId="403DB8DD" w14:textId="77777777" w:rsidTr="00F93C10">
        <w:trPr>
          <w:trHeight w:val="752"/>
        </w:trPr>
        <w:tc>
          <w:tcPr>
            <w:tcW w:w="4390" w:type="dxa"/>
          </w:tcPr>
          <w:p w14:paraId="6E2970F1" w14:textId="77777777" w:rsidR="007C2066" w:rsidRPr="001114AF" w:rsidRDefault="002C7162" w:rsidP="004E39C3">
            <w:pPr>
              <w:ind w:left="29"/>
              <w:jc w:val="both"/>
              <w:rPr>
                <w:rFonts w:ascii="Garamond" w:hAnsi="Garamond"/>
                <w:sz w:val="22"/>
                <w:szCs w:val="22"/>
              </w:rPr>
            </w:pPr>
            <w:r w:rsidRPr="001114AF">
              <w:rPr>
                <w:rFonts w:ascii="Garamond" w:hAnsi="Garamond"/>
                <w:sz w:val="22"/>
                <w:szCs w:val="22"/>
              </w:rPr>
              <w:t>Poprawa</w:t>
            </w:r>
            <w:r w:rsidR="007C2066" w:rsidRPr="001114AF">
              <w:rPr>
                <w:rFonts w:ascii="Garamond" w:hAnsi="Garamond"/>
                <w:sz w:val="22"/>
                <w:szCs w:val="22"/>
              </w:rPr>
              <w:t xml:space="preserve"> komunikacji wewnętrznej i dostępności usług społecznych</w:t>
            </w:r>
          </w:p>
        </w:tc>
        <w:tc>
          <w:tcPr>
            <w:tcW w:w="3118" w:type="dxa"/>
          </w:tcPr>
          <w:p w14:paraId="46DEBCBF"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3.1. Sprawny system transportowy</w:t>
            </w:r>
          </w:p>
          <w:p w14:paraId="69FBB424"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tc>
        <w:tc>
          <w:tcPr>
            <w:tcW w:w="3119" w:type="dxa"/>
          </w:tcPr>
          <w:p w14:paraId="783AB13A"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9 Mobilność</w:t>
            </w:r>
          </w:p>
          <w:p w14:paraId="7EADEA57"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7103F793"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tc>
      </w:tr>
      <w:tr w:rsidR="001114AF" w:rsidRPr="001114AF" w14:paraId="065CA837" w14:textId="77777777" w:rsidTr="00F93C10">
        <w:tc>
          <w:tcPr>
            <w:tcW w:w="4390" w:type="dxa"/>
          </w:tcPr>
          <w:p w14:paraId="1AE9D6DF"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lastRenderedPageBreak/>
              <w:t>Ochrona środowiska przyrodniczego oraz udostępnienie i zrównoważone wykorzystanie walorów przyrodniczych</w:t>
            </w:r>
          </w:p>
        </w:tc>
        <w:tc>
          <w:tcPr>
            <w:tcW w:w="3118" w:type="dxa"/>
          </w:tcPr>
          <w:p w14:paraId="17E4E1A9"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3.3. Dobry stan środowiska</w:t>
            </w:r>
          </w:p>
        </w:tc>
        <w:tc>
          <w:tcPr>
            <w:tcW w:w="3119" w:type="dxa"/>
          </w:tcPr>
          <w:p w14:paraId="42B1D029"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9 Środowisko</w:t>
            </w:r>
          </w:p>
          <w:p w14:paraId="3A8B7E7A" w14:textId="77777777" w:rsidR="007C2066" w:rsidRPr="001114AF" w:rsidRDefault="007C2066" w:rsidP="004E39C3">
            <w:pPr>
              <w:jc w:val="both"/>
              <w:rPr>
                <w:rFonts w:ascii="Garamond" w:hAnsi="Garamond"/>
                <w:sz w:val="22"/>
                <w:szCs w:val="22"/>
              </w:rPr>
            </w:pPr>
          </w:p>
          <w:p w14:paraId="147FD009" w14:textId="77777777" w:rsidR="007C2066" w:rsidRPr="001114AF" w:rsidRDefault="007C2066" w:rsidP="004E39C3">
            <w:pPr>
              <w:ind w:left="142"/>
              <w:jc w:val="both"/>
              <w:rPr>
                <w:rFonts w:ascii="Garamond" w:hAnsi="Garamond"/>
                <w:sz w:val="22"/>
                <w:szCs w:val="22"/>
              </w:rPr>
            </w:pPr>
          </w:p>
        </w:tc>
      </w:tr>
      <w:tr w:rsidR="001114AF" w:rsidRPr="001114AF" w14:paraId="46C6534F" w14:textId="77777777" w:rsidTr="00F93C10">
        <w:tc>
          <w:tcPr>
            <w:tcW w:w="4390" w:type="dxa"/>
          </w:tcPr>
          <w:p w14:paraId="2BADE946"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14:paraId="49DAEB1C"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1.3. Unikatowa oferta turystyczna i kulturalna</w:t>
            </w:r>
          </w:p>
          <w:p w14:paraId="6E7A725A"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p w14:paraId="6A81D716"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1.1. Wysoka efektywność przedsiębiorstw</w:t>
            </w:r>
          </w:p>
        </w:tc>
        <w:tc>
          <w:tcPr>
            <w:tcW w:w="3119" w:type="dxa"/>
          </w:tcPr>
          <w:p w14:paraId="1225528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3CDB5E88" w14:textId="77777777" w:rsidR="007C2066" w:rsidRPr="001114AF" w:rsidRDefault="007C2066" w:rsidP="004E39C3">
            <w:pPr>
              <w:ind w:left="34" w:hanging="34"/>
              <w:jc w:val="both"/>
              <w:rPr>
                <w:rFonts w:ascii="Garamond" w:hAnsi="Garamond"/>
                <w:sz w:val="22"/>
                <w:szCs w:val="22"/>
              </w:rPr>
            </w:pPr>
            <w:r w:rsidRPr="001114AF">
              <w:rPr>
                <w:rFonts w:ascii="Garamond" w:hAnsi="Garamond"/>
                <w:sz w:val="22"/>
                <w:szCs w:val="22"/>
              </w:rPr>
              <w:t>OP 2 Przedsiębiorstwa</w:t>
            </w:r>
          </w:p>
        </w:tc>
      </w:tr>
      <w:tr w:rsidR="001114AF" w:rsidRPr="001114AF" w14:paraId="0D54F4E1" w14:textId="77777777" w:rsidTr="00F93C10">
        <w:tc>
          <w:tcPr>
            <w:tcW w:w="4390" w:type="dxa"/>
          </w:tcPr>
          <w:p w14:paraId="4176D79D"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Rozwój kapitału społecznego oraz profesjonalizacja działania organizacji pozarządowych</w:t>
            </w:r>
          </w:p>
        </w:tc>
        <w:tc>
          <w:tcPr>
            <w:tcW w:w="3118" w:type="dxa"/>
          </w:tcPr>
          <w:p w14:paraId="073A7AAE"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2.2. Wysoki poziom kapitału społecznego</w:t>
            </w:r>
          </w:p>
          <w:p w14:paraId="6981141D" w14:textId="77777777" w:rsidR="007C2066" w:rsidRPr="001114AF" w:rsidRDefault="007C2066" w:rsidP="00CA09FF">
            <w:pPr>
              <w:jc w:val="both"/>
              <w:rPr>
                <w:rFonts w:ascii="Garamond" w:hAnsi="Garamond"/>
                <w:sz w:val="22"/>
                <w:szCs w:val="22"/>
              </w:rPr>
            </w:pPr>
          </w:p>
        </w:tc>
        <w:tc>
          <w:tcPr>
            <w:tcW w:w="3119" w:type="dxa"/>
          </w:tcPr>
          <w:p w14:paraId="17ED9180"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p w14:paraId="0FF3A3B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0DD1AAC" w14:textId="77777777" w:rsidR="007C2066" w:rsidRPr="001114AF" w:rsidRDefault="007C2066" w:rsidP="004E39C3">
            <w:pPr>
              <w:ind w:left="142"/>
              <w:jc w:val="both"/>
              <w:rPr>
                <w:rFonts w:ascii="Garamond" w:hAnsi="Garamond"/>
                <w:sz w:val="22"/>
                <w:szCs w:val="22"/>
              </w:rPr>
            </w:pPr>
          </w:p>
        </w:tc>
      </w:tr>
      <w:tr w:rsidR="001114AF" w:rsidRPr="001114AF" w14:paraId="23D82C7C" w14:textId="77777777" w:rsidTr="00F93C10">
        <w:tc>
          <w:tcPr>
            <w:tcW w:w="4390" w:type="dxa"/>
          </w:tcPr>
          <w:p w14:paraId="0F431EA7"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Rozwój oddolnych inicjatyw mieszkańców na rzecz innowacyjnego rozwiązywania problemów społecznych – edukacja i integracja społeczności lokalnej</w:t>
            </w:r>
          </w:p>
        </w:tc>
        <w:tc>
          <w:tcPr>
            <w:tcW w:w="3118" w:type="dxa"/>
          </w:tcPr>
          <w:p w14:paraId="1CFBA803" w14:textId="77777777" w:rsidR="007C2066" w:rsidRPr="001114AF" w:rsidRDefault="007C2066" w:rsidP="00CA09FF">
            <w:pPr>
              <w:jc w:val="both"/>
              <w:rPr>
                <w:rFonts w:ascii="Garamond" w:hAnsi="Garamond" w:cs="Calibri"/>
                <w:sz w:val="22"/>
                <w:szCs w:val="22"/>
              </w:rPr>
            </w:pPr>
            <w:r w:rsidRPr="001114AF">
              <w:rPr>
                <w:rFonts w:ascii="Garamond" w:hAnsi="Garamond" w:cs="Calibri"/>
                <w:sz w:val="22"/>
                <w:szCs w:val="22"/>
              </w:rPr>
              <w:t>2.1. Wysoki poziom zatrudnienia</w:t>
            </w:r>
          </w:p>
          <w:p w14:paraId="7D694F88" w14:textId="77777777" w:rsidR="007C2066" w:rsidRPr="001114AF" w:rsidRDefault="007C2066" w:rsidP="00CA09FF">
            <w:pPr>
              <w:jc w:val="both"/>
              <w:rPr>
                <w:rFonts w:ascii="Garamond" w:hAnsi="Garamond"/>
                <w:sz w:val="22"/>
                <w:szCs w:val="22"/>
              </w:rPr>
            </w:pPr>
            <w:r w:rsidRPr="001114AF">
              <w:rPr>
                <w:rFonts w:ascii="Garamond" w:hAnsi="Garamond" w:cs="Calibri"/>
                <w:sz w:val="22"/>
                <w:szCs w:val="22"/>
              </w:rPr>
              <w:t>2.3. Efektywny system edukacji</w:t>
            </w:r>
          </w:p>
        </w:tc>
        <w:tc>
          <w:tcPr>
            <w:tcW w:w="3119" w:type="dxa"/>
          </w:tcPr>
          <w:p w14:paraId="4C1D097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6 Integracja</w:t>
            </w:r>
          </w:p>
          <w:p w14:paraId="110029C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4E4F056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3 Edukacja</w:t>
            </w:r>
          </w:p>
          <w:p w14:paraId="488EA837"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4 Kształcenie zawodowe</w:t>
            </w:r>
          </w:p>
        </w:tc>
      </w:tr>
      <w:tr w:rsidR="001114AF" w:rsidRPr="001114AF" w14:paraId="2E2D7A48" w14:textId="77777777" w:rsidTr="00F93C10">
        <w:trPr>
          <w:trHeight w:val="443"/>
        </w:trPr>
        <w:tc>
          <w:tcPr>
            <w:tcW w:w="10627" w:type="dxa"/>
            <w:gridSpan w:val="3"/>
            <w:shd w:val="clear" w:color="auto" w:fill="DEEAF6"/>
          </w:tcPr>
          <w:p w14:paraId="372F571B" w14:textId="77777777" w:rsidR="007C2066" w:rsidRPr="001114AF" w:rsidRDefault="007C2066" w:rsidP="004E39C3">
            <w:pPr>
              <w:autoSpaceDE w:val="0"/>
              <w:autoSpaceDN w:val="0"/>
              <w:adjustRightInd w:val="0"/>
              <w:ind w:left="-113"/>
              <w:jc w:val="both"/>
              <w:rPr>
                <w:rFonts w:ascii="Garamond" w:hAnsi="Garamond"/>
                <w:b/>
                <w:sz w:val="22"/>
                <w:szCs w:val="22"/>
              </w:rPr>
            </w:pPr>
            <w:r w:rsidRPr="001114AF">
              <w:rPr>
                <w:rFonts w:ascii="Garamond" w:hAnsi="Garamond"/>
                <w:b/>
                <w:sz w:val="22"/>
                <w:szCs w:val="22"/>
              </w:rPr>
              <w:t>CEL: K</w:t>
            </w:r>
            <w:r w:rsidR="002B50F8" w:rsidRPr="001114AF">
              <w:rPr>
                <w:rFonts w:ascii="Garamond" w:hAnsi="Garamond"/>
                <w:b/>
                <w:sz w:val="22"/>
                <w:szCs w:val="22"/>
              </w:rPr>
              <w:t>onkurencyjna gospodarka oferująca mieszkańcom atrakcyjne i różnorodne miejsca pracy</w:t>
            </w:r>
          </w:p>
        </w:tc>
      </w:tr>
      <w:tr w:rsidR="001114AF" w:rsidRPr="001114AF" w14:paraId="2E9D02DC" w14:textId="77777777" w:rsidTr="00F93C10">
        <w:tc>
          <w:tcPr>
            <w:tcW w:w="4390" w:type="dxa"/>
          </w:tcPr>
          <w:p w14:paraId="21B8DCF9"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Budowa wizerunku obszaru i wzrost jego rozpoznawalności</w:t>
            </w:r>
          </w:p>
        </w:tc>
        <w:tc>
          <w:tcPr>
            <w:tcW w:w="3118" w:type="dxa"/>
          </w:tcPr>
          <w:p w14:paraId="4C01F481"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p w14:paraId="020DCD9C"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tc>
        <w:tc>
          <w:tcPr>
            <w:tcW w:w="3119" w:type="dxa"/>
          </w:tcPr>
          <w:p w14:paraId="66959DDB"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4D5BFA4"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6725C254" w14:textId="77777777" w:rsidR="007C2066" w:rsidRPr="001114AF" w:rsidRDefault="007C2066" w:rsidP="004E39C3">
            <w:pPr>
              <w:ind w:left="142"/>
              <w:jc w:val="both"/>
              <w:rPr>
                <w:rFonts w:ascii="Garamond" w:hAnsi="Garamond"/>
                <w:sz w:val="22"/>
                <w:szCs w:val="22"/>
              </w:rPr>
            </w:pPr>
          </w:p>
        </w:tc>
      </w:tr>
      <w:tr w:rsidR="001114AF" w:rsidRPr="001114AF" w14:paraId="100FA94F" w14:textId="77777777" w:rsidTr="00F93C10">
        <w:tc>
          <w:tcPr>
            <w:tcW w:w="4390" w:type="dxa"/>
          </w:tcPr>
          <w:p w14:paraId="58836C71"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 xml:space="preserve">Rozwój przedsiębiorczości i tworzenie miejsc </w:t>
            </w:r>
            <w:r w:rsidR="002C7162" w:rsidRPr="001114AF">
              <w:rPr>
                <w:rFonts w:ascii="Garamond" w:hAnsi="Garamond"/>
                <w:sz w:val="22"/>
                <w:szCs w:val="22"/>
              </w:rPr>
              <w:t>pracy odpowiadających specyfice</w:t>
            </w:r>
            <w:r w:rsidRPr="001114AF">
              <w:rPr>
                <w:rFonts w:ascii="Garamond" w:hAnsi="Garamond"/>
                <w:sz w:val="22"/>
                <w:szCs w:val="22"/>
              </w:rPr>
              <w:t xml:space="preserve"> potencjałów rozwojowych</w:t>
            </w:r>
          </w:p>
        </w:tc>
        <w:tc>
          <w:tcPr>
            <w:tcW w:w="3118" w:type="dxa"/>
          </w:tcPr>
          <w:p w14:paraId="44E3FF92"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p w14:paraId="79D059AE"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p w14:paraId="490D59A7"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tc>
        <w:tc>
          <w:tcPr>
            <w:tcW w:w="3119" w:type="dxa"/>
          </w:tcPr>
          <w:p w14:paraId="203535CF"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345E0D6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17343182"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485C17F3" w14:textId="77777777" w:rsidR="007C2066" w:rsidRPr="001114AF" w:rsidRDefault="007C2066" w:rsidP="004E39C3">
            <w:pPr>
              <w:ind w:left="142"/>
              <w:jc w:val="both"/>
              <w:rPr>
                <w:rFonts w:ascii="Garamond" w:hAnsi="Garamond"/>
                <w:sz w:val="22"/>
                <w:szCs w:val="22"/>
              </w:rPr>
            </w:pPr>
          </w:p>
        </w:tc>
      </w:tr>
      <w:tr w:rsidR="001114AF" w:rsidRPr="001114AF" w14:paraId="220DE0DF" w14:textId="77777777" w:rsidTr="00F93C10">
        <w:tc>
          <w:tcPr>
            <w:tcW w:w="4390" w:type="dxa"/>
          </w:tcPr>
          <w:p w14:paraId="43DF01FB"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Maksymalizowanie i dywersyfikacja dochodów z rybołówstwa oraz promocja produktów / rybołówstwa</w:t>
            </w:r>
          </w:p>
        </w:tc>
        <w:tc>
          <w:tcPr>
            <w:tcW w:w="3118" w:type="dxa"/>
          </w:tcPr>
          <w:p w14:paraId="5D5BE28F"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p w14:paraId="290F62C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2.1. Wysoki poziom zatrudnienia</w:t>
            </w:r>
          </w:p>
          <w:p w14:paraId="4E4CB25F"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tc>
        <w:tc>
          <w:tcPr>
            <w:tcW w:w="3119" w:type="dxa"/>
          </w:tcPr>
          <w:p w14:paraId="6F63D70D"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643E072E"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p w14:paraId="3AA65A7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AEA1AAB" w14:textId="77777777" w:rsidR="007C2066" w:rsidRPr="001114AF" w:rsidRDefault="007C2066" w:rsidP="004E39C3">
            <w:pPr>
              <w:ind w:left="142"/>
              <w:jc w:val="both"/>
              <w:rPr>
                <w:rFonts w:ascii="Garamond" w:hAnsi="Garamond"/>
                <w:sz w:val="22"/>
                <w:szCs w:val="22"/>
              </w:rPr>
            </w:pPr>
          </w:p>
        </w:tc>
      </w:tr>
      <w:tr w:rsidR="001114AF" w:rsidRPr="001114AF" w14:paraId="5B1BE3DB" w14:textId="77777777" w:rsidTr="00F93C10">
        <w:tc>
          <w:tcPr>
            <w:tcW w:w="4390" w:type="dxa"/>
          </w:tcPr>
          <w:p w14:paraId="0978A12F" w14:textId="77777777" w:rsidR="007C2066" w:rsidRPr="001114AF" w:rsidRDefault="007C2066" w:rsidP="004E39C3">
            <w:pPr>
              <w:ind w:left="29"/>
              <w:jc w:val="both"/>
              <w:rPr>
                <w:rFonts w:ascii="Garamond" w:hAnsi="Garamond"/>
                <w:sz w:val="22"/>
                <w:szCs w:val="22"/>
              </w:rPr>
            </w:pPr>
            <w:r w:rsidRPr="001114AF">
              <w:rPr>
                <w:rFonts w:ascii="Garamond" w:hAnsi="Garamond"/>
                <w:sz w:val="22"/>
                <w:szCs w:val="22"/>
              </w:rPr>
              <w:t>Efektywna współpraca i promocja na rzecz przedłużenia sezonu turystycznego i zwiększenie dochodów z turystyki</w:t>
            </w:r>
          </w:p>
        </w:tc>
        <w:tc>
          <w:tcPr>
            <w:tcW w:w="3118" w:type="dxa"/>
          </w:tcPr>
          <w:p w14:paraId="73CC373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1.3. Unikatowa oferta turystyczna i kulturalna</w:t>
            </w:r>
          </w:p>
          <w:p w14:paraId="7C6EA964" w14:textId="77777777" w:rsidR="007C2066" w:rsidRPr="001114AF" w:rsidRDefault="007C2066" w:rsidP="00CA09FF">
            <w:pPr>
              <w:ind w:left="33" w:hanging="33"/>
              <w:jc w:val="both"/>
              <w:rPr>
                <w:rFonts w:ascii="Garamond" w:hAnsi="Garamond" w:cs="Calibri"/>
                <w:sz w:val="22"/>
                <w:szCs w:val="22"/>
              </w:rPr>
            </w:pPr>
            <w:r w:rsidRPr="001114AF">
              <w:rPr>
                <w:rFonts w:ascii="Garamond" w:hAnsi="Garamond" w:cs="Calibri"/>
                <w:sz w:val="22"/>
                <w:szCs w:val="22"/>
              </w:rPr>
              <w:t>1.1. Wysoka efektywność przedsiębiorstw</w:t>
            </w:r>
          </w:p>
        </w:tc>
        <w:tc>
          <w:tcPr>
            <w:tcW w:w="3119" w:type="dxa"/>
          </w:tcPr>
          <w:p w14:paraId="3C6569E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8 Konwersja</w:t>
            </w:r>
          </w:p>
          <w:p w14:paraId="199D61AC"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2 Przedsiębiorstwa</w:t>
            </w:r>
          </w:p>
          <w:p w14:paraId="45B8BC48" w14:textId="77777777" w:rsidR="007C2066" w:rsidRPr="001114AF" w:rsidRDefault="007C2066" w:rsidP="004E39C3">
            <w:pPr>
              <w:jc w:val="both"/>
              <w:rPr>
                <w:rFonts w:ascii="Garamond" w:hAnsi="Garamond"/>
                <w:sz w:val="22"/>
                <w:szCs w:val="22"/>
              </w:rPr>
            </w:pPr>
            <w:r w:rsidRPr="001114AF">
              <w:rPr>
                <w:rFonts w:ascii="Garamond" w:hAnsi="Garamond"/>
                <w:sz w:val="22"/>
                <w:szCs w:val="22"/>
              </w:rPr>
              <w:t>OP 5 Zatrudnienie</w:t>
            </w:r>
          </w:p>
        </w:tc>
      </w:tr>
    </w:tbl>
    <w:p w14:paraId="58013042" w14:textId="77777777" w:rsidR="008353F7" w:rsidRPr="001114AF" w:rsidRDefault="008353F7"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Źródło: Opracowanie własne.</w:t>
      </w:r>
    </w:p>
    <w:p w14:paraId="40A53CCD" w14:textId="77777777" w:rsidR="009164F6" w:rsidRPr="001114AF" w:rsidRDefault="009164F6" w:rsidP="004E39C3">
      <w:pPr>
        <w:spacing w:after="160"/>
        <w:jc w:val="both"/>
        <w:rPr>
          <w:rFonts w:ascii="Garamond" w:eastAsia="Calibri" w:hAnsi="Garamond"/>
          <w:sz w:val="22"/>
          <w:szCs w:val="22"/>
          <w:lang w:eastAsia="en-US"/>
        </w:rPr>
      </w:pPr>
      <w:r w:rsidRPr="001114AF">
        <w:rPr>
          <w:rFonts w:ascii="Garamond" w:eastAsia="Calibri" w:hAnsi="Garamond"/>
          <w:sz w:val="22"/>
          <w:szCs w:val="22"/>
          <w:lang w:eastAsia="en-US"/>
        </w:rPr>
        <w:t>W związku z ukierunkowanie LSR poniżej przedstawiono w tabelarycznym ujęciu zintegrowanie LSR z korespondującymi z celami LSR dokumentami krajowymi.</w:t>
      </w:r>
    </w:p>
    <w:p w14:paraId="1E1A62BC" w14:textId="77777777" w:rsidR="007C2066" w:rsidRPr="001114AF" w:rsidRDefault="00F82A8D" w:rsidP="004E39C3">
      <w:pPr>
        <w:spacing w:after="160"/>
        <w:jc w:val="both"/>
        <w:rPr>
          <w:rFonts w:ascii="Garamond" w:eastAsia="Calibri" w:hAnsi="Garamond"/>
          <w:b/>
          <w:sz w:val="22"/>
          <w:szCs w:val="22"/>
          <w:lang w:eastAsia="en-US"/>
        </w:rPr>
      </w:pPr>
      <w:r w:rsidRPr="001114AF">
        <w:rPr>
          <w:rFonts w:ascii="Garamond" w:eastAsia="Calibri" w:hAnsi="Garamond"/>
          <w:b/>
          <w:sz w:val="22"/>
          <w:szCs w:val="22"/>
          <w:lang w:eastAsia="en-US"/>
        </w:rPr>
        <w:t>Tab.17</w:t>
      </w:r>
      <w:r w:rsidR="00232535" w:rsidRPr="001114AF">
        <w:rPr>
          <w:rFonts w:ascii="Garamond" w:eastAsia="Calibri" w:hAnsi="Garamond"/>
          <w:b/>
          <w:sz w:val="22"/>
          <w:szCs w:val="22"/>
          <w:lang w:eastAsia="en-US"/>
        </w:rPr>
        <w:t xml:space="preserve"> Zintegrowanie LSR z</w:t>
      </w:r>
      <w:r w:rsidR="007C2066" w:rsidRPr="001114AF">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1114AF" w:rsidRPr="001114AF" w14:paraId="336C8ACF" w14:textId="77777777" w:rsidTr="00F93C10">
        <w:trPr>
          <w:trHeight w:val="468"/>
        </w:trPr>
        <w:tc>
          <w:tcPr>
            <w:tcW w:w="3256" w:type="dxa"/>
            <w:shd w:val="clear" w:color="auto" w:fill="C5E0B3"/>
          </w:tcPr>
          <w:p w14:paraId="754A8D1A" w14:textId="77777777" w:rsidR="007C2066" w:rsidRPr="001114AF" w:rsidRDefault="007C2066" w:rsidP="004E39C3">
            <w:pPr>
              <w:ind w:left="360" w:hanging="473"/>
              <w:jc w:val="center"/>
              <w:rPr>
                <w:rFonts w:ascii="Garamond" w:hAnsi="Garamond"/>
                <w:b/>
                <w:sz w:val="22"/>
                <w:szCs w:val="22"/>
              </w:rPr>
            </w:pPr>
            <w:r w:rsidRPr="001114AF">
              <w:rPr>
                <w:rFonts w:ascii="Garamond" w:hAnsi="Garamond"/>
                <w:b/>
                <w:sz w:val="22"/>
                <w:szCs w:val="22"/>
              </w:rPr>
              <w:t xml:space="preserve">LSR 2014 – 2020 </w:t>
            </w:r>
          </w:p>
        </w:tc>
        <w:tc>
          <w:tcPr>
            <w:tcW w:w="1984" w:type="dxa"/>
            <w:shd w:val="clear" w:color="auto" w:fill="C5E0B3"/>
          </w:tcPr>
          <w:p w14:paraId="4814113C" w14:textId="77777777" w:rsidR="007C2066" w:rsidRPr="001114AF" w:rsidRDefault="007C2066" w:rsidP="004E39C3">
            <w:pPr>
              <w:ind w:left="34"/>
              <w:jc w:val="center"/>
              <w:rPr>
                <w:rFonts w:ascii="Garamond" w:hAnsi="Garamond"/>
                <w:b/>
                <w:sz w:val="22"/>
                <w:szCs w:val="22"/>
              </w:rPr>
            </w:pPr>
            <w:r w:rsidRPr="001114AF">
              <w:rPr>
                <w:rFonts w:ascii="Garamond" w:hAnsi="Garamond"/>
                <w:b/>
                <w:iCs/>
                <w:sz w:val="22"/>
                <w:szCs w:val="22"/>
              </w:rPr>
              <w:t>Polityka Morska Rzeczypospolitej Polskiej</w:t>
            </w:r>
            <w:r w:rsidR="00155893" w:rsidRPr="001114AF">
              <w:rPr>
                <w:rFonts w:ascii="Garamond" w:hAnsi="Garamond"/>
                <w:b/>
                <w:iCs/>
                <w:sz w:val="22"/>
                <w:szCs w:val="22"/>
              </w:rPr>
              <w:t xml:space="preserve"> - PMRP</w:t>
            </w:r>
            <w:r w:rsidRPr="001114AF">
              <w:rPr>
                <w:rFonts w:ascii="Garamond" w:hAnsi="Garamond"/>
                <w:b/>
                <w:iCs/>
                <w:sz w:val="22"/>
                <w:szCs w:val="22"/>
              </w:rPr>
              <w:t xml:space="preserve"> </w:t>
            </w:r>
            <w:r w:rsidR="009565BF" w:rsidRPr="001114AF">
              <w:rPr>
                <w:rFonts w:ascii="Garamond" w:hAnsi="Garamond"/>
                <w:b/>
                <w:iCs/>
                <w:sz w:val="22"/>
                <w:szCs w:val="22"/>
              </w:rPr>
              <w:t xml:space="preserve">* </w:t>
            </w:r>
            <w:r w:rsidRPr="001114AF">
              <w:rPr>
                <w:rFonts w:ascii="Garamond" w:hAnsi="Garamond"/>
                <w:b/>
                <w:iCs/>
                <w:sz w:val="22"/>
                <w:szCs w:val="22"/>
              </w:rPr>
              <w:t>do roku 2020</w:t>
            </w:r>
          </w:p>
        </w:tc>
        <w:tc>
          <w:tcPr>
            <w:tcW w:w="3402" w:type="dxa"/>
            <w:shd w:val="clear" w:color="auto" w:fill="C5E0B3"/>
          </w:tcPr>
          <w:p w14:paraId="44E60F20"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 xml:space="preserve">Strategia zrównoważonego rozwoju wsi, rolnictwa </w:t>
            </w:r>
          </w:p>
          <w:p w14:paraId="48DF20C8" w14:textId="77777777" w:rsidR="00155893" w:rsidRPr="001114AF" w:rsidRDefault="007C2066" w:rsidP="004E39C3">
            <w:pPr>
              <w:ind w:left="-108"/>
              <w:jc w:val="center"/>
              <w:rPr>
                <w:rFonts w:ascii="Garamond" w:hAnsi="Garamond"/>
                <w:b/>
                <w:sz w:val="22"/>
                <w:szCs w:val="22"/>
              </w:rPr>
            </w:pPr>
            <w:r w:rsidRPr="001114AF">
              <w:rPr>
                <w:rFonts w:ascii="Garamond" w:hAnsi="Garamond"/>
                <w:b/>
                <w:sz w:val="22"/>
                <w:szCs w:val="22"/>
              </w:rPr>
              <w:t>i rybactwa</w:t>
            </w:r>
            <w:r w:rsidR="00155893" w:rsidRPr="001114AF">
              <w:rPr>
                <w:rFonts w:ascii="Garamond" w:hAnsi="Garamond"/>
                <w:b/>
                <w:sz w:val="22"/>
                <w:szCs w:val="22"/>
              </w:rPr>
              <w:t xml:space="preserve"> – </w:t>
            </w:r>
            <w:r w:rsidR="00155893" w:rsidRPr="001114AF">
              <w:rPr>
                <w:rFonts w:ascii="Garamond" w:eastAsia="Calibri" w:hAnsi="Garamond"/>
                <w:b/>
                <w:sz w:val="22"/>
                <w:szCs w:val="22"/>
                <w:lang w:eastAsia="en-US"/>
              </w:rPr>
              <w:t>SZRWRR</w:t>
            </w:r>
          </w:p>
          <w:p w14:paraId="32F9708C" w14:textId="77777777" w:rsidR="007C2066" w:rsidRPr="001114AF" w:rsidRDefault="007C2066" w:rsidP="00155893">
            <w:pPr>
              <w:ind w:left="-108"/>
              <w:jc w:val="center"/>
              <w:rPr>
                <w:rFonts w:ascii="Garamond" w:hAnsi="Garamond"/>
                <w:b/>
                <w:sz w:val="22"/>
                <w:szCs w:val="22"/>
              </w:rPr>
            </w:pPr>
            <w:r w:rsidRPr="001114AF">
              <w:rPr>
                <w:rFonts w:ascii="Garamond" w:hAnsi="Garamond"/>
                <w:b/>
                <w:sz w:val="22"/>
                <w:szCs w:val="22"/>
              </w:rPr>
              <w:t>na lata</w:t>
            </w:r>
            <w:r w:rsidR="00155893" w:rsidRPr="001114AF">
              <w:rPr>
                <w:rFonts w:ascii="Garamond" w:hAnsi="Garamond"/>
                <w:b/>
                <w:sz w:val="22"/>
                <w:szCs w:val="22"/>
              </w:rPr>
              <w:t xml:space="preserve"> </w:t>
            </w:r>
            <w:r w:rsidRPr="001114AF">
              <w:rPr>
                <w:rFonts w:ascii="Garamond" w:hAnsi="Garamond"/>
                <w:b/>
                <w:sz w:val="22"/>
                <w:szCs w:val="22"/>
              </w:rPr>
              <w:t>2012-2020</w:t>
            </w:r>
          </w:p>
        </w:tc>
        <w:tc>
          <w:tcPr>
            <w:tcW w:w="1985" w:type="dxa"/>
            <w:shd w:val="clear" w:color="auto" w:fill="C5E0B3"/>
          </w:tcPr>
          <w:p w14:paraId="265F872C" w14:textId="77777777" w:rsidR="00155893" w:rsidRPr="001114AF" w:rsidRDefault="007C2066" w:rsidP="004E39C3">
            <w:pPr>
              <w:ind w:left="-108"/>
              <w:jc w:val="center"/>
              <w:rPr>
                <w:rFonts w:ascii="Garamond" w:hAnsi="Garamond"/>
                <w:b/>
                <w:sz w:val="22"/>
                <w:szCs w:val="22"/>
              </w:rPr>
            </w:pPr>
            <w:r w:rsidRPr="001114AF">
              <w:rPr>
                <w:rFonts w:ascii="Garamond" w:hAnsi="Garamond"/>
                <w:b/>
                <w:sz w:val="22"/>
                <w:szCs w:val="22"/>
              </w:rPr>
              <w:t>Program rozwoju turystyki</w:t>
            </w:r>
            <w:r w:rsidR="00155893" w:rsidRPr="001114AF">
              <w:rPr>
                <w:rFonts w:ascii="Garamond" w:hAnsi="Garamond"/>
                <w:b/>
                <w:sz w:val="22"/>
                <w:szCs w:val="22"/>
              </w:rPr>
              <w:t xml:space="preserve"> – PRT</w:t>
            </w:r>
            <w:r w:rsidR="009565BF" w:rsidRPr="001114AF">
              <w:rPr>
                <w:rFonts w:ascii="Garamond" w:hAnsi="Garamond"/>
                <w:b/>
                <w:sz w:val="22"/>
                <w:szCs w:val="22"/>
              </w:rPr>
              <w:t xml:space="preserve">** </w:t>
            </w:r>
          </w:p>
          <w:p w14:paraId="39D1746F" w14:textId="77777777" w:rsidR="007C2066" w:rsidRPr="001114AF" w:rsidRDefault="007C2066" w:rsidP="004E39C3">
            <w:pPr>
              <w:ind w:left="-108"/>
              <w:jc w:val="center"/>
              <w:rPr>
                <w:rFonts w:ascii="Garamond" w:hAnsi="Garamond"/>
                <w:b/>
                <w:sz w:val="22"/>
                <w:szCs w:val="22"/>
              </w:rPr>
            </w:pPr>
            <w:r w:rsidRPr="001114AF">
              <w:rPr>
                <w:rFonts w:ascii="Garamond" w:hAnsi="Garamond"/>
                <w:b/>
                <w:sz w:val="22"/>
                <w:szCs w:val="22"/>
              </w:rPr>
              <w:t xml:space="preserve"> do 2020 roku</w:t>
            </w:r>
          </w:p>
        </w:tc>
      </w:tr>
      <w:tr w:rsidR="001114AF" w:rsidRPr="001114AF" w14:paraId="754F6D02" w14:textId="77777777" w:rsidTr="00F93C10">
        <w:tc>
          <w:tcPr>
            <w:tcW w:w="10627" w:type="dxa"/>
            <w:gridSpan w:val="4"/>
            <w:shd w:val="clear" w:color="auto" w:fill="DEEAF6"/>
          </w:tcPr>
          <w:p w14:paraId="661601C9" w14:textId="77777777" w:rsidR="007C2066" w:rsidRPr="001114AF" w:rsidRDefault="002B50F8" w:rsidP="004E39C3">
            <w:pPr>
              <w:autoSpaceDE w:val="0"/>
              <w:autoSpaceDN w:val="0"/>
              <w:adjustRightInd w:val="0"/>
              <w:ind w:left="-113"/>
              <w:jc w:val="both"/>
              <w:rPr>
                <w:rFonts w:ascii="Garamond" w:hAnsi="Garamond"/>
                <w:b/>
                <w:sz w:val="22"/>
                <w:szCs w:val="22"/>
              </w:rPr>
            </w:pPr>
            <w:r w:rsidRPr="001114AF">
              <w:rPr>
                <w:rFonts w:ascii="Garamond" w:hAnsi="Garamond"/>
                <w:b/>
                <w:sz w:val="22"/>
                <w:szCs w:val="22"/>
              </w:rPr>
              <w:t xml:space="preserve">CEL: I. </w:t>
            </w:r>
            <w:r w:rsidR="007C2066" w:rsidRPr="001114AF">
              <w:rPr>
                <w:rFonts w:ascii="Garamond" w:hAnsi="Garamond"/>
                <w:b/>
                <w:sz w:val="22"/>
                <w:szCs w:val="22"/>
              </w:rPr>
              <w:t>W</w:t>
            </w:r>
            <w:r w:rsidRPr="001114AF">
              <w:rPr>
                <w:rFonts w:ascii="Garamond" w:hAnsi="Garamond"/>
                <w:b/>
                <w:sz w:val="22"/>
                <w:szCs w:val="22"/>
              </w:rPr>
              <w:t xml:space="preserve">ysoka jakość życia integrująca mieszkańców z miejscem zamieszkania oraz sprzyjająca rozwojowi turystyki </w:t>
            </w:r>
          </w:p>
        </w:tc>
      </w:tr>
      <w:tr w:rsidR="001114AF" w:rsidRPr="001114AF" w14:paraId="45055827" w14:textId="77777777" w:rsidTr="00F93C10">
        <w:tc>
          <w:tcPr>
            <w:tcW w:w="3256" w:type="dxa"/>
          </w:tcPr>
          <w:p w14:paraId="0315E2A3" w14:textId="77777777" w:rsidR="007C2066" w:rsidRPr="001114AF" w:rsidRDefault="0089286C" w:rsidP="004E39C3">
            <w:pPr>
              <w:ind w:left="29"/>
              <w:jc w:val="both"/>
              <w:rPr>
                <w:rFonts w:ascii="Garamond" w:hAnsi="Garamond"/>
                <w:sz w:val="22"/>
                <w:szCs w:val="22"/>
              </w:rPr>
            </w:pPr>
            <w:r w:rsidRPr="001114AF">
              <w:rPr>
                <w:rFonts w:ascii="Garamond" w:hAnsi="Garamond"/>
                <w:sz w:val="22"/>
                <w:szCs w:val="22"/>
              </w:rPr>
              <w:t>Poprawa</w:t>
            </w:r>
            <w:r w:rsidR="007C2066" w:rsidRPr="001114AF">
              <w:rPr>
                <w:rFonts w:ascii="Garamond" w:hAnsi="Garamond"/>
                <w:sz w:val="22"/>
                <w:szCs w:val="22"/>
              </w:rPr>
              <w:t xml:space="preserve"> komunikacji wewnętrznej i dostępności usług społecznych</w:t>
            </w:r>
          </w:p>
        </w:tc>
        <w:tc>
          <w:tcPr>
            <w:tcW w:w="1984" w:type="dxa"/>
          </w:tcPr>
          <w:p w14:paraId="79A432E5" w14:textId="77777777" w:rsidR="007C2066" w:rsidRPr="001114AF" w:rsidRDefault="007C2066" w:rsidP="004E39C3">
            <w:pPr>
              <w:ind w:left="142"/>
              <w:jc w:val="both"/>
              <w:rPr>
                <w:rFonts w:ascii="Garamond" w:hAnsi="Garamond"/>
                <w:sz w:val="22"/>
                <w:szCs w:val="22"/>
              </w:rPr>
            </w:pPr>
            <w:r w:rsidRPr="001114AF">
              <w:rPr>
                <w:rFonts w:ascii="Garamond" w:hAnsi="Garamond"/>
                <w:sz w:val="22"/>
                <w:szCs w:val="22"/>
              </w:rPr>
              <w:t>-</w:t>
            </w:r>
          </w:p>
        </w:tc>
        <w:tc>
          <w:tcPr>
            <w:tcW w:w="3402" w:type="dxa"/>
          </w:tcPr>
          <w:p w14:paraId="2B41776D" w14:textId="77777777" w:rsidR="007C2066" w:rsidRPr="001114AF" w:rsidRDefault="007C2066" w:rsidP="004E39C3">
            <w:pPr>
              <w:jc w:val="both"/>
              <w:rPr>
                <w:rFonts w:ascii="Garamond" w:hAnsi="Garamond"/>
                <w:sz w:val="22"/>
                <w:szCs w:val="22"/>
              </w:rPr>
            </w:pPr>
            <w:r w:rsidRPr="001114AF">
              <w:rPr>
                <w:rFonts w:ascii="Garamond" w:hAnsi="Garamond"/>
                <w:sz w:val="22"/>
                <w:szCs w:val="22"/>
              </w:rPr>
              <w:t>Cel 1 Wzrost jakości kapitału ludzkiego, społecznego, zatrudnienia i przedsiębiorczości na obszarach wiejskich</w:t>
            </w:r>
          </w:p>
        </w:tc>
        <w:tc>
          <w:tcPr>
            <w:tcW w:w="1985" w:type="dxa"/>
          </w:tcPr>
          <w:p w14:paraId="098F614D" w14:textId="77777777" w:rsidR="007C2066" w:rsidRPr="001114AF" w:rsidRDefault="007C2066" w:rsidP="004E39C3">
            <w:pPr>
              <w:jc w:val="both"/>
              <w:rPr>
                <w:rFonts w:ascii="Garamond" w:hAnsi="Garamond"/>
                <w:sz w:val="22"/>
                <w:szCs w:val="22"/>
              </w:rPr>
            </w:pPr>
            <w:r w:rsidRPr="001114AF">
              <w:rPr>
                <w:rFonts w:ascii="Garamond" w:hAnsi="Garamond"/>
                <w:bCs/>
                <w:sz w:val="22"/>
                <w:szCs w:val="22"/>
              </w:rPr>
              <w:t>Cel operacyjny 4</w:t>
            </w:r>
            <w:r w:rsidRPr="001114AF">
              <w:rPr>
                <w:rFonts w:ascii="Garamond" w:hAnsi="Garamond"/>
                <w:sz w:val="22"/>
                <w:szCs w:val="22"/>
              </w:rPr>
              <w:t xml:space="preserve"> </w:t>
            </w:r>
          </w:p>
          <w:p w14:paraId="5C946C23" w14:textId="77777777" w:rsidR="007C2066" w:rsidRPr="001114AF" w:rsidRDefault="007C2066" w:rsidP="004E39C3">
            <w:pPr>
              <w:ind w:left="142"/>
              <w:jc w:val="both"/>
              <w:rPr>
                <w:rFonts w:ascii="Garamond" w:hAnsi="Garamond"/>
                <w:sz w:val="22"/>
                <w:szCs w:val="22"/>
              </w:rPr>
            </w:pPr>
          </w:p>
        </w:tc>
      </w:tr>
      <w:tr w:rsidR="007C2066" w:rsidRPr="00F95F01" w14:paraId="59486B9E" w14:textId="77777777" w:rsidTr="00F93C10">
        <w:tc>
          <w:tcPr>
            <w:tcW w:w="3256" w:type="dxa"/>
          </w:tcPr>
          <w:p w14:paraId="7913970C"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r w:rsidRPr="00F95F01">
              <w:rPr>
                <w:rFonts w:ascii="Garamond" w:hAnsi="Garamond"/>
                <w:sz w:val="22"/>
                <w:szCs w:val="22"/>
              </w:rPr>
              <w:tab/>
            </w:r>
          </w:p>
        </w:tc>
        <w:tc>
          <w:tcPr>
            <w:tcW w:w="1984" w:type="dxa"/>
          </w:tcPr>
          <w:p w14:paraId="7F96A11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14:paraId="50AFDC2E"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14:paraId="059EBA4A" w14:textId="77777777"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14:paraId="355D59BD" w14:textId="77777777" w:rsidR="007C2066" w:rsidRPr="00F95F01" w:rsidRDefault="007C2066" w:rsidP="004E39C3">
            <w:pPr>
              <w:ind w:left="142"/>
              <w:jc w:val="both"/>
              <w:rPr>
                <w:rFonts w:ascii="Garamond" w:hAnsi="Garamond"/>
                <w:sz w:val="22"/>
                <w:szCs w:val="22"/>
              </w:rPr>
            </w:pPr>
          </w:p>
        </w:tc>
      </w:tr>
      <w:tr w:rsidR="007C2066" w:rsidRPr="00F95F01" w14:paraId="34F187D3" w14:textId="77777777" w:rsidTr="00F93C10">
        <w:tc>
          <w:tcPr>
            <w:tcW w:w="3256" w:type="dxa"/>
          </w:tcPr>
          <w:p w14:paraId="4A5582EF" w14:textId="77777777"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w:t>
            </w:r>
            <w:r w:rsidR="00E01298">
              <w:rPr>
                <w:rFonts w:ascii="Garamond" w:hAnsi="Garamond"/>
                <w:sz w:val="22"/>
                <w:szCs w:val="22"/>
              </w:rPr>
              <w:lastRenderedPageBreak/>
              <w:t>o</w:t>
            </w:r>
            <w:r w:rsidRPr="00F95F01">
              <w:rPr>
                <w:rFonts w:ascii="Garamond" w:hAnsi="Garamond"/>
                <w:sz w:val="22"/>
                <w:szCs w:val="22"/>
              </w:rPr>
              <w:t>parciu o kulturowe bogactwo obszaru</w:t>
            </w:r>
          </w:p>
        </w:tc>
        <w:tc>
          <w:tcPr>
            <w:tcW w:w="1984" w:type="dxa"/>
          </w:tcPr>
          <w:p w14:paraId="4D8CF24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lastRenderedPageBreak/>
              <w:t>-</w:t>
            </w:r>
          </w:p>
        </w:tc>
        <w:tc>
          <w:tcPr>
            <w:tcW w:w="3402" w:type="dxa"/>
          </w:tcPr>
          <w:p w14:paraId="333847E5"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14:paraId="112AE074"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14:paraId="7BBB62B1" w14:textId="77777777" w:rsidTr="00F93C10">
        <w:tc>
          <w:tcPr>
            <w:tcW w:w="3256" w:type="dxa"/>
          </w:tcPr>
          <w:p w14:paraId="30F480A5"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14:paraId="2EF80F5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7D7218F4"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1D34555C"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5B49E518" w14:textId="77777777" w:rsidTr="00F93C10">
        <w:tc>
          <w:tcPr>
            <w:tcW w:w="3256" w:type="dxa"/>
          </w:tcPr>
          <w:p w14:paraId="5EC609F3"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14:paraId="6E788D9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21DD8DD0"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4B962D0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76993C91" w14:textId="77777777" w:rsidTr="00F93C10">
        <w:trPr>
          <w:trHeight w:val="260"/>
        </w:trPr>
        <w:tc>
          <w:tcPr>
            <w:tcW w:w="10627" w:type="dxa"/>
            <w:gridSpan w:val="4"/>
            <w:shd w:val="clear" w:color="auto" w:fill="DEEAF6"/>
          </w:tcPr>
          <w:p w14:paraId="3CE6A01D" w14:textId="77777777"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14:paraId="44606433" w14:textId="77777777" w:rsidTr="00F93C10">
        <w:tc>
          <w:tcPr>
            <w:tcW w:w="3256" w:type="dxa"/>
          </w:tcPr>
          <w:p w14:paraId="6FB5842E"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14:paraId="219CBC2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14:paraId="14EA8C6B"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0519A87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14:paraId="67CB59E2" w14:textId="77777777" w:rsidTr="00F93C10">
        <w:tc>
          <w:tcPr>
            <w:tcW w:w="3256" w:type="dxa"/>
          </w:tcPr>
          <w:p w14:paraId="40F0CE3F"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14:paraId="712518EE"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14:paraId="373A5EB1"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14:paraId="554F8C6F"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611A4E9B" w14:textId="77777777" w:rsidTr="00F93C10">
        <w:tc>
          <w:tcPr>
            <w:tcW w:w="3256" w:type="dxa"/>
          </w:tcPr>
          <w:p w14:paraId="7F4431F4" w14:textId="77777777"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14:paraId="763D4B5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14:paraId="287FF916"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14:paraId="5083888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535C115C" w14:textId="77777777" w:rsidTr="00F93C10">
        <w:tc>
          <w:tcPr>
            <w:tcW w:w="3256" w:type="dxa"/>
          </w:tcPr>
          <w:p w14:paraId="494671CA"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14:paraId="2E883849"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14:paraId="3AE4238F"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5D34F30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14:paraId="0E12CAA5" w14:textId="77777777"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14:paraId="01F4D5B7" w14:textId="77777777" w:rsidR="00336AD1" w:rsidRDefault="00336AD1" w:rsidP="004E39C3">
      <w:pPr>
        <w:jc w:val="both"/>
        <w:rPr>
          <w:rFonts w:ascii="Garamond" w:eastAsia="Calibri" w:hAnsi="Garamond"/>
          <w:sz w:val="22"/>
          <w:szCs w:val="22"/>
          <w:lang w:eastAsia="en-US"/>
        </w:rPr>
      </w:pPr>
    </w:p>
    <w:p w14:paraId="28B782AE" w14:textId="77777777"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14:paraId="231D25B5"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14:paraId="303C48BA"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14:paraId="13BED559"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14:paraId="1B0B7FA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14:paraId="232C74EC"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14:paraId="7B8E3A01"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14:paraId="1A54220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14:paraId="28A9AB6D"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14:paraId="10224260"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14:paraId="0D59252F" w14:textId="77777777"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14:paraId="2FF43A6A"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14:paraId="4771D324"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14:paraId="74BDF5B9"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14:paraId="3688BEC2" w14:textId="77777777"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t>Cel operacyjny 4</w:t>
      </w:r>
      <w:r w:rsidRPr="00F95F01">
        <w:rPr>
          <w:rFonts w:ascii="Garamond" w:eastAsia="Calibri" w:hAnsi="Garamond"/>
          <w:sz w:val="22"/>
          <w:szCs w:val="22"/>
          <w:lang w:eastAsia="en-US"/>
        </w:rPr>
        <w:t xml:space="preserve">: Zagospodarowanie i modernizacja przestrzeni dla rozwoju turystyki i infrastruktury rozwoju turystycznego przy zachowaniu ochrony środowiska i zastosowaniu </w:t>
      </w:r>
      <w:proofErr w:type="spellStart"/>
      <w:r w:rsidRPr="00F95F01">
        <w:rPr>
          <w:rFonts w:ascii="Garamond" w:eastAsia="Calibri" w:hAnsi="Garamond"/>
          <w:sz w:val="22"/>
          <w:szCs w:val="22"/>
          <w:lang w:eastAsia="en-US"/>
        </w:rPr>
        <w:t>ekoinnowacyjnych</w:t>
      </w:r>
      <w:proofErr w:type="spellEnd"/>
      <w:r w:rsidRPr="00F95F01">
        <w:rPr>
          <w:rFonts w:ascii="Garamond" w:eastAsia="Calibri" w:hAnsi="Garamond"/>
          <w:sz w:val="22"/>
          <w:szCs w:val="22"/>
          <w:lang w:eastAsia="en-US"/>
        </w:rPr>
        <w:t xml:space="preserve"> technologii.</w:t>
      </w:r>
    </w:p>
    <w:p w14:paraId="370AD864" w14:textId="77777777" w:rsidR="006B470E" w:rsidRPr="00F95F01" w:rsidRDefault="006B470E" w:rsidP="006B470E">
      <w:pPr>
        <w:ind w:left="714"/>
        <w:contextualSpacing/>
        <w:jc w:val="both"/>
        <w:rPr>
          <w:rFonts w:ascii="Garamond" w:eastAsia="Calibri" w:hAnsi="Garamond"/>
          <w:sz w:val="22"/>
          <w:szCs w:val="22"/>
          <w:lang w:eastAsia="en-US"/>
        </w:rPr>
      </w:pPr>
    </w:p>
    <w:p w14:paraId="361C4BD8" w14:textId="77777777"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14:paraId="76967D4D"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14:paraId="0651D907" w14:textId="77777777"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w:t>
      </w:r>
      <w:r w:rsidRPr="00F95F01">
        <w:rPr>
          <w:rFonts w:ascii="Garamond" w:eastAsia="Calibri" w:hAnsi="Garamond"/>
          <w:sz w:val="22"/>
          <w:szCs w:val="22"/>
          <w:lang w:eastAsia="en-US"/>
        </w:rPr>
        <w:lastRenderedPageBreak/>
        <w:t xml:space="preserve">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14:paraId="0CFFA44F"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14:paraId="464F181B"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14:paraId="635CA07E"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14:paraId="7385F60F"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14:paraId="753D9A0D"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14:paraId="574BE79F"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14:paraId="1601A531"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14:paraId="582B07E4"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14:paraId="05DA8D6C" w14:textId="77777777"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14:paraId="2C7028AD"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14:paraId="65D5306A"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14:paraId="3EAF3BD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14:paraId="6398293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14:paraId="5F72B31E" w14:textId="77777777" w:rsidR="007C2066" w:rsidRPr="00F95F01" w:rsidRDefault="007C2066" w:rsidP="004E39C3">
      <w:pPr>
        <w:spacing w:after="160"/>
        <w:ind w:left="360"/>
        <w:contextualSpacing/>
        <w:jc w:val="both"/>
        <w:rPr>
          <w:rFonts w:ascii="Garamond" w:eastAsia="Calibri" w:hAnsi="Garamond"/>
          <w:b/>
          <w:sz w:val="22"/>
          <w:szCs w:val="22"/>
          <w:lang w:eastAsia="en-US"/>
        </w:rPr>
      </w:pPr>
    </w:p>
    <w:p w14:paraId="4E4E7B4F" w14:textId="77777777" w:rsidR="007C2066" w:rsidRPr="00F95F01" w:rsidRDefault="007C2066" w:rsidP="002941A3">
      <w:pPr>
        <w:pStyle w:val="Nagwek2"/>
      </w:pPr>
      <w:bookmarkStart w:id="109" w:name="_Toc438586334"/>
      <w:bookmarkStart w:id="110" w:name="_Toc439094762"/>
      <w:r w:rsidRPr="00F95F01">
        <w:t>Spójność wewnętrzna LSR - sposób integrowania sektorów, partnerów i zasobów w ramach LSR.</w:t>
      </w:r>
      <w:bookmarkEnd w:id="109"/>
      <w:bookmarkEnd w:id="110"/>
    </w:p>
    <w:p w14:paraId="33DD77BE" w14:textId="77777777"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14:paraId="52477908" w14:textId="77777777"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samym możliwe było ustalenie takich celów strategii oraz ukierunkowanie jej na takie działania, które pozwolą na 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w:t>
      </w:r>
      <w:r w:rsidRPr="00F95F01">
        <w:rPr>
          <w:rFonts w:ascii="Garamond" w:eastAsia="Calibri" w:hAnsi="Garamond"/>
          <w:sz w:val="22"/>
          <w:szCs w:val="22"/>
          <w:lang w:eastAsia="en-US"/>
        </w:rPr>
        <w:lastRenderedPageBreak/>
        <w:t>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14:paraId="1AFB0CEA" w14:textId="77777777"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14:paraId="2C2B1ACA"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14:paraId="0CAF908D"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14:paraId="46492A8B"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14:paraId="7FF1EE9C"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14:paraId="7F5BC7E3"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kryterium korzystnego oddziaływania na grupy defaworyzowane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14:paraId="7F103AFC" w14:textId="77777777"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14:paraId="2CB3C890"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14:paraId="08220F43" w14:textId="77777777"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14:paraId="1DB033BD" w14:textId="77777777" w:rsidR="00DE024F" w:rsidRDefault="00DE024F" w:rsidP="00D95BD1">
      <w:pPr>
        <w:spacing w:after="160"/>
        <w:ind w:left="851" w:hanging="425"/>
        <w:jc w:val="both"/>
        <w:rPr>
          <w:rFonts w:ascii="Garamond" w:eastAsia="Calibri" w:hAnsi="Garamond"/>
          <w:sz w:val="22"/>
          <w:szCs w:val="22"/>
          <w:lang w:eastAsia="en-US"/>
        </w:rPr>
      </w:pPr>
    </w:p>
    <w:p w14:paraId="0BBDAE8F"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defaworyzowanych) oraz społecznego, poprzez aktywny udział w realizacji przedsięwzięć i 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14:paraId="06DE4FB6" w14:textId="77777777"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w:t>
      </w:r>
      <w:r w:rsidRPr="00F95F01">
        <w:rPr>
          <w:rFonts w:ascii="Garamond" w:eastAsia="Calibri" w:hAnsi="Garamond"/>
          <w:sz w:val="22"/>
          <w:szCs w:val="22"/>
          <w:lang w:eastAsia="en-US"/>
        </w:rPr>
        <w:lastRenderedPageBreak/>
        <w:t xml:space="preserve">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14:paraId="19A4AF98" w14:textId="77777777" w:rsidR="007C2066" w:rsidRPr="00F95F01" w:rsidRDefault="007C2066" w:rsidP="002B624D">
      <w:pPr>
        <w:pStyle w:val="Nagwek1"/>
      </w:pPr>
      <w:bookmarkStart w:id="111" w:name="_Toc439094763"/>
      <w:r w:rsidRPr="00F95F01">
        <w:t>XI. MONITORING I EWALUACJA</w:t>
      </w:r>
      <w:bookmarkEnd w:id="111"/>
    </w:p>
    <w:p w14:paraId="5DF10FB7" w14:textId="77777777" w:rsidR="00541687" w:rsidRPr="00F95F01" w:rsidRDefault="00541687" w:rsidP="004E39C3">
      <w:pPr>
        <w:rPr>
          <w:rFonts w:ascii="Garamond" w:hAnsi="Garamond"/>
          <w:sz w:val="22"/>
          <w:szCs w:val="22"/>
        </w:rPr>
      </w:pPr>
    </w:p>
    <w:p w14:paraId="03F4D3D9" w14:textId="77777777"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14:paraId="626FE2AE" w14:textId="77777777" w:rsidR="00666D2D" w:rsidRDefault="00666D2D" w:rsidP="004E39C3">
      <w:pPr>
        <w:jc w:val="both"/>
        <w:rPr>
          <w:rFonts w:ascii="Garamond" w:hAnsi="Garamond"/>
          <w:sz w:val="22"/>
          <w:szCs w:val="22"/>
        </w:rPr>
      </w:pPr>
    </w:p>
    <w:p w14:paraId="7958058C" w14:textId="2C539AE6"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w:t>
      </w:r>
      <w:r w:rsidR="00830D28">
        <w:rPr>
          <w:rFonts w:ascii="Garamond" w:hAnsi="Garamond"/>
          <w:sz w:val="22"/>
          <w:szCs w:val="22"/>
        </w:rPr>
        <w:t xml:space="preserve">Biuro </w:t>
      </w:r>
      <w:r w:rsidRPr="00F95F01">
        <w:rPr>
          <w:rFonts w:ascii="Garamond" w:hAnsi="Garamond"/>
          <w:sz w:val="22"/>
          <w:szCs w:val="22"/>
        </w:rPr>
        <w:t xml:space="preserve"> Stowarzyszenia PLGR, odpowiedzialnym za monitoring jest </w:t>
      </w:r>
      <w:r w:rsidR="00830D28">
        <w:rPr>
          <w:rFonts w:ascii="Garamond" w:hAnsi="Garamond"/>
          <w:sz w:val="22"/>
          <w:szCs w:val="22"/>
        </w:rPr>
        <w:t xml:space="preserve">Zarząd </w:t>
      </w:r>
      <w:r w:rsidRPr="00F95F01">
        <w:rPr>
          <w:rFonts w:ascii="Garamond" w:hAnsi="Garamond"/>
          <w:sz w:val="22"/>
          <w:szCs w:val="22"/>
        </w:rPr>
        <w:t xml:space="preserve">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14:paraId="40D9D1FB" w14:textId="77777777"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14:paraId="7F59696A" w14:textId="6B38876D"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w:t>
      </w:r>
      <w:r w:rsidR="00830D28">
        <w:rPr>
          <w:rFonts w:ascii="Garamond" w:hAnsi="Garamond"/>
          <w:sz w:val="22"/>
          <w:szCs w:val="22"/>
        </w:rPr>
        <w:t xml:space="preserve">Biuro </w:t>
      </w:r>
      <w:r w:rsidRPr="00F95F01">
        <w:rPr>
          <w:rFonts w:ascii="Garamond" w:hAnsi="Garamond"/>
          <w:sz w:val="22"/>
          <w:szCs w:val="22"/>
        </w:rPr>
        <w:t xml:space="preserve">; </w:t>
      </w:r>
    </w:p>
    <w:p w14:paraId="242E028B"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14:paraId="14244BD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14:paraId="4F7F2E0F"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14:paraId="5D16C7F2"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14:paraId="4E01683A" w14:textId="77777777"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14:paraId="270866B1" w14:textId="77777777"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14:paraId="0858642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14:paraId="4207DDF3"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14:paraId="42DA97A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14:paraId="56F9D756"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14:paraId="49C6D203" w14:textId="77777777"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monitorowane np. w zakresie planu komunikacyjnego oraz funkcjonowania biura częściowo pokrywają się okresowymi 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14:paraId="6B7399C6" w14:textId="77777777" w:rsidR="00336AD1" w:rsidRPr="00F95F01" w:rsidRDefault="00336AD1" w:rsidP="004E39C3">
      <w:pPr>
        <w:jc w:val="both"/>
        <w:rPr>
          <w:rFonts w:ascii="Garamond" w:hAnsi="Garamond"/>
          <w:sz w:val="22"/>
          <w:szCs w:val="22"/>
        </w:rPr>
      </w:pPr>
    </w:p>
    <w:p w14:paraId="4CDF3538" w14:textId="6F767892"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w:t>
      </w:r>
      <w:r w:rsidR="00830D28">
        <w:rPr>
          <w:rFonts w:ascii="Garamond" w:hAnsi="Garamond"/>
          <w:sz w:val="22"/>
          <w:szCs w:val="22"/>
        </w:rPr>
        <w:t xml:space="preserve">Zarząd </w:t>
      </w:r>
      <w:r w:rsidRPr="00F95F01">
        <w:rPr>
          <w:rFonts w:ascii="Garamond" w:hAnsi="Garamond"/>
          <w:sz w:val="22"/>
          <w:szCs w:val="22"/>
        </w:rPr>
        <w:t xml:space="preserve">oraz eksperci zewnętrzni. Za gromadzenie danych i dokumentów niezbędnych do prowadzenia ewaluacji odpowiadać będzie </w:t>
      </w:r>
      <w:r w:rsidR="00830D28">
        <w:rPr>
          <w:rFonts w:ascii="Garamond" w:hAnsi="Garamond"/>
          <w:sz w:val="22"/>
          <w:szCs w:val="22"/>
        </w:rPr>
        <w:t xml:space="preserve">Biuro </w:t>
      </w:r>
      <w:r w:rsidRPr="00F95F01">
        <w:rPr>
          <w:rFonts w:ascii="Garamond" w:hAnsi="Garamond"/>
          <w:sz w:val="22"/>
          <w:szCs w:val="22"/>
        </w:rPr>
        <w:t xml:space="preserve">.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 xml:space="preserve">Wykorzystanie </w:t>
      </w:r>
      <w:r w:rsidR="001178DB" w:rsidRPr="00F95F01">
        <w:rPr>
          <w:rFonts w:ascii="Garamond" w:hAnsi="Garamond"/>
          <w:sz w:val="22"/>
          <w:szCs w:val="22"/>
        </w:rPr>
        <w:lastRenderedPageBreak/>
        <w:t>różnorodnych, jakościowych, ilościowych, jak również eksperckich metod badawczych pozwoli na zebranie wyczerpujących informacji, pozyskanych od szerokiego kręgu osób i instytucji. Zakładamy wykorzystanie następujących metod zbierania danych: badanie typu „</w:t>
      </w:r>
      <w:proofErr w:type="spellStart"/>
      <w:r w:rsidR="001178DB" w:rsidRPr="00F95F01">
        <w:rPr>
          <w:rFonts w:ascii="Garamond" w:hAnsi="Garamond"/>
          <w:sz w:val="22"/>
          <w:szCs w:val="22"/>
        </w:rPr>
        <w:t>desk</w:t>
      </w:r>
      <w:proofErr w:type="spellEnd"/>
      <w:r w:rsidR="001178DB" w:rsidRPr="00F95F01">
        <w:rPr>
          <w:rFonts w:ascii="Garamond" w:hAnsi="Garamond"/>
          <w:sz w:val="22"/>
          <w:szCs w:val="22"/>
        </w:rPr>
        <w:t xml:space="preserve"> </w:t>
      </w:r>
      <w:proofErr w:type="spellStart"/>
      <w:r w:rsidR="001178DB" w:rsidRPr="00F95F01">
        <w:rPr>
          <w:rFonts w:ascii="Garamond" w:hAnsi="Garamond"/>
          <w:sz w:val="22"/>
          <w:szCs w:val="22"/>
        </w:rPr>
        <w:t>research</w:t>
      </w:r>
      <w:proofErr w:type="spellEnd"/>
      <w:r w:rsidR="001178DB" w:rsidRPr="00F95F01">
        <w:rPr>
          <w:rFonts w:ascii="Garamond" w:hAnsi="Garamond"/>
          <w:sz w:val="22"/>
          <w:szCs w:val="22"/>
        </w:rPr>
        <w:t>”, ankieta mailowa oraz badanie ilościowe CAWI (kwestionariusz internetowy).</w:t>
      </w:r>
      <w:r w:rsidR="00A90E8E" w:rsidRPr="00F95F01">
        <w:rPr>
          <w:rFonts w:ascii="Garamond" w:hAnsi="Garamond"/>
          <w:sz w:val="22"/>
          <w:szCs w:val="22"/>
        </w:rPr>
        <w:t xml:space="preserve"> </w:t>
      </w:r>
    </w:p>
    <w:p w14:paraId="2A097B96" w14:textId="77777777" w:rsidR="00336AD1" w:rsidRDefault="00336AD1" w:rsidP="004E39C3">
      <w:pPr>
        <w:jc w:val="both"/>
        <w:rPr>
          <w:rFonts w:ascii="Garamond" w:hAnsi="Garamond"/>
          <w:sz w:val="22"/>
          <w:szCs w:val="22"/>
        </w:rPr>
      </w:pPr>
    </w:p>
    <w:p w14:paraId="48D705F4" w14:textId="77777777"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t>
      </w:r>
      <w:proofErr w:type="spellStart"/>
      <w:r w:rsidR="0086189E" w:rsidRPr="00F95F01">
        <w:rPr>
          <w:rFonts w:ascii="Garamond" w:hAnsi="Garamond"/>
          <w:sz w:val="22"/>
          <w:szCs w:val="22"/>
        </w:rPr>
        <w:t>wielofunduszowości</w:t>
      </w:r>
      <w:proofErr w:type="spellEnd"/>
      <w:r w:rsidR="0086189E" w:rsidRPr="00F95F01">
        <w:rPr>
          <w:rFonts w:ascii="Garamond" w:hAnsi="Garamond"/>
          <w:sz w:val="22"/>
          <w:szCs w:val="22"/>
        </w:rPr>
        <w:t xml:space="preserve">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14:paraId="7C0C4105" w14:textId="77777777" w:rsidR="004E39C3" w:rsidRPr="00F95F01" w:rsidRDefault="004E39C3" w:rsidP="004E39C3">
      <w:pPr>
        <w:jc w:val="both"/>
        <w:rPr>
          <w:rFonts w:ascii="Garamond" w:hAnsi="Garamond"/>
          <w:sz w:val="22"/>
          <w:szCs w:val="22"/>
        </w:rPr>
      </w:pPr>
    </w:p>
    <w:p w14:paraId="7D2765C8" w14:textId="77777777" w:rsidR="00BE02A4" w:rsidRPr="00F95F01" w:rsidRDefault="00FF4F15" w:rsidP="002B624D">
      <w:pPr>
        <w:pStyle w:val="Nagwek1"/>
      </w:pPr>
      <w:bookmarkStart w:id="112" w:name="_Toc439094764"/>
      <w:r>
        <w:t>XI</w:t>
      </w:r>
      <w:r w:rsidR="007C2066" w:rsidRPr="00F95F01">
        <w:t>I. STRATEGICZNA OCENA ODDZIAŁYWANIA NA ŚRODOWISKO</w:t>
      </w:r>
      <w:bookmarkEnd w:id="112"/>
    </w:p>
    <w:p w14:paraId="6B78AB5B" w14:textId="77777777" w:rsidR="004E7244" w:rsidRPr="00F95F01" w:rsidRDefault="004E7244" w:rsidP="004E39C3">
      <w:pPr>
        <w:rPr>
          <w:rFonts w:ascii="Garamond" w:hAnsi="Garamond"/>
          <w:sz w:val="22"/>
          <w:szCs w:val="22"/>
        </w:rPr>
      </w:pPr>
    </w:p>
    <w:p w14:paraId="0F52AC16" w14:textId="77777777"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14:paraId="71A07C5D" w14:textId="77777777" w:rsidR="004E7244" w:rsidRDefault="004E7244" w:rsidP="004E39C3">
      <w:pPr>
        <w:jc w:val="both"/>
        <w:rPr>
          <w:rFonts w:ascii="Garamond" w:eastAsia="Calibri" w:hAnsi="Garamond"/>
          <w:sz w:val="22"/>
          <w:szCs w:val="22"/>
          <w:lang w:eastAsia="en-US"/>
        </w:rPr>
      </w:pPr>
    </w:p>
    <w:p w14:paraId="34CFFAB7" w14:textId="77777777" w:rsidR="00DE024F" w:rsidRPr="00DE024F" w:rsidRDefault="00DE024F" w:rsidP="00D95BD1">
      <w:pPr>
        <w:pStyle w:val="Nagwek1"/>
      </w:pPr>
      <w:bookmarkStart w:id="113" w:name="_Toc439094765"/>
      <w:r>
        <w:t xml:space="preserve">XIII. </w:t>
      </w:r>
      <w:r w:rsidR="005F6F6F">
        <w:t>ZAŁĄCZNIKI DO LSR</w:t>
      </w:r>
      <w:bookmarkEnd w:id="113"/>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C933" w14:textId="77777777" w:rsidR="00D87D5F" w:rsidRDefault="00D87D5F" w:rsidP="00B611E1">
      <w:r>
        <w:separator/>
      </w:r>
    </w:p>
  </w:endnote>
  <w:endnote w:type="continuationSeparator" w:id="0">
    <w:p w14:paraId="60ABB8DF" w14:textId="77777777" w:rsidR="00D87D5F" w:rsidRDefault="00D87D5F"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223019"/>
      <w:docPartObj>
        <w:docPartGallery w:val="Page Numbers (Bottom of Page)"/>
        <w:docPartUnique/>
      </w:docPartObj>
    </w:sdtPr>
    <w:sdtEndPr/>
    <w:sdtContent>
      <w:p w14:paraId="233ECC5F" w14:textId="77777777" w:rsidR="00271BCC" w:rsidRDefault="00271BCC">
        <w:pPr>
          <w:pStyle w:val="Stopka"/>
          <w:jc w:val="right"/>
        </w:pPr>
        <w:r>
          <w:fldChar w:fldCharType="begin"/>
        </w:r>
        <w:r>
          <w:instrText>PAGE   \* MERGEFORMAT</w:instrText>
        </w:r>
        <w:r>
          <w:fldChar w:fldCharType="separate"/>
        </w:r>
        <w:r>
          <w:rPr>
            <w:noProof/>
          </w:rPr>
          <w:t>- 15 -</w:t>
        </w:r>
        <w:r>
          <w:fldChar w:fldCharType="end"/>
        </w:r>
      </w:p>
    </w:sdtContent>
  </w:sdt>
  <w:p w14:paraId="3B332DDB" w14:textId="77777777" w:rsidR="00271BCC" w:rsidRDefault="00271BC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480794"/>
      <w:docPartObj>
        <w:docPartGallery w:val="Page Numbers (Bottom of Page)"/>
        <w:docPartUnique/>
      </w:docPartObj>
    </w:sdtPr>
    <w:sdtEndPr/>
    <w:sdtContent>
      <w:p w14:paraId="17D8B61A" w14:textId="77777777" w:rsidR="00271BCC" w:rsidRDefault="00271BCC">
        <w:pPr>
          <w:pStyle w:val="Stopka"/>
          <w:jc w:val="right"/>
        </w:pPr>
        <w:r>
          <w:fldChar w:fldCharType="begin"/>
        </w:r>
        <w:r>
          <w:instrText>PAGE   \* MERGEFORMAT</w:instrText>
        </w:r>
        <w:r>
          <w:fldChar w:fldCharType="separate"/>
        </w:r>
        <w:r>
          <w:rPr>
            <w:noProof/>
          </w:rPr>
          <w:t>- 21 -</w:t>
        </w:r>
        <w:r>
          <w:fldChar w:fldCharType="end"/>
        </w:r>
      </w:p>
    </w:sdtContent>
  </w:sdt>
  <w:p w14:paraId="6FCEBB30" w14:textId="77777777" w:rsidR="00271BCC" w:rsidRDefault="00271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7F09" w14:textId="77777777" w:rsidR="00D87D5F" w:rsidRDefault="00D87D5F" w:rsidP="00B611E1">
      <w:r>
        <w:separator/>
      </w:r>
    </w:p>
  </w:footnote>
  <w:footnote w:type="continuationSeparator" w:id="0">
    <w:p w14:paraId="605D8B9A" w14:textId="77777777" w:rsidR="00D87D5F" w:rsidRDefault="00D87D5F" w:rsidP="00B611E1">
      <w:r>
        <w:continuationSeparator/>
      </w:r>
    </w:p>
  </w:footnote>
  <w:footnote w:id="1">
    <w:p w14:paraId="1089D35D" w14:textId="77777777" w:rsidR="00271BCC" w:rsidRPr="00210613" w:rsidRDefault="00271BCC"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14:paraId="127E4578" w14:textId="77777777" w:rsidR="00271BCC" w:rsidRPr="00E111BE" w:rsidRDefault="00271BCC"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14:paraId="113BC64B" w14:textId="77777777" w:rsidR="00271BCC" w:rsidRPr="00DA6FB8" w:rsidRDefault="00271BCC"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14:paraId="3D32D97A" w14:textId="77777777" w:rsidR="00271BCC" w:rsidRPr="0003087D" w:rsidRDefault="00271BCC"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skolaryzacji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14:paraId="62CDF9EE" w14:textId="77777777" w:rsidR="00271BCC" w:rsidRPr="00587996" w:rsidRDefault="00271BCC"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14:paraId="12FA0CC9" w14:textId="77777777" w:rsidR="00271BCC" w:rsidRPr="0038111D" w:rsidRDefault="00271BCC"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14:paraId="1DC92F06" w14:textId="77777777" w:rsidR="00271BCC" w:rsidRPr="00F8653E" w:rsidRDefault="00271BCC"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r>
        <w:rPr>
          <w:rFonts w:ascii="Garamond" w:hAnsi="Garamond"/>
          <w:i/>
          <w:sz w:val="18"/>
          <w:szCs w:val="18"/>
        </w:rPr>
        <w:t>L</w:t>
      </w:r>
      <w:r w:rsidRPr="00F8653E">
        <w:rPr>
          <w:rFonts w:ascii="Garamond" w:hAnsi="Garamond"/>
          <w:i/>
          <w:sz w:val="18"/>
          <w:szCs w:val="18"/>
        </w:rPr>
        <w:t xml:space="preserve">ocation quotient, </w:t>
      </w:r>
      <w:r w:rsidRPr="00F8653E">
        <w:rPr>
          <w:rFonts w:ascii="Garamond" w:hAnsi="Garamond"/>
          <w:sz w:val="18"/>
          <w:szCs w:val="18"/>
        </w:rPr>
        <w:t>zwany również wskaźnikiem Florence’a</w:t>
      </w:r>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14:paraId="4A1DAEE7" w14:textId="77777777" w:rsidR="00271BCC" w:rsidRPr="00684A42" w:rsidRDefault="00271BCC"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14:paraId="6FCBB6D2" w14:textId="77777777" w:rsidR="00271BCC" w:rsidRPr="00173248" w:rsidRDefault="00271BCC"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14:paraId="75318D7F" w14:textId="77777777" w:rsidR="00271BCC" w:rsidRPr="00837D91" w:rsidRDefault="00271BCC"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C93E" w14:textId="77777777" w:rsidR="00271BCC" w:rsidRPr="007E1A21" w:rsidRDefault="00271BCC"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14:paraId="2EFD32F4" w14:textId="77777777" w:rsidR="00271BCC" w:rsidRPr="007E1A21" w:rsidRDefault="00271BCC"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4A3E9A4" wp14:editId="6F46F74A">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P</w:t>
    </w:r>
    <w:r>
      <w:rPr>
        <w:rFonts w:ascii="Garamond" w:hAnsi="Garamond"/>
        <w:i/>
        <w:sz w:val="20"/>
        <w:szCs w:val="20"/>
      </w:rPr>
      <w:t xml:space="preserve">ółnocnokaszubska </w:t>
    </w:r>
    <w:r w:rsidRPr="007E1A21">
      <w:rPr>
        <w:rFonts w:ascii="Garamond" w:hAnsi="Garamond"/>
        <w:i/>
        <w:sz w:val="20"/>
        <w:szCs w:val="20"/>
      </w:rPr>
      <w:t xml:space="preserve">LGR </w:t>
    </w:r>
  </w:p>
  <w:p w14:paraId="429895E7" w14:textId="77777777" w:rsidR="00271BCC" w:rsidRDefault="00271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15:restartNumberingAfterBreak="0">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18"/>
    <w:rsid w:val="0000067C"/>
    <w:rsid w:val="00001C7A"/>
    <w:rsid w:val="00005746"/>
    <w:rsid w:val="000059F7"/>
    <w:rsid w:val="0000607C"/>
    <w:rsid w:val="0000646F"/>
    <w:rsid w:val="00006EB5"/>
    <w:rsid w:val="0000770A"/>
    <w:rsid w:val="00007E8A"/>
    <w:rsid w:val="000101E9"/>
    <w:rsid w:val="000113E9"/>
    <w:rsid w:val="00011717"/>
    <w:rsid w:val="00011896"/>
    <w:rsid w:val="00011E91"/>
    <w:rsid w:val="00012709"/>
    <w:rsid w:val="00012DBF"/>
    <w:rsid w:val="00013B8F"/>
    <w:rsid w:val="0001670D"/>
    <w:rsid w:val="0001691B"/>
    <w:rsid w:val="00022438"/>
    <w:rsid w:val="0002283F"/>
    <w:rsid w:val="00024977"/>
    <w:rsid w:val="00024A40"/>
    <w:rsid w:val="000257F0"/>
    <w:rsid w:val="00025B3E"/>
    <w:rsid w:val="000271D0"/>
    <w:rsid w:val="000272A4"/>
    <w:rsid w:val="0002744A"/>
    <w:rsid w:val="000317C1"/>
    <w:rsid w:val="0003214F"/>
    <w:rsid w:val="000342D7"/>
    <w:rsid w:val="00036ADB"/>
    <w:rsid w:val="000370D5"/>
    <w:rsid w:val="000378AE"/>
    <w:rsid w:val="000427C4"/>
    <w:rsid w:val="000434BB"/>
    <w:rsid w:val="00044E93"/>
    <w:rsid w:val="0004534E"/>
    <w:rsid w:val="00045C12"/>
    <w:rsid w:val="00050BE7"/>
    <w:rsid w:val="000513E3"/>
    <w:rsid w:val="00053E0D"/>
    <w:rsid w:val="00055176"/>
    <w:rsid w:val="000557CA"/>
    <w:rsid w:val="00056A33"/>
    <w:rsid w:val="00060A43"/>
    <w:rsid w:val="00063F68"/>
    <w:rsid w:val="00066732"/>
    <w:rsid w:val="00066DD0"/>
    <w:rsid w:val="00070EA5"/>
    <w:rsid w:val="000713FD"/>
    <w:rsid w:val="0007157B"/>
    <w:rsid w:val="00071B7E"/>
    <w:rsid w:val="000726DC"/>
    <w:rsid w:val="00073887"/>
    <w:rsid w:val="00073ED3"/>
    <w:rsid w:val="00077C53"/>
    <w:rsid w:val="00080CA8"/>
    <w:rsid w:val="000874EB"/>
    <w:rsid w:val="000900B6"/>
    <w:rsid w:val="000934F7"/>
    <w:rsid w:val="00093955"/>
    <w:rsid w:val="00094AE7"/>
    <w:rsid w:val="00095B58"/>
    <w:rsid w:val="000A1AC9"/>
    <w:rsid w:val="000A5DFC"/>
    <w:rsid w:val="000A7877"/>
    <w:rsid w:val="000A7D19"/>
    <w:rsid w:val="000A7DF4"/>
    <w:rsid w:val="000B3011"/>
    <w:rsid w:val="000B361D"/>
    <w:rsid w:val="000B4FDA"/>
    <w:rsid w:val="000B6D7F"/>
    <w:rsid w:val="000B7BB9"/>
    <w:rsid w:val="000C14AA"/>
    <w:rsid w:val="000C2A01"/>
    <w:rsid w:val="000C4A1F"/>
    <w:rsid w:val="000C5728"/>
    <w:rsid w:val="000C6F2D"/>
    <w:rsid w:val="000C7913"/>
    <w:rsid w:val="000D131E"/>
    <w:rsid w:val="000D628F"/>
    <w:rsid w:val="000D7541"/>
    <w:rsid w:val="000E0D69"/>
    <w:rsid w:val="000E0ECB"/>
    <w:rsid w:val="000E40B1"/>
    <w:rsid w:val="000E41CC"/>
    <w:rsid w:val="000E5903"/>
    <w:rsid w:val="000F2520"/>
    <w:rsid w:val="000F47F0"/>
    <w:rsid w:val="000F4D43"/>
    <w:rsid w:val="000F6B91"/>
    <w:rsid w:val="000F70FF"/>
    <w:rsid w:val="000F73CE"/>
    <w:rsid w:val="001019DC"/>
    <w:rsid w:val="00101DBD"/>
    <w:rsid w:val="00103D12"/>
    <w:rsid w:val="00104A86"/>
    <w:rsid w:val="00105B31"/>
    <w:rsid w:val="001114AF"/>
    <w:rsid w:val="00113591"/>
    <w:rsid w:val="001137FC"/>
    <w:rsid w:val="00114CA6"/>
    <w:rsid w:val="0011629A"/>
    <w:rsid w:val="001173C5"/>
    <w:rsid w:val="001178DB"/>
    <w:rsid w:val="00121331"/>
    <w:rsid w:val="00121929"/>
    <w:rsid w:val="00121D83"/>
    <w:rsid w:val="00124BE6"/>
    <w:rsid w:val="0012592B"/>
    <w:rsid w:val="00131D8E"/>
    <w:rsid w:val="001354C7"/>
    <w:rsid w:val="00137E02"/>
    <w:rsid w:val="00141C1A"/>
    <w:rsid w:val="00142C87"/>
    <w:rsid w:val="00145FEE"/>
    <w:rsid w:val="00146E3F"/>
    <w:rsid w:val="001506A2"/>
    <w:rsid w:val="001507C2"/>
    <w:rsid w:val="00151644"/>
    <w:rsid w:val="00152BF8"/>
    <w:rsid w:val="001538F7"/>
    <w:rsid w:val="001545D6"/>
    <w:rsid w:val="00155893"/>
    <w:rsid w:val="001572F3"/>
    <w:rsid w:val="001600E9"/>
    <w:rsid w:val="001641EC"/>
    <w:rsid w:val="00164B6D"/>
    <w:rsid w:val="00165852"/>
    <w:rsid w:val="00166774"/>
    <w:rsid w:val="00167008"/>
    <w:rsid w:val="0017132A"/>
    <w:rsid w:val="0017151F"/>
    <w:rsid w:val="00172A21"/>
    <w:rsid w:val="00176867"/>
    <w:rsid w:val="00180075"/>
    <w:rsid w:val="0018103D"/>
    <w:rsid w:val="0018245F"/>
    <w:rsid w:val="00183AE7"/>
    <w:rsid w:val="001848BD"/>
    <w:rsid w:val="00184CCB"/>
    <w:rsid w:val="00185D15"/>
    <w:rsid w:val="00190053"/>
    <w:rsid w:val="0019063C"/>
    <w:rsid w:val="001910BF"/>
    <w:rsid w:val="00195BCD"/>
    <w:rsid w:val="00196473"/>
    <w:rsid w:val="001969E4"/>
    <w:rsid w:val="00197755"/>
    <w:rsid w:val="001A1E10"/>
    <w:rsid w:val="001A2198"/>
    <w:rsid w:val="001A334C"/>
    <w:rsid w:val="001A39D9"/>
    <w:rsid w:val="001B3BC3"/>
    <w:rsid w:val="001B6459"/>
    <w:rsid w:val="001B73B4"/>
    <w:rsid w:val="001B7F5A"/>
    <w:rsid w:val="001C0229"/>
    <w:rsid w:val="001C0846"/>
    <w:rsid w:val="001C0EF8"/>
    <w:rsid w:val="001C11BB"/>
    <w:rsid w:val="001C5F3F"/>
    <w:rsid w:val="001C67B7"/>
    <w:rsid w:val="001D0028"/>
    <w:rsid w:val="001D7315"/>
    <w:rsid w:val="001E02E1"/>
    <w:rsid w:val="001E253B"/>
    <w:rsid w:val="001E5136"/>
    <w:rsid w:val="001E5367"/>
    <w:rsid w:val="001E5849"/>
    <w:rsid w:val="001E78E3"/>
    <w:rsid w:val="001F00B8"/>
    <w:rsid w:val="001F0CE2"/>
    <w:rsid w:val="001F2010"/>
    <w:rsid w:val="001F2012"/>
    <w:rsid w:val="001F3143"/>
    <w:rsid w:val="001F39A9"/>
    <w:rsid w:val="001F41B9"/>
    <w:rsid w:val="001F48BD"/>
    <w:rsid w:val="00200936"/>
    <w:rsid w:val="00201DBB"/>
    <w:rsid w:val="002020D9"/>
    <w:rsid w:val="00202986"/>
    <w:rsid w:val="00206C27"/>
    <w:rsid w:val="00210B0C"/>
    <w:rsid w:val="00211495"/>
    <w:rsid w:val="00212D57"/>
    <w:rsid w:val="002135D9"/>
    <w:rsid w:val="002139CF"/>
    <w:rsid w:val="002152E7"/>
    <w:rsid w:val="00222C68"/>
    <w:rsid w:val="00223BD3"/>
    <w:rsid w:val="002242B6"/>
    <w:rsid w:val="00224AF6"/>
    <w:rsid w:val="00226CA4"/>
    <w:rsid w:val="002316EC"/>
    <w:rsid w:val="00232535"/>
    <w:rsid w:val="00232E41"/>
    <w:rsid w:val="00234F27"/>
    <w:rsid w:val="00234F90"/>
    <w:rsid w:val="00235B42"/>
    <w:rsid w:val="00237B2B"/>
    <w:rsid w:val="002403D2"/>
    <w:rsid w:val="0024231D"/>
    <w:rsid w:val="002430EB"/>
    <w:rsid w:val="002431D5"/>
    <w:rsid w:val="00244B6A"/>
    <w:rsid w:val="00246BD5"/>
    <w:rsid w:val="00247CEF"/>
    <w:rsid w:val="00254309"/>
    <w:rsid w:val="00255164"/>
    <w:rsid w:val="00255A1A"/>
    <w:rsid w:val="00260D54"/>
    <w:rsid w:val="002672E7"/>
    <w:rsid w:val="00267431"/>
    <w:rsid w:val="00271AED"/>
    <w:rsid w:val="00271BCC"/>
    <w:rsid w:val="00272FF4"/>
    <w:rsid w:val="00277635"/>
    <w:rsid w:val="002811AF"/>
    <w:rsid w:val="0028271B"/>
    <w:rsid w:val="00283A97"/>
    <w:rsid w:val="0028415C"/>
    <w:rsid w:val="0028447E"/>
    <w:rsid w:val="002856F3"/>
    <w:rsid w:val="0029123D"/>
    <w:rsid w:val="002941A3"/>
    <w:rsid w:val="00296698"/>
    <w:rsid w:val="00296DFB"/>
    <w:rsid w:val="002A1777"/>
    <w:rsid w:val="002A2758"/>
    <w:rsid w:val="002A3848"/>
    <w:rsid w:val="002A68BA"/>
    <w:rsid w:val="002B031E"/>
    <w:rsid w:val="002B1152"/>
    <w:rsid w:val="002B50F8"/>
    <w:rsid w:val="002B56FF"/>
    <w:rsid w:val="002B57F1"/>
    <w:rsid w:val="002B624D"/>
    <w:rsid w:val="002B6834"/>
    <w:rsid w:val="002C0AF4"/>
    <w:rsid w:val="002C2629"/>
    <w:rsid w:val="002C3687"/>
    <w:rsid w:val="002C43EC"/>
    <w:rsid w:val="002C6BAE"/>
    <w:rsid w:val="002C7162"/>
    <w:rsid w:val="002D1A5B"/>
    <w:rsid w:val="002D247F"/>
    <w:rsid w:val="002D30B9"/>
    <w:rsid w:val="002D3290"/>
    <w:rsid w:val="002D4221"/>
    <w:rsid w:val="002D494B"/>
    <w:rsid w:val="002D62DB"/>
    <w:rsid w:val="002D66CB"/>
    <w:rsid w:val="002E21A6"/>
    <w:rsid w:val="002E30B3"/>
    <w:rsid w:val="002E4BCB"/>
    <w:rsid w:val="002E4CE7"/>
    <w:rsid w:val="002F0051"/>
    <w:rsid w:val="002F100C"/>
    <w:rsid w:val="002F30FC"/>
    <w:rsid w:val="00303B49"/>
    <w:rsid w:val="00303D07"/>
    <w:rsid w:val="00310447"/>
    <w:rsid w:val="003114C1"/>
    <w:rsid w:val="00311EEB"/>
    <w:rsid w:val="0031271E"/>
    <w:rsid w:val="00312EFA"/>
    <w:rsid w:val="003133F2"/>
    <w:rsid w:val="00313849"/>
    <w:rsid w:val="00313A0B"/>
    <w:rsid w:val="00317AFD"/>
    <w:rsid w:val="00317F3E"/>
    <w:rsid w:val="00326D94"/>
    <w:rsid w:val="00327405"/>
    <w:rsid w:val="00331411"/>
    <w:rsid w:val="003322FF"/>
    <w:rsid w:val="00332584"/>
    <w:rsid w:val="003338CA"/>
    <w:rsid w:val="00333CFC"/>
    <w:rsid w:val="00335BBB"/>
    <w:rsid w:val="00335FB2"/>
    <w:rsid w:val="00336AD1"/>
    <w:rsid w:val="00336B34"/>
    <w:rsid w:val="0034019E"/>
    <w:rsid w:val="00341FC4"/>
    <w:rsid w:val="00343E6F"/>
    <w:rsid w:val="00344943"/>
    <w:rsid w:val="00345018"/>
    <w:rsid w:val="0034619E"/>
    <w:rsid w:val="0034669D"/>
    <w:rsid w:val="00351016"/>
    <w:rsid w:val="003517DF"/>
    <w:rsid w:val="00352BF7"/>
    <w:rsid w:val="00354984"/>
    <w:rsid w:val="0035523E"/>
    <w:rsid w:val="0035633B"/>
    <w:rsid w:val="003564C5"/>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95"/>
    <w:rsid w:val="00393CF0"/>
    <w:rsid w:val="00397EFB"/>
    <w:rsid w:val="003A12BA"/>
    <w:rsid w:val="003A21CD"/>
    <w:rsid w:val="003A4ADA"/>
    <w:rsid w:val="003A4DF7"/>
    <w:rsid w:val="003A50DA"/>
    <w:rsid w:val="003B1791"/>
    <w:rsid w:val="003B1914"/>
    <w:rsid w:val="003B48BF"/>
    <w:rsid w:val="003B49E5"/>
    <w:rsid w:val="003B4C44"/>
    <w:rsid w:val="003B51C4"/>
    <w:rsid w:val="003B522D"/>
    <w:rsid w:val="003B5722"/>
    <w:rsid w:val="003B7340"/>
    <w:rsid w:val="003B7D64"/>
    <w:rsid w:val="003C0A99"/>
    <w:rsid w:val="003C191A"/>
    <w:rsid w:val="003C217D"/>
    <w:rsid w:val="003C232A"/>
    <w:rsid w:val="003D0D01"/>
    <w:rsid w:val="003D14BD"/>
    <w:rsid w:val="003D1D15"/>
    <w:rsid w:val="003D39D8"/>
    <w:rsid w:val="003D46A3"/>
    <w:rsid w:val="003D4BBD"/>
    <w:rsid w:val="003D66F7"/>
    <w:rsid w:val="003D6E75"/>
    <w:rsid w:val="003E07F0"/>
    <w:rsid w:val="003E3398"/>
    <w:rsid w:val="003E505C"/>
    <w:rsid w:val="003E52D4"/>
    <w:rsid w:val="003E570D"/>
    <w:rsid w:val="003E66D0"/>
    <w:rsid w:val="003E767D"/>
    <w:rsid w:val="003E7BFC"/>
    <w:rsid w:val="003F2FCD"/>
    <w:rsid w:val="003F33B8"/>
    <w:rsid w:val="003F4A6B"/>
    <w:rsid w:val="003F780C"/>
    <w:rsid w:val="00400139"/>
    <w:rsid w:val="00401012"/>
    <w:rsid w:val="00405FE7"/>
    <w:rsid w:val="004065CB"/>
    <w:rsid w:val="004069B9"/>
    <w:rsid w:val="00407B07"/>
    <w:rsid w:val="00411125"/>
    <w:rsid w:val="00412BF6"/>
    <w:rsid w:val="00413696"/>
    <w:rsid w:val="00413894"/>
    <w:rsid w:val="00414564"/>
    <w:rsid w:val="00414BE7"/>
    <w:rsid w:val="00416BB6"/>
    <w:rsid w:val="00424E84"/>
    <w:rsid w:val="00431291"/>
    <w:rsid w:val="00432A95"/>
    <w:rsid w:val="004339C6"/>
    <w:rsid w:val="00434372"/>
    <w:rsid w:val="004367F8"/>
    <w:rsid w:val="00436AEE"/>
    <w:rsid w:val="00440C5C"/>
    <w:rsid w:val="00441426"/>
    <w:rsid w:val="00441BAE"/>
    <w:rsid w:val="00441C51"/>
    <w:rsid w:val="00442185"/>
    <w:rsid w:val="00445DB9"/>
    <w:rsid w:val="00452B85"/>
    <w:rsid w:val="00453774"/>
    <w:rsid w:val="004546A1"/>
    <w:rsid w:val="00456998"/>
    <w:rsid w:val="00460026"/>
    <w:rsid w:val="0046025E"/>
    <w:rsid w:val="0046058E"/>
    <w:rsid w:val="00461FF5"/>
    <w:rsid w:val="00462468"/>
    <w:rsid w:val="0046394A"/>
    <w:rsid w:val="00464C74"/>
    <w:rsid w:val="0046572E"/>
    <w:rsid w:val="004664BB"/>
    <w:rsid w:val="0047032F"/>
    <w:rsid w:val="00470AF5"/>
    <w:rsid w:val="004718F8"/>
    <w:rsid w:val="00471ADA"/>
    <w:rsid w:val="00471D1D"/>
    <w:rsid w:val="00472B94"/>
    <w:rsid w:val="0047642F"/>
    <w:rsid w:val="00476A73"/>
    <w:rsid w:val="0047717A"/>
    <w:rsid w:val="00477D4D"/>
    <w:rsid w:val="00481C37"/>
    <w:rsid w:val="00481F19"/>
    <w:rsid w:val="0048269A"/>
    <w:rsid w:val="004839EF"/>
    <w:rsid w:val="00483B8E"/>
    <w:rsid w:val="004846B8"/>
    <w:rsid w:val="00484936"/>
    <w:rsid w:val="004873A0"/>
    <w:rsid w:val="004873E6"/>
    <w:rsid w:val="0048758D"/>
    <w:rsid w:val="004939FF"/>
    <w:rsid w:val="00494728"/>
    <w:rsid w:val="0049598C"/>
    <w:rsid w:val="00496AB4"/>
    <w:rsid w:val="0049742B"/>
    <w:rsid w:val="004979C0"/>
    <w:rsid w:val="004A0631"/>
    <w:rsid w:val="004A18B2"/>
    <w:rsid w:val="004A44C1"/>
    <w:rsid w:val="004A4F11"/>
    <w:rsid w:val="004A5384"/>
    <w:rsid w:val="004A59AB"/>
    <w:rsid w:val="004B5569"/>
    <w:rsid w:val="004B67F5"/>
    <w:rsid w:val="004B6BE3"/>
    <w:rsid w:val="004B6C43"/>
    <w:rsid w:val="004C21A5"/>
    <w:rsid w:val="004C24E5"/>
    <w:rsid w:val="004C40AB"/>
    <w:rsid w:val="004C5D23"/>
    <w:rsid w:val="004C7136"/>
    <w:rsid w:val="004D0A33"/>
    <w:rsid w:val="004D197C"/>
    <w:rsid w:val="004D2790"/>
    <w:rsid w:val="004D4617"/>
    <w:rsid w:val="004D49CC"/>
    <w:rsid w:val="004D747C"/>
    <w:rsid w:val="004D751D"/>
    <w:rsid w:val="004E00FA"/>
    <w:rsid w:val="004E39C3"/>
    <w:rsid w:val="004E39E8"/>
    <w:rsid w:val="004E7244"/>
    <w:rsid w:val="004E7502"/>
    <w:rsid w:val="004F2854"/>
    <w:rsid w:val="004F2CDE"/>
    <w:rsid w:val="004F2F15"/>
    <w:rsid w:val="004F5648"/>
    <w:rsid w:val="0050225B"/>
    <w:rsid w:val="0050243B"/>
    <w:rsid w:val="00502DEE"/>
    <w:rsid w:val="0050375E"/>
    <w:rsid w:val="00503B1D"/>
    <w:rsid w:val="00504F1A"/>
    <w:rsid w:val="00515EC0"/>
    <w:rsid w:val="0051735A"/>
    <w:rsid w:val="00517A12"/>
    <w:rsid w:val="005206F7"/>
    <w:rsid w:val="005220AE"/>
    <w:rsid w:val="00524944"/>
    <w:rsid w:val="005257DF"/>
    <w:rsid w:val="0052580C"/>
    <w:rsid w:val="00531525"/>
    <w:rsid w:val="005323CF"/>
    <w:rsid w:val="00532DBB"/>
    <w:rsid w:val="005344AA"/>
    <w:rsid w:val="005344C0"/>
    <w:rsid w:val="00534731"/>
    <w:rsid w:val="00534E8E"/>
    <w:rsid w:val="00535ED9"/>
    <w:rsid w:val="00537FDB"/>
    <w:rsid w:val="00541687"/>
    <w:rsid w:val="00547C9B"/>
    <w:rsid w:val="005506C9"/>
    <w:rsid w:val="00550AAE"/>
    <w:rsid w:val="00550EF2"/>
    <w:rsid w:val="00551D6A"/>
    <w:rsid w:val="00552B7C"/>
    <w:rsid w:val="005535BA"/>
    <w:rsid w:val="00555DF9"/>
    <w:rsid w:val="005571B4"/>
    <w:rsid w:val="00560C39"/>
    <w:rsid w:val="005613E6"/>
    <w:rsid w:val="00561782"/>
    <w:rsid w:val="00564660"/>
    <w:rsid w:val="00570C6E"/>
    <w:rsid w:val="00576D4C"/>
    <w:rsid w:val="0057736E"/>
    <w:rsid w:val="00583ECF"/>
    <w:rsid w:val="00586770"/>
    <w:rsid w:val="005877F2"/>
    <w:rsid w:val="005906D6"/>
    <w:rsid w:val="0059211A"/>
    <w:rsid w:val="00592607"/>
    <w:rsid w:val="005964A5"/>
    <w:rsid w:val="00596B0B"/>
    <w:rsid w:val="005A1438"/>
    <w:rsid w:val="005A3BF3"/>
    <w:rsid w:val="005A563B"/>
    <w:rsid w:val="005B114D"/>
    <w:rsid w:val="005B14D6"/>
    <w:rsid w:val="005B1A7F"/>
    <w:rsid w:val="005B1F70"/>
    <w:rsid w:val="005B3862"/>
    <w:rsid w:val="005B4A98"/>
    <w:rsid w:val="005B5D25"/>
    <w:rsid w:val="005B723F"/>
    <w:rsid w:val="005C09CF"/>
    <w:rsid w:val="005C2B36"/>
    <w:rsid w:val="005C385D"/>
    <w:rsid w:val="005C3BF3"/>
    <w:rsid w:val="005C450D"/>
    <w:rsid w:val="005C55D5"/>
    <w:rsid w:val="005C5D64"/>
    <w:rsid w:val="005C6286"/>
    <w:rsid w:val="005D00FD"/>
    <w:rsid w:val="005D2FC7"/>
    <w:rsid w:val="005D537F"/>
    <w:rsid w:val="005D5A65"/>
    <w:rsid w:val="005D76D6"/>
    <w:rsid w:val="005E15EF"/>
    <w:rsid w:val="005E2A37"/>
    <w:rsid w:val="005E32AE"/>
    <w:rsid w:val="005E35FC"/>
    <w:rsid w:val="005E3DA0"/>
    <w:rsid w:val="005E5B75"/>
    <w:rsid w:val="005F0BC5"/>
    <w:rsid w:val="005F1BDB"/>
    <w:rsid w:val="005F5644"/>
    <w:rsid w:val="005F5C21"/>
    <w:rsid w:val="005F6F6F"/>
    <w:rsid w:val="005F7693"/>
    <w:rsid w:val="005F7A28"/>
    <w:rsid w:val="00600E4A"/>
    <w:rsid w:val="00611104"/>
    <w:rsid w:val="0061123C"/>
    <w:rsid w:val="006124CF"/>
    <w:rsid w:val="0061334D"/>
    <w:rsid w:val="00616BF3"/>
    <w:rsid w:val="00616E72"/>
    <w:rsid w:val="0062265D"/>
    <w:rsid w:val="006257F6"/>
    <w:rsid w:val="00626EE0"/>
    <w:rsid w:val="00635104"/>
    <w:rsid w:val="006360FE"/>
    <w:rsid w:val="00636195"/>
    <w:rsid w:val="0064353D"/>
    <w:rsid w:val="00643B14"/>
    <w:rsid w:val="00651AB2"/>
    <w:rsid w:val="00651D46"/>
    <w:rsid w:val="006539D2"/>
    <w:rsid w:val="00654A76"/>
    <w:rsid w:val="00660C93"/>
    <w:rsid w:val="006632A7"/>
    <w:rsid w:val="0066602D"/>
    <w:rsid w:val="00666D2D"/>
    <w:rsid w:val="0066729F"/>
    <w:rsid w:val="00667C53"/>
    <w:rsid w:val="00667D80"/>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95B30"/>
    <w:rsid w:val="006A4BE8"/>
    <w:rsid w:val="006A550A"/>
    <w:rsid w:val="006A5743"/>
    <w:rsid w:val="006A6CB4"/>
    <w:rsid w:val="006A6D00"/>
    <w:rsid w:val="006A776D"/>
    <w:rsid w:val="006B1AC0"/>
    <w:rsid w:val="006B470E"/>
    <w:rsid w:val="006B56BF"/>
    <w:rsid w:val="006B7B37"/>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E7FEA"/>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582"/>
    <w:rsid w:val="00712823"/>
    <w:rsid w:val="00716D54"/>
    <w:rsid w:val="00716EAA"/>
    <w:rsid w:val="007173CA"/>
    <w:rsid w:val="0072038B"/>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3699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723"/>
    <w:rsid w:val="00766C8D"/>
    <w:rsid w:val="00770BF2"/>
    <w:rsid w:val="00770C96"/>
    <w:rsid w:val="00772FAF"/>
    <w:rsid w:val="00774736"/>
    <w:rsid w:val="00780DF7"/>
    <w:rsid w:val="00781AD6"/>
    <w:rsid w:val="00781E5F"/>
    <w:rsid w:val="007835A8"/>
    <w:rsid w:val="007878CA"/>
    <w:rsid w:val="00787B42"/>
    <w:rsid w:val="00792958"/>
    <w:rsid w:val="00793CCA"/>
    <w:rsid w:val="0079450E"/>
    <w:rsid w:val="007A1A0B"/>
    <w:rsid w:val="007A2C0B"/>
    <w:rsid w:val="007A70B8"/>
    <w:rsid w:val="007B0E89"/>
    <w:rsid w:val="007B1BCD"/>
    <w:rsid w:val="007B1C31"/>
    <w:rsid w:val="007B22BB"/>
    <w:rsid w:val="007B2A60"/>
    <w:rsid w:val="007B3624"/>
    <w:rsid w:val="007B5871"/>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0D71"/>
    <w:rsid w:val="007F16F1"/>
    <w:rsid w:val="007F221A"/>
    <w:rsid w:val="007F290B"/>
    <w:rsid w:val="007F2C16"/>
    <w:rsid w:val="007F3467"/>
    <w:rsid w:val="007F6843"/>
    <w:rsid w:val="008018AA"/>
    <w:rsid w:val="00805944"/>
    <w:rsid w:val="00806153"/>
    <w:rsid w:val="00811269"/>
    <w:rsid w:val="0081253D"/>
    <w:rsid w:val="00812EBA"/>
    <w:rsid w:val="00813F67"/>
    <w:rsid w:val="00816619"/>
    <w:rsid w:val="008169EE"/>
    <w:rsid w:val="008175D6"/>
    <w:rsid w:val="00817796"/>
    <w:rsid w:val="00821096"/>
    <w:rsid w:val="008218F4"/>
    <w:rsid w:val="00821D8D"/>
    <w:rsid w:val="00827B95"/>
    <w:rsid w:val="00830893"/>
    <w:rsid w:val="00830D28"/>
    <w:rsid w:val="00831099"/>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2D93"/>
    <w:rsid w:val="00864709"/>
    <w:rsid w:val="00866A8C"/>
    <w:rsid w:val="00866DBE"/>
    <w:rsid w:val="00867418"/>
    <w:rsid w:val="008674D4"/>
    <w:rsid w:val="00867C7A"/>
    <w:rsid w:val="0087045D"/>
    <w:rsid w:val="008710A3"/>
    <w:rsid w:val="0087290C"/>
    <w:rsid w:val="0087364D"/>
    <w:rsid w:val="00873BA0"/>
    <w:rsid w:val="00874746"/>
    <w:rsid w:val="00876D89"/>
    <w:rsid w:val="00877A94"/>
    <w:rsid w:val="00885CC3"/>
    <w:rsid w:val="00886022"/>
    <w:rsid w:val="00886587"/>
    <w:rsid w:val="0088673C"/>
    <w:rsid w:val="00890333"/>
    <w:rsid w:val="00892720"/>
    <w:rsid w:val="0089286C"/>
    <w:rsid w:val="0089431E"/>
    <w:rsid w:val="00897A3F"/>
    <w:rsid w:val="008A2E2F"/>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D7949"/>
    <w:rsid w:val="008E110E"/>
    <w:rsid w:val="008E2DD7"/>
    <w:rsid w:val="008E39E3"/>
    <w:rsid w:val="008E3DDE"/>
    <w:rsid w:val="008E53AB"/>
    <w:rsid w:val="008E7022"/>
    <w:rsid w:val="008E7DC2"/>
    <w:rsid w:val="008F54FF"/>
    <w:rsid w:val="008F5F30"/>
    <w:rsid w:val="008F68C3"/>
    <w:rsid w:val="008F7041"/>
    <w:rsid w:val="0090082A"/>
    <w:rsid w:val="009032E1"/>
    <w:rsid w:val="0090409F"/>
    <w:rsid w:val="00907338"/>
    <w:rsid w:val="009107FB"/>
    <w:rsid w:val="0091375B"/>
    <w:rsid w:val="009155A3"/>
    <w:rsid w:val="009164F6"/>
    <w:rsid w:val="00917612"/>
    <w:rsid w:val="009205CD"/>
    <w:rsid w:val="00923B7B"/>
    <w:rsid w:val="00923DF6"/>
    <w:rsid w:val="00925A7E"/>
    <w:rsid w:val="00926592"/>
    <w:rsid w:val="00926CF1"/>
    <w:rsid w:val="0092799E"/>
    <w:rsid w:val="0093011A"/>
    <w:rsid w:val="0093354D"/>
    <w:rsid w:val="00933983"/>
    <w:rsid w:val="00933C03"/>
    <w:rsid w:val="009366AB"/>
    <w:rsid w:val="0093745C"/>
    <w:rsid w:val="00942396"/>
    <w:rsid w:val="00950CB5"/>
    <w:rsid w:val="00950FDC"/>
    <w:rsid w:val="00951835"/>
    <w:rsid w:val="00953E5C"/>
    <w:rsid w:val="00954DA0"/>
    <w:rsid w:val="0095502F"/>
    <w:rsid w:val="0095557A"/>
    <w:rsid w:val="009565BF"/>
    <w:rsid w:val="00960AC5"/>
    <w:rsid w:val="00961249"/>
    <w:rsid w:val="0096174A"/>
    <w:rsid w:val="00963980"/>
    <w:rsid w:val="009639F3"/>
    <w:rsid w:val="009659D8"/>
    <w:rsid w:val="00965B54"/>
    <w:rsid w:val="009665CA"/>
    <w:rsid w:val="0096726A"/>
    <w:rsid w:val="009673C5"/>
    <w:rsid w:val="0096790E"/>
    <w:rsid w:val="00972765"/>
    <w:rsid w:val="00972F5E"/>
    <w:rsid w:val="00973FB7"/>
    <w:rsid w:val="00975D51"/>
    <w:rsid w:val="0098265A"/>
    <w:rsid w:val="009826F7"/>
    <w:rsid w:val="00983DA3"/>
    <w:rsid w:val="00990455"/>
    <w:rsid w:val="009913B8"/>
    <w:rsid w:val="009915CE"/>
    <w:rsid w:val="00991E9E"/>
    <w:rsid w:val="00993B5C"/>
    <w:rsid w:val="009957D3"/>
    <w:rsid w:val="009963FF"/>
    <w:rsid w:val="00996CC2"/>
    <w:rsid w:val="009975D4"/>
    <w:rsid w:val="00997827"/>
    <w:rsid w:val="009A06AD"/>
    <w:rsid w:val="009A27DE"/>
    <w:rsid w:val="009A3AEB"/>
    <w:rsid w:val="009A6502"/>
    <w:rsid w:val="009B29CD"/>
    <w:rsid w:val="009B2D14"/>
    <w:rsid w:val="009B4604"/>
    <w:rsid w:val="009B4A87"/>
    <w:rsid w:val="009B53A3"/>
    <w:rsid w:val="009B5515"/>
    <w:rsid w:val="009B5860"/>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07E24"/>
    <w:rsid w:val="00A15258"/>
    <w:rsid w:val="00A15CED"/>
    <w:rsid w:val="00A21D56"/>
    <w:rsid w:val="00A221DD"/>
    <w:rsid w:val="00A22FA3"/>
    <w:rsid w:val="00A24209"/>
    <w:rsid w:val="00A33150"/>
    <w:rsid w:val="00A333A1"/>
    <w:rsid w:val="00A33DE4"/>
    <w:rsid w:val="00A35EDE"/>
    <w:rsid w:val="00A40387"/>
    <w:rsid w:val="00A40868"/>
    <w:rsid w:val="00A40C8D"/>
    <w:rsid w:val="00A41748"/>
    <w:rsid w:val="00A42386"/>
    <w:rsid w:val="00A4329F"/>
    <w:rsid w:val="00A454F7"/>
    <w:rsid w:val="00A51EFA"/>
    <w:rsid w:val="00A5229B"/>
    <w:rsid w:val="00A52B20"/>
    <w:rsid w:val="00A5353D"/>
    <w:rsid w:val="00A53A72"/>
    <w:rsid w:val="00A56C50"/>
    <w:rsid w:val="00A60B79"/>
    <w:rsid w:val="00A60C5B"/>
    <w:rsid w:val="00A628AB"/>
    <w:rsid w:val="00A629CE"/>
    <w:rsid w:val="00A71FE1"/>
    <w:rsid w:val="00A773F7"/>
    <w:rsid w:val="00A810D6"/>
    <w:rsid w:val="00A82054"/>
    <w:rsid w:val="00A8293A"/>
    <w:rsid w:val="00A84903"/>
    <w:rsid w:val="00A90E8E"/>
    <w:rsid w:val="00A93A5F"/>
    <w:rsid w:val="00A94265"/>
    <w:rsid w:val="00A943BC"/>
    <w:rsid w:val="00A9446F"/>
    <w:rsid w:val="00A94551"/>
    <w:rsid w:val="00A9523B"/>
    <w:rsid w:val="00AA1AB4"/>
    <w:rsid w:val="00AA229E"/>
    <w:rsid w:val="00AA2FD3"/>
    <w:rsid w:val="00AA32BD"/>
    <w:rsid w:val="00AA50BB"/>
    <w:rsid w:val="00AA6336"/>
    <w:rsid w:val="00AA6E37"/>
    <w:rsid w:val="00AA79A4"/>
    <w:rsid w:val="00AB22F7"/>
    <w:rsid w:val="00AB3879"/>
    <w:rsid w:val="00AB3BA8"/>
    <w:rsid w:val="00AB4833"/>
    <w:rsid w:val="00AC29FC"/>
    <w:rsid w:val="00AC2CB3"/>
    <w:rsid w:val="00AC318F"/>
    <w:rsid w:val="00AC4B07"/>
    <w:rsid w:val="00AC4EF0"/>
    <w:rsid w:val="00AC57FF"/>
    <w:rsid w:val="00AC68B9"/>
    <w:rsid w:val="00AC7DEC"/>
    <w:rsid w:val="00AD6A9B"/>
    <w:rsid w:val="00AD6E18"/>
    <w:rsid w:val="00AD79E5"/>
    <w:rsid w:val="00AE0BFF"/>
    <w:rsid w:val="00AE31AD"/>
    <w:rsid w:val="00AE4C64"/>
    <w:rsid w:val="00AE735D"/>
    <w:rsid w:val="00AE78E1"/>
    <w:rsid w:val="00AF152E"/>
    <w:rsid w:val="00AF16C7"/>
    <w:rsid w:val="00AF34A8"/>
    <w:rsid w:val="00AF38CB"/>
    <w:rsid w:val="00AF5F37"/>
    <w:rsid w:val="00AF76DB"/>
    <w:rsid w:val="00AF7797"/>
    <w:rsid w:val="00B010BF"/>
    <w:rsid w:val="00B07417"/>
    <w:rsid w:val="00B10DEE"/>
    <w:rsid w:val="00B1558C"/>
    <w:rsid w:val="00B17AB0"/>
    <w:rsid w:val="00B221D1"/>
    <w:rsid w:val="00B228C3"/>
    <w:rsid w:val="00B22A80"/>
    <w:rsid w:val="00B22E5E"/>
    <w:rsid w:val="00B23606"/>
    <w:rsid w:val="00B25C64"/>
    <w:rsid w:val="00B26177"/>
    <w:rsid w:val="00B2646A"/>
    <w:rsid w:val="00B269B2"/>
    <w:rsid w:val="00B26BE4"/>
    <w:rsid w:val="00B27B1A"/>
    <w:rsid w:val="00B27D1B"/>
    <w:rsid w:val="00B431BD"/>
    <w:rsid w:val="00B434C7"/>
    <w:rsid w:val="00B45500"/>
    <w:rsid w:val="00B468E7"/>
    <w:rsid w:val="00B47A8E"/>
    <w:rsid w:val="00B51DA3"/>
    <w:rsid w:val="00B51F0E"/>
    <w:rsid w:val="00B53A4F"/>
    <w:rsid w:val="00B53B18"/>
    <w:rsid w:val="00B5412B"/>
    <w:rsid w:val="00B54B12"/>
    <w:rsid w:val="00B5649E"/>
    <w:rsid w:val="00B56836"/>
    <w:rsid w:val="00B5783E"/>
    <w:rsid w:val="00B611E1"/>
    <w:rsid w:val="00B63927"/>
    <w:rsid w:val="00B65DF7"/>
    <w:rsid w:val="00B665D3"/>
    <w:rsid w:val="00B67CB3"/>
    <w:rsid w:val="00B7538D"/>
    <w:rsid w:val="00B754BB"/>
    <w:rsid w:val="00B800F0"/>
    <w:rsid w:val="00B80655"/>
    <w:rsid w:val="00B80910"/>
    <w:rsid w:val="00B8222B"/>
    <w:rsid w:val="00B83B2A"/>
    <w:rsid w:val="00B85DA4"/>
    <w:rsid w:val="00B9059D"/>
    <w:rsid w:val="00B90D02"/>
    <w:rsid w:val="00B9117D"/>
    <w:rsid w:val="00B9279B"/>
    <w:rsid w:val="00BA3001"/>
    <w:rsid w:val="00BA5583"/>
    <w:rsid w:val="00BA6713"/>
    <w:rsid w:val="00BB142B"/>
    <w:rsid w:val="00BB34CD"/>
    <w:rsid w:val="00BB5EDC"/>
    <w:rsid w:val="00BC1024"/>
    <w:rsid w:val="00BC1272"/>
    <w:rsid w:val="00BC1E58"/>
    <w:rsid w:val="00BC20D7"/>
    <w:rsid w:val="00BC4A4F"/>
    <w:rsid w:val="00BC63EA"/>
    <w:rsid w:val="00BD462B"/>
    <w:rsid w:val="00BD7F1D"/>
    <w:rsid w:val="00BE02A4"/>
    <w:rsid w:val="00BE0A50"/>
    <w:rsid w:val="00BE0C9D"/>
    <w:rsid w:val="00BE33AE"/>
    <w:rsid w:val="00BE3506"/>
    <w:rsid w:val="00BE62B6"/>
    <w:rsid w:val="00BE74EA"/>
    <w:rsid w:val="00BF3B4A"/>
    <w:rsid w:val="00BF54EC"/>
    <w:rsid w:val="00BF6053"/>
    <w:rsid w:val="00BF7839"/>
    <w:rsid w:val="00BF79D3"/>
    <w:rsid w:val="00BF7B22"/>
    <w:rsid w:val="00C033F9"/>
    <w:rsid w:val="00C04287"/>
    <w:rsid w:val="00C05B17"/>
    <w:rsid w:val="00C06F24"/>
    <w:rsid w:val="00C0758C"/>
    <w:rsid w:val="00C07B6C"/>
    <w:rsid w:val="00C10388"/>
    <w:rsid w:val="00C11333"/>
    <w:rsid w:val="00C11C64"/>
    <w:rsid w:val="00C15CF8"/>
    <w:rsid w:val="00C1675D"/>
    <w:rsid w:val="00C20860"/>
    <w:rsid w:val="00C21B72"/>
    <w:rsid w:val="00C2292C"/>
    <w:rsid w:val="00C23F71"/>
    <w:rsid w:val="00C24D59"/>
    <w:rsid w:val="00C25FC4"/>
    <w:rsid w:val="00C26249"/>
    <w:rsid w:val="00C32403"/>
    <w:rsid w:val="00C32467"/>
    <w:rsid w:val="00C332AB"/>
    <w:rsid w:val="00C344D0"/>
    <w:rsid w:val="00C3547E"/>
    <w:rsid w:val="00C3579A"/>
    <w:rsid w:val="00C36BDB"/>
    <w:rsid w:val="00C4202C"/>
    <w:rsid w:val="00C42915"/>
    <w:rsid w:val="00C42B29"/>
    <w:rsid w:val="00C43153"/>
    <w:rsid w:val="00C46ABE"/>
    <w:rsid w:val="00C512BF"/>
    <w:rsid w:val="00C53B9B"/>
    <w:rsid w:val="00C55087"/>
    <w:rsid w:val="00C55945"/>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77CDA"/>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2EFE"/>
    <w:rsid w:val="00CA3A0C"/>
    <w:rsid w:val="00CA57A7"/>
    <w:rsid w:val="00CB438D"/>
    <w:rsid w:val="00CB7368"/>
    <w:rsid w:val="00CB7A63"/>
    <w:rsid w:val="00CC0622"/>
    <w:rsid w:val="00CC0776"/>
    <w:rsid w:val="00CC2218"/>
    <w:rsid w:val="00CD5736"/>
    <w:rsid w:val="00CE11A6"/>
    <w:rsid w:val="00CE3A42"/>
    <w:rsid w:val="00CE4DE9"/>
    <w:rsid w:val="00CE5022"/>
    <w:rsid w:val="00CE58D8"/>
    <w:rsid w:val="00CE6052"/>
    <w:rsid w:val="00CE63A1"/>
    <w:rsid w:val="00CE7C99"/>
    <w:rsid w:val="00CF2A5D"/>
    <w:rsid w:val="00CF3D5C"/>
    <w:rsid w:val="00D0057D"/>
    <w:rsid w:val="00D0090C"/>
    <w:rsid w:val="00D03F3E"/>
    <w:rsid w:val="00D0435D"/>
    <w:rsid w:val="00D04AB9"/>
    <w:rsid w:val="00D0605A"/>
    <w:rsid w:val="00D06CC9"/>
    <w:rsid w:val="00D10D1D"/>
    <w:rsid w:val="00D1265E"/>
    <w:rsid w:val="00D179F9"/>
    <w:rsid w:val="00D20CA8"/>
    <w:rsid w:val="00D271C7"/>
    <w:rsid w:val="00D277E8"/>
    <w:rsid w:val="00D2784A"/>
    <w:rsid w:val="00D30A6D"/>
    <w:rsid w:val="00D312E8"/>
    <w:rsid w:val="00D34899"/>
    <w:rsid w:val="00D3530B"/>
    <w:rsid w:val="00D40658"/>
    <w:rsid w:val="00D4241C"/>
    <w:rsid w:val="00D42E8A"/>
    <w:rsid w:val="00D438A8"/>
    <w:rsid w:val="00D43E35"/>
    <w:rsid w:val="00D466DC"/>
    <w:rsid w:val="00D50BEA"/>
    <w:rsid w:val="00D51054"/>
    <w:rsid w:val="00D51BB0"/>
    <w:rsid w:val="00D52292"/>
    <w:rsid w:val="00D53B23"/>
    <w:rsid w:val="00D548D7"/>
    <w:rsid w:val="00D548FE"/>
    <w:rsid w:val="00D565B8"/>
    <w:rsid w:val="00D6024A"/>
    <w:rsid w:val="00D609C5"/>
    <w:rsid w:val="00D63AFC"/>
    <w:rsid w:val="00D65A09"/>
    <w:rsid w:val="00D6681B"/>
    <w:rsid w:val="00D72612"/>
    <w:rsid w:val="00D72833"/>
    <w:rsid w:val="00D72C65"/>
    <w:rsid w:val="00D735A8"/>
    <w:rsid w:val="00D743FB"/>
    <w:rsid w:val="00D75643"/>
    <w:rsid w:val="00D76C6C"/>
    <w:rsid w:val="00D853BD"/>
    <w:rsid w:val="00D86BDF"/>
    <w:rsid w:val="00D8777D"/>
    <w:rsid w:val="00D87D5F"/>
    <w:rsid w:val="00D9128B"/>
    <w:rsid w:val="00D916E2"/>
    <w:rsid w:val="00D94664"/>
    <w:rsid w:val="00D94913"/>
    <w:rsid w:val="00D95BD1"/>
    <w:rsid w:val="00D96558"/>
    <w:rsid w:val="00D969DD"/>
    <w:rsid w:val="00DA2B7E"/>
    <w:rsid w:val="00DA7E22"/>
    <w:rsid w:val="00DB0811"/>
    <w:rsid w:val="00DB6933"/>
    <w:rsid w:val="00DC10E3"/>
    <w:rsid w:val="00DC30F0"/>
    <w:rsid w:val="00DC651E"/>
    <w:rsid w:val="00DC6C80"/>
    <w:rsid w:val="00DC7FBB"/>
    <w:rsid w:val="00DD06C5"/>
    <w:rsid w:val="00DD10DD"/>
    <w:rsid w:val="00DD190B"/>
    <w:rsid w:val="00DD1A3D"/>
    <w:rsid w:val="00DD41BB"/>
    <w:rsid w:val="00DD57A4"/>
    <w:rsid w:val="00DD5CD8"/>
    <w:rsid w:val="00DD7ACF"/>
    <w:rsid w:val="00DE024F"/>
    <w:rsid w:val="00DE2172"/>
    <w:rsid w:val="00DE49E8"/>
    <w:rsid w:val="00DE77B0"/>
    <w:rsid w:val="00DE7ABF"/>
    <w:rsid w:val="00DF1E2A"/>
    <w:rsid w:val="00DF4872"/>
    <w:rsid w:val="00DF590E"/>
    <w:rsid w:val="00DF6AB6"/>
    <w:rsid w:val="00E00C43"/>
    <w:rsid w:val="00E01298"/>
    <w:rsid w:val="00E04C08"/>
    <w:rsid w:val="00E054CC"/>
    <w:rsid w:val="00E079E6"/>
    <w:rsid w:val="00E1175E"/>
    <w:rsid w:val="00E14156"/>
    <w:rsid w:val="00E14CBB"/>
    <w:rsid w:val="00E1582A"/>
    <w:rsid w:val="00E174BB"/>
    <w:rsid w:val="00E226ED"/>
    <w:rsid w:val="00E3672F"/>
    <w:rsid w:val="00E37BF1"/>
    <w:rsid w:val="00E37CD4"/>
    <w:rsid w:val="00E40683"/>
    <w:rsid w:val="00E441A0"/>
    <w:rsid w:val="00E47B69"/>
    <w:rsid w:val="00E47E71"/>
    <w:rsid w:val="00E5030D"/>
    <w:rsid w:val="00E50599"/>
    <w:rsid w:val="00E512A6"/>
    <w:rsid w:val="00E535DE"/>
    <w:rsid w:val="00E5393C"/>
    <w:rsid w:val="00E53D77"/>
    <w:rsid w:val="00E54E62"/>
    <w:rsid w:val="00E55000"/>
    <w:rsid w:val="00E5626D"/>
    <w:rsid w:val="00E566AB"/>
    <w:rsid w:val="00E60B3A"/>
    <w:rsid w:val="00E6175A"/>
    <w:rsid w:val="00E61B04"/>
    <w:rsid w:val="00E63EBD"/>
    <w:rsid w:val="00E6473D"/>
    <w:rsid w:val="00E65A1C"/>
    <w:rsid w:val="00E665C7"/>
    <w:rsid w:val="00E67A5F"/>
    <w:rsid w:val="00E67DB6"/>
    <w:rsid w:val="00E71603"/>
    <w:rsid w:val="00E735BF"/>
    <w:rsid w:val="00E743EE"/>
    <w:rsid w:val="00E745BF"/>
    <w:rsid w:val="00E76E96"/>
    <w:rsid w:val="00E77AC9"/>
    <w:rsid w:val="00E831B4"/>
    <w:rsid w:val="00E835A2"/>
    <w:rsid w:val="00E83789"/>
    <w:rsid w:val="00E84B84"/>
    <w:rsid w:val="00E84C8E"/>
    <w:rsid w:val="00E865CE"/>
    <w:rsid w:val="00E8783F"/>
    <w:rsid w:val="00E93A5F"/>
    <w:rsid w:val="00E94215"/>
    <w:rsid w:val="00E94F7E"/>
    <w:rsid w:val="00E954C8"/>
    <w:rsid w:val="00E9588E"/>
    <w:rsid w:val="00EA0F7F"/>
    <w:rsid w:val="00EA18D5"/>
    <w:rsid w:val="00EA26BF"/>
    <w:rsid w:val="00EA68B3"/>
    <w:rsid w:val="00EB1A78"/>
    <w:rsid w:val="00EB2495"/>
    <w:rsid w:val="00EB4D2D"/>
    <w:rsid w:val="00EB51E7"/>
    <w:rsid w:val="00EB6D08"/>
    <w:rsid w:val="00EC35B8"/>
    <w:rsid w:val="00EC3818"/>
    <w:rsid w:val="00EC69F2"/>
    <w:rsid w:val="00EC730F"/>
    <w:rsid w:val="00EC792D"/>
    <w:rsid w:val="00ED023B"/>
    <w:rsid w:val="00ED0DCC"/>
    <w:rsid w:val="00ED10EE"/>
    <w:rsid w:val="00ED210B"/>
    <w:rsid w:val="00ED2238"/>
    <w:rsid w:val="00ED2481"/>
    <w:rsid w:val="00ED4461"/>
    <w:rsid w:val="00ED5B94"/>
    <w:rsid w:val="00EE542E"/>
    <w:rsid w:val="00EE54AD"/>
    <w:rsid w:val="00EE5950"/>
    <w:rsid w:val="00EF2E24"/>
    <w:rsid w:val="00EF5014"/>
    <w:rsid w:val="00EF5549"/>
    <w:rsid w:val="00EF5A09"/>
    <w:rsid w:val="00EF7918"/>
    <w:rsid w:val="00F02868"/>
    <w:rsid w:val="00F02D45"/>
    <w:rsid w:val="00F03125"/>
    <w:rsid w:val="00F03A9D"/>
    <w:rsid w:val="00F07ADF"/>
    <w:rsid w:val="00F10749"/>
    <w:rsid w:val="00F12394"/>
    <w:rsid w:val="00F13D80"/>
    <w:rsid w:val="00F15BE2"/>
    <w:rsid w:val="00F17882"/>
    <w:rsid w:val="00F2080A"/>
    <w:rsid w:val="00F20F3F"/>
    <w:rsid w:val="00F212CD"/>
    <w:rsid w:val="00F2135B"/>
    <w:rsid w:val="00F24C68"/>
    <w:rsid w:val="00F303D5"/>
    <w:rsid w:val="00F3295A"/>
    <w:rsid w:val="00F33131"/>
    <w:rsid w:val="00F33326"/>
    <w:rsid w:val="00F34D28"/>
    <w:rsid w:val="00F35799"/>
    <w:rsid w:val="00F3642F"/>
    <w:rsid w:val="00F376F4"/>
    <w:rsid w:val="00F41018"/>
    <w:rsid w:val="00F41A6C"/>
    <w:rsid w:val="00F43402"/>
    <w:rsid w:val="00F4474A"/>
    <w:rsid w:val="00F44983"/>
    <w:rsid w:val="00F44DED"/>
    <w:rsid w:val="00F451C9"/>
    <w:rsid w:val="00F4538F"/>
    <w:rsid w:val="00F4558A"/>
    <w:rsid w:val="00F46F26"/>
    <w:rsid w:val="00F47976"/>
    <w:rsid w:val="00F47A6A"/>
    <w:rsid w:val="00F505A4"/>
    <w:rsid w:val="00F509DC"/>
    <w:rsid w:val="00F516D6"/>
    <w:rsid w:val="00F52CF3"/>
    <w:rsid w:val="00F53952"/>
    <w:rsid w:val="00F5485E"/>
    <w:rsid w:val="00F5533F"/>
    <w:rsid w:val="00F56CD7"/>
    <w:rsid w:val="00F604D8"/>
    <w:rsid w:val="00F61EAB"/>
    <w:rsid w:val="00F644F7"/>
    <w:rsid w:val="00F653E0"/>
    <w:rsid w:val="00F66810"/>
    <w:rsid w:val="00F670C9"/>
    <w:rsid w:val="00F700D8"/>
    <w:rsid w:val="00F75804"/>
    <w:rsid w:val="00F80FF7"/>
    <w:rsid w:val="00F8129F"/>
    <w:rsid w:val="00F82551"/>
    <w:rsid w:val="00F82613"/>
    <w:rsid w:val="00F82987"/>
    <w:rsid w:val="00F82A8D"/>
    <w:rsid w:val="00F82B87"/>
    <w:rsid w:val="00F8484B"/>
    <w:rsid w:val="00F87244"/>
    <w:rsid w:val="00F87849"/>
    <w:rsid w:val="00F90DA7"/>
    <w:rsid w:val="00F9261B"/>
    <w:rsid w:val="00F92C22"/>
    <w:rsid w:val="00F92C9E"/>
    <w:rsid w:val="00F93C10"/>
    <w:rsid w:val="00F956ED"/>
    <w:rsid w:val="00F95F01"/>
    <w:rsid w:val="00F95F2E"/>
    <w:rsid w:val="00F963F9"/>
    <w:rsid w:val="00FA0915"/>
    <w:rsid w:val="00FA3BE9"/>
    <w:rsid w:val="00FB193C"/>
    <w:rsid w:val="00FB1C77"/>
    <w:rsid w:val="00FB234C"/>
    <w:rsid w:val="00FB57C8"/>
    <w:rsid w:val="00FB625E"/>
    <w:rsid w:val="00FB67CE"/>
    <w:rsid w:val="00FC1A3D"/>
    <w:rsid w:val="00FC4E19"/>
    <w:rsid w:val="00FC593F"/>
    <w:rsid w:val="00FC6313"/>
    <w:rsid w:val="00FC6354"/>
    <w:rsid w:val="00FD11DE"/>
    <w:rsid w:val="00FD1E15"/>
    <w:rsid w:val="00FD2EE6"/>
    <w:rsid w:val="00FD4D7D"/>
    <w:rsid w:val="00FD5083"/>
    <w:rsid w:val="00FD6A27"/>
    <w:rsid w:val="00FD7012"/>
    <w:rsid w:val="00FD735D"/>
    <w:rsid w:val="00FD7646"/>
    <w:rsid w:val="00FD7D57"/>
    <w:rsid w:val="00FE1112"/>
    <w:rsid w:val="00FE123C"/>
    <w:rsid w:val="00FE210C"/>
    <w:rsid w:val="00FE2521"/>
    <w:rsid w:val="00FE36C9"/>
    <w:rsid w:val="00FE405A"/>
    <w:rsid w:val="00FE4299"/>
    <w:rsid w:val="00FE449B"/>
    <w:rsid w:val="00FE6398"/>
    <w:rsid w:val="00FF0A3C"/>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54D7E"/>
  <w15:docId w15:val="{627470B6-BA87-447E-9DEF-1DC4E35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lgr2020.p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image" Target="media/image13.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304795496"/>
        <c:axId val="304797848"/>
      </c:barChart>
      <c:catAx>
        <c:axId val="304795496"/>
        <c:scaling>
          <c:orientation val="minMax"/>
        </c:scaling>
        <c:delete val="0"/>
        <c:axPos val="b"/>
        <c:numFmt formatCode="General" sourceLinked="0"/>
        <c:majorTickMark val="out"/>
        <c:minorTickMark val="none"/>
        <c:tickLblPos val="nextTo"/>
        <c:crossAx val="304797848"/>
        <c:crosses val="autoZero"/>
        <c:auto val="1"/>
        <c:lblAlgn val="ctr"/>
        <c:lblOffset val="100"/>
        <c:noMultiLvlLbl val="0"/>
      </c:catAx>
      <c:valAx>
        <c:axId val="304797848"/>
        <c:scaling>
          <c:orientation val="minMax"/>
        </c:scaling>
        <c:delete val="0"/>
        <c:axPos val="l"/>
        <c:majorGridlines/>
        <c:numFmt formatCode="0%" sourceLinked="1"/>
        <c:majorTickMark val="out"/>
        <c:minorTickMark val="none"/>
        <c:tickLblPos val="nextTo"/>
        <c:crossAx val="304795496"/>
        <c:crosses val="autoZero"/>
        <c:crossBetween val="between"/>
      </c:valAx>
    </c:plotArea>
    <c:legend>
      <c:legendPos val="r"/>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304796280"/>
        <c:axId val="304792360"/>
      </c:barChart>
      <c:catAx>
        <c:axId val="304796280"/>
        <c:scaling>
          <c:orientation val="minMax"/>
        </c:scaling>
        <c:delete val="0"/>
        <c:axPos val="b"/>
        <c:numFmt formatCode="General" sourceLinked="0"/>
        <c:majorTickMark val="out"/>
        <c:minorTickMark val="none"/>
        <c:tickLblPos val="nextTo"/>
        <c:crossAx val="304792360"/>
        <c:crosses val="autoZero"/>
        <c:auto val="1"/>
        <c:lblAlgn val="ctr"/>
        <c:lblOffset val="100"/>
        <c:noMultiLvlLbl val="0"/>
      </c:catAx>
      <c:valAx>
        <c:axId val="304792360"/>
        <c:scaling>
          <c:orientation val="minMax"/>
        </c:scaling>
        <c:delete val="0"/>
        <c:axPos val="l"/>
        <c:majorGridlines/>
        <c:numFmt formatCode="0%" sourceLinked="1"/>
        <c:majorTickMark val="out"/>
        <c:minorTickMark val="none"/>
        <c:tickLblPos val="nextTo"/>
        <c:crossAx val="304796280"/>
        <c:crosses val="autoZero"/>
        <c:crossBetween val="between"/>
      </c:valAx>
    </c:plotArea>
    <c:legend>
      <c:legendPos val="b"/>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304796672"/>
        <c:axId val="303089432"/>
      </c:barChart>
      <c:catAx>
        <c:axId val="304796672"/>
        <c:scaling>
          <c:orientation val="minMax"/>
        </c:scaling>
        <c:delete val="0"/>
        <c:axPos val="l"/>
        <c:numFmt formatCode="General" sourceLinked="0"/>
        <c:majorTickMark val="out"/>
        <c:minorTickMark val="none"/>
        <c:tickLblPos val="nextTo"/>
        <c:crossAx val="303089432"/>
        <c:crosses val="autoZero"/>
        <c:auto val="1"/>
        <c:lblAlgn val="ctr"/>
        <c:lblOffset val="100"/>
        <c:noMultiLvlLbl val="0"/>
      </c:catAx>
      <c:valAx>
        <c:axId val="303089432"/>
        <c:scaling>
          <c:orientation val="minMax"/>
          <c:max val="100"/>
        </c:scaling>
        <c:delete val="0"/>
        <c:axPos val="b"/>
        <c:majorGridlines/>
        <c:numFmt formatCode="General" sourceLinked="1"/>
        <c:majorTickMark val="out"/>
        <c:minorTickMark val="none"/>
        <c:tickLblPos val="nextTo"/>
        <c:crossAx val="30479667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533983736"/>
        <c:axId val="533984128"/>
      </c:barChart>
      <c:catAx>
        <c:axId val="533983736"/>
        <c:scaling>
          <c:orientation val="minMax"/>
        </c:scaling>
        <c:delete val="0"/>
        <c:axPos val="l"/>
        <c:numFmt formatCode="General" sourceLinked="0"/>
        <c:majorTickMark val="out"/>
        <c:minorTickMark val="none"/>
        <c:tickLblPos val="nextTo"/>
        <c:crossAx val="533984128"/>
        <c:crosses val="autoZero"/>
        <c:auto val="1"/>
        <c:lblAlgn val="ctr"/>
        <c:lblOffset val="100"/>
        <c:noMultiLvlLbl val="0"/>
      </c:catAx>
      <c:valAx>
        <c:axId val="533984128"/>
        <c:scaling>
          <c:orientation val="minMax"/>
        </c:scaling>
        <c:delete val="0"/>
        <c:axPos val="b"/>
        <c:majorGridlines/>
        <c:numFmt formatCode="0" sourceLinked="1"/>
        <c:majorTickMark val="out"/>
        <c:minorTickMark val="none"/>
        <c:tickLblPos val="nextTo"/>
        <c:crossAx val="533983736"/>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533984912"/>
        <c:axId val="533985304"/>
      </c:barChart>
      <c:catAx>
        <c:axId val="533984912"/>
        <c:scaling>
          <c:orientation val="minMax"/>
        </c:scaling>
        <c:delete val="0"/>
        <c:axPos val="b"/>
        <c:numFmt formatCode="General" sourceLinked="0"/>
        <c:majorTickMark val="out"/>
        <c:minorTickMark val="none"/>
        <c:tickLblPos val="nextTo"/>
        <c:crossAx val="533985304"/>
        <c:crosses val="autoZero"/>
        <c:auto val="1"/>
        <c:lblAlgn val="ctr"/>
        <c:lblOffset val="100"/>
        <c:noMultiLvlLbl val="0"/>
      </c:catAx>
      <c:valAx>
        <c:axId val="533985304"/>
        <c:scaling>
          <c:orientation val="minMax"/>
        </c:scaling>
        <c:delete val="0"/>
        <c:axPos val="l"/>
        <c:majorGridlines/>
        <c:numFmt formatCode="General" sourceLinked="1"/>
        <c:majorTickMark val="out"/>
        <c:minorTickMark val="none"/>
        <c:tickLblPos val="nextTo"/>
        <c:crossAx val="533984912"/>
        <c:crosses val="autoZero"/>
        <c:crossBetween val="between"/>
      </c:valAx>
    </c:plotArea>
    <c:legend>
      <c:legendPos val="b"/>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C41F0-84E6-4146-8A1F-C4BC9793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97</Pages>
  <Words>51764</Words>
  <Characters>310586</Characters>
  <Application>Microsoft Office Word</Application>
  <DocSecurity>0</DocSecurity>
  <Lines>2588</Lines>
  <Paragraphs>723</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uplgr01</cp:lastModifiedBy>
  <cp:revision>18</cp:revision>
  <cp:lastPrinted>2017-11-07T08:09:00Z</cp:lastPrinted>
  <dcterms:created xsi:type="dcterms:W3CDTF">2021-05-20T13:32:00Z</dcterms:created>
  <dcterms:modified xsi:type="dcterms:W3CDTF">2021-05-21T11:34:00Z</dcterms:modified>
</cp:coreProperties>
</file>